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5E6CF">
      <w:pPr>
        <w:pStyle w:val="2"/>
        <w:rPr>
          <w:rFonts w:ascii="Calibri" w:hAnsi="Calibri" w:cs="Arial"/>
          <w:color w:val="F79646" w:themeColor="accent6"/>
          <w:szCs w:val="18"/>
          <w14:textFill>
            <w14:solidFill>
              <w14:schemeClr w14:val="accent6"/>
            </w14:solidFill>
          </w14:textFill>
        </w:rPr>
      </w:pPr>
      <w:r>
        <w:rPr>
          <w:rFonts w:ascii="Calibri" w:hAnsi="Calibri" w:cs="Arial"/>
          <w:color w:val="0070C0"/>
          <w:sz w:val="44"/>
          <w:szCs w:val="18"/>
          <w:shd w:val="clear" w:color="auto" w:fill="FFFFFF" w:themeFill="background1"/>
        </w:rPr>
        <w:t>CATALOGUE DES OFFRES COMMERCIALES MOOV AFRICA</w:t>
      </w:r>
      <w:r>
        <w:rPr>
          <w:rFonts w:ascii="Calibri" w:hAnsi="Calibri" w:cs="Arial"/>
          <w:color w:val="F79646" w:themeColor="accent6"/>
          <w:szCs w:val="18"/>
          <w14:textFill>
            <w14:solidFill>
              <w14:schemeClr w14:val="accent6"/>
            </w14:solidFill>
          </w14:textFill>
        </w:rPr>
        <w:br w:type="textWrapping"/>
      </w:r>
      <w:r>
        <w:rPr>
          <w:rFonts w:ascii="Calibri" w:hAnsi="Calibri" w:cs="Arial"/>
          <w:color w:val="F79646" w:themeColor="accent6"/>
          <w:szCs w:val="18"/>
          <w14:textFill>
            <w14:solidFill>
              <w14:schemeClr w14:val="accent6"/>
            </w14:solidFill>
          </w14:textFill>
        </w:rPr>
        <w:t>Catalogue des Offres Commerciales de Detail - Offres permanentes (Voix-SMS-Data) 1/4 Burkina Faso</w:t>
      </w:r>
    </w:p>
    <w:tbl>
      <w:tblPr>
        <w:tblStyle w:val="70"/>
        <w:tblW w:w="14034" w:type="dxa"/>
        <w:tblInd w:w="-572" w:type="dxa"/>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autofit"/>
        <w:tblCellMar>
          <w:top w:w="0" w:type="dxa"/>
          <w:left w:w="108" w:type="dxa"/>
          <w:bottom w:w="0" w:type="dxa"/>
          <w:right w:w="108" w:type="dxa"/>
        </w:tblCellMar>
      </w:tblPr>
      <w:tblGrid>
        <w:gridCol w:w="424"/>
        <w:gridCol w:w="2298"/>
        <w:gridCol w:w="1389"/>
        <w:gridCol w:w="2281"/>
        <w:gridCol w:w="1067"/>
        <w:gridCol w:w="1187"/>
        <w:gridCol w:w="925"/>
        <w:gridCol w:w="843"/>
        <w:gridCol w:w="969"/>
        <w:gridCol w:w="844"/>
        <w:gridCol w:w="1807"/>
      </w:tblGrid>
      <w:tr w14:paraId="710C4A03">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4" w:type="dxa"/>
          </w:tcPr>
          <w:p w14:paraId="2BDA04A1">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N°</w:t>
            </w:r>
          </w:p>
        </w:tc>
        <w:tc>
          <w:tcPr>
            <w:tcW w:w="2298" w:type="dxa"/>
          </w:tcPr>
          <w:p w14:paraId="0227989C">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Appellation de l’offre</w:t>
            </w:r>
          </w:p>
        </w:tc>
        <w:tc>
          <w:tcPr>
            <w:tcW w:w="1389" w:type="dxa"/>
          </w:tcPr>
          <w:p w14:paraId="59241B29">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Procédé de souscription de l’offre</w:t>
            </w:r>
          </w:p>
        </w:tc>
        <w:tc>
          <w:tcPr>
            <w:tcW w:w="2281" w:type="dxa"/>
          </w:tcPr>
          <w:p w14:paraId="37AA180C">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Volume des services offerts (Voix/SMS/Data/on-net/all-net/International/etc)</w:t>
            </w:r>
          </w:p>
        </w:tc>
        <w:tc>
          <w:tcPr>
            <w:tcW w:w="1067" w:type="dxa"/>
          </w:tcPr>
          <w:p w14:paraId="2B09B8F9">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FCFA TTC PREPAYE</w:t>
            </w:r>
          </w:p>
        </w:tc>
        <w:tc>
          <w:tcPr>
            <w:tcW w:w="1187" w:type="dxa"/>
          </w:tcPr>
          <w:p w14:paraId="113C4D23">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FCFA TTC POSTPAYE</w:t>
            </w:r>
          </w:p>
        </w:tc>
        <w:tc>
          <w:tcPr>
            <w:tcW w:w="925" w:type="dxa"/>
          </w:tcPr>
          <w:p w14:paraId="71FE1093">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Durée validité</w:t>
            </w:r>
          </w:p>
        </w:tc>
        <w:tc>
          <w:tcPr>
            <w:tcW w:w="843" w:type="dxa"/>
          </w:tcPr>
          <w:p w14:paraId="7233FF6E">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Priorité Voix</w:t>
            </w:r>
          </w:p>
        </w:tc>
        <w:tc>
          <w:tcPr>
            <w:tcW w:w="969" w:type="dxa"/>
          </w:tcPr>
          <w:p w14:paraId="696DFD63">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Priorité SMS</w:t>
            </w:r>
          </w:p>
        </w:tc>
        <w:tc>
          <w:tcPr>
            <w:tcW w:w="844" w:type="dxa"/>
          </w:tcPr>
          <w:p w14:paraId="03EA6198">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Priorité DATA</w:t>
            </w:r>
          </w:p>
        </w:tc>
        <w:tc>
          <w:tcPr>
            <w:tcW w:w="1807" w:type="dxa"/>
          </w:tcPr>
          <w:p w14:paraId="4E851400">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Référencement ARCEP de l'offre</w:t>
            </w:r>
          </w:p>
        </w:tc>
      </w:tr>
      <w:tr w14:paraId="698885D8">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4" w:type="dxa"/>
          </w:tcPr>
          <w:p w14:paraId="605794F7">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2298" w:type="dxa"/>
          </w:tcPr>
          <w:p w14:paraId="0210C6AA">
            <w:pPr>
              <w:spacing w:after="0" w:line="240" w:lineRule="auto"/>
              <w:rPr>
                <w:rFonts w:ascii="Arial" w:hAnsi="Arial" w:cs="Arial"/>
                <w:color w:val="4F81BD" w:themeColor="accent1"/>
                <w:sz w:val="18"/>
                <w:szCs w:val="18"/>
                <w:lang w:val="fr-FR"/>
                <w14:textFill>
                  <w14:solidFill>
                    <w14:schemeClr w14:val="accent1"/>
                  </w14:solidFill>
                </w14:textFill>
              </w:rPr>
            </w:pPr>
            <w:r>
              <w:rPr>
                <w:rFonts w:ascii="Arial" w:hAnsi="Arial" w:cs="Arial"/>
                <w:color w:val="4F81BD" w:themeColor="accent1"/>
                <w:sz w:val="18"/>
                <w:szCs w:val="18"/>
                <w:lang w:val="fr-FR"/>
                <w14:textFill>
                  <w14:solidFill>
                    <w14:schemeClr w14:val="accent1"/>
                  </w14:solidFill>
                </w14:textFill>
              </w:rPr>
              <w:t>10Min</w:t>
            </w:r>
          </w:p>
        </w:tc>
        <w:tc>
          <w:tcPr>
            <w:tcW w:w="1389" w:type="dxa"/>
          </w:tcPr>
          <w:p w14:paraId="2CF0E62B">
            <w:pPr>
              <w:pStyle w:val="28"/>
              <w:spacing w:before="0" w:beforeAutospacing="0" w:after="0" w:afterAutospacing="0" w:line="360" w:lineRule="auto"/>
              <w:jc w:val="center"/>
              <w:rPr>
                <w:rFonts w:ascii="Arial" w:hAnsi="Arial" w:cs="Arial" w:eastAsiaTheme="minorEastAsia"/>
                <w:color w:val="4F81BD" w:themeColor="accent1"/>
                <w:sz w:val="18"/>
                <w:szCs w:val="18"/>
                <w:lang w:eastAsia="en-US"/>
                <w14:textFill>
                  <w14:solidFill>
                    <w14:schemeClr w14:val="accent1"/>
                  </w14:solidFill>
                </w14:textFill>
              </w:rPr>
            </w:pPr>
            <w:r>
              <w:rPr>
                <w:rFonts w:ascii="Arial" w:hAnsi="Arial" w:cs="Arial" w:eastAsiaTheme="minorEastAsia"/>
                <w:color w:val="4F81BD" w:themeColor="accent1"/>
                <w:sz w:val="18"/>
                <w:szCs w:val="18"/>
                <w:lang w:eastAsia="en-US"/>
                <w14:textFill>
                  <w14:solidFill>
                    <w14:schemeClr w14:val="accent1"/>
                  </w14:solidFill>
                </w14:textFill>
              </w:rPr>
              <w:t>*146*10#</w:t>
            </w:r>
          </w:p>
        </w:tc>
        <w:tc>
          <w:tcPr>
            <w:tcW w:w="2281" w:type="dxa"/>
          </w:tcPr>
          <w:p w14:paraId="28E93F79">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 MIN vers tous réseaux nationaux</w:t>
            </w:r>
          </w:p>
        </w:tc>
        <w:tc>
          <w:tcPr>
            <w:tcW w:w="1067" w:type="dxa"/>
          </w:tcPr>
          <w:p w14:paraId="64D8017E">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105</w:t>
            </w:r>
          </w:p>
        </w:tc>
        <w:tc>
          <w:tcPr>
            <w:tcW w:w="1187" w:type="dxa"/>
          </w:tcPr>
          <w:p w14:paraId="639759EA">
            <w:pPr>
              <w:spacing w:after="0" w:line="240" w:lineRule="auto"/>
              <w:rPr>
                <w:rFonts w:ascii="Arial" w:hAnsi="Arial" w:cs="Arial"/>
                <w:color w:val="4F81BD" w:themeColor="accent1"/>
                <w:sz w:val="18"/>
                <w:szCs w:val="18"/>
                <w14:textFill>
                  <w14:solidFill>
                    <w14:schemeClr w14:val="accent1"/>
                  </w14:solidFill>
                </w14:textFill>
              </w:rPr>
            </w:pPr>
          </w:p>
        </w:tc>
        <w:tc>
          <w:tcPr>
            <w:tcW w:w="925" w:type="dxa"/>
          </w:tcPr>
          <w:p w14:paraId="6B5E0746">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24H</w:t>
            </w:r>
          </w:p>
        </w:tc>
        <w:tc>
          <w:tcPr>
            <w:tcW w:w="843" w:type="dxa"/>
          </w:tcPr>
          <w:p w14:paraId="4ABAE8E1">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969" w:type="dxa"/>
          </w:tcPr>
          <w:p w14:paraId="116BEE6B">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844" w:type="dxa"/>
          </w:tcPr>
          <w:p w14:paraId="35271ED0">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807" w:type="dxa"/>
            <w:tcBorders>
              <w:top w:val="single" w:color="auto" w:sz="4" w:space="0"/>
              <w:left w:val="single" w:color="auto" w:sz="4" w:space="0"/>
              <w:bottom w:val="single" w:color="auto" w:sz="4" w:space="0"/>
              <w:right w:val="single" w:color="auto" w:sz="4" w:space="0"/>
            </w:tcBorders>
            <w:shd w:val="clear" w:color="auto" w:fill="auto"/>
            <w:vAlign w:val="bottom"/>
          </w:tcPr>
          <w:p w14:paraId="159F796C">
            <w:pPr>
              <w:spacing w:after="0" w:line="240" w:lineRule="auto"/>
              <w:rPr>
                <w:rFonts w:ascii="Arial Narrow" w:hAnsi="Arial Narrow"/>
                <w:b/>
                <w:bCs/>
                <w:i/>
                <w:iCs/>
                <w:color w:val="0070C0"/>
              </w:rPr>
            </w:pPr>
            <w:r>
              <w:rPr>
                <w:rFonts w:ascii="Arial Narrow" w:hAnsi="Arial Narrow"/>
                <w:b/>
                <w:bCs/>
                <w:i/>
                <w:iCs/>
                <w:color w:val="0070C0"/>
              </w:rPr>
              <w:t>071/ARCEP/ON</w:t>
            </w:r>
          </w:p>
        </w:tc>
      </w:tr>
      <w:tr w14:paraId="4EA628C6">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4" w:type="dxa"/>
          </w:tcPr>
          <w:p w14:paraId="415B0607">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w:t>
            </w:r>
          </w:p>
        </w:tc>
        <w:tc>
          <w:tcPr>
            <w:tcW w:w="2298" w:type="dxa"/>
          </w:tcPr>
          <w:p w14:paraId="7B3462EB">
            <w:pPr>
              <w:spacing w:after="0" w:line="240" w:lineRule="auto"/>
              <w:rPr>
                <w:rFonts w:ascii="Arial" w:hAnsi="Arial" w:cs="Arial"/>
                <w:color w:val="4F81BD" w:themeColor="accent1"/>
                <w:sz w:val="18"/>
                <w:szCs w:val="18"/>
                <w:lang w:val="fr-FR"/>
                <w14:textFill>
                  <w14:solidFill>
                    <w14:schemeClr w14:val="accent1"/>
                  </w14:solidFill>
                </w14:textFill>
              </w:rPr>
            </w:pPr>
            <w:r>
              <w:rPr>
                <w:rFonts w:ascii="Arial" w:hAnsi="Arial" w:cs="Arial"/>
                <w:color w:val="4F81BD" w:themeColor="accent1"/>
                <w:sz w:val="18"/>
                <w:szCs w:val="18"/>
                <w:lang w:val="fr-FR"/>
                <w14:textFill>
                  <w14:solidFill>
                    <w14:schemeClr w14:val="accent1"/>
                  </w14:solidFill>
                </w14:textFill>
              </w:rPr>
              <w:t>60 Min</w:t>
            </w:r>
          </w:p>
        </w:tc>
        <w:tc>
          <w:tcPr>
            <w:tcW w:w="1389" w:type="dxa"/>
          </w:tcPr>
          <w:p w14:paraId="340A42A2">
            <w:pPr>
              <w:pStyle w:val="28"/>
              <w:spacing w:before="0" w:beforeAutospacing="0" w:after="0" w:afterAutospacing="0" w:line="360" w:lineRule="auto"/>
              <w:jc w:val="center"/>
              <w:rPr>
                <w:rFonts w:ascii="Arial" w:hAnsi="Arial" w:cs="Arial" w:eastAsiaTheme="minorEastAsia"/>
                <w:color w:val="4F81BD" w:themeColor="accent1"/>
                <w:sz w:val="18"/>
                <w:szCs w:val="18"/>
                <w:lang w:eastAsia="en-US"/>
                <w14:textFill>
                  <w14:solidFill>
                    <w14:schemeClr w14:val="accent1"/>
                  </w14:solidFill>
                </w14:textFill>
              </w:rPr>
            </w:pPr>
            <w:r>
              <w:rPr>
                <w:rFonts w:ascii="Arial" w:hAnsi="Arial" w:cs="Arial" w:eastAsiaTheme="minorEastAsia"/>
                <w:color w:val="4F81BD" w:themeColor="accent1"/>
                <w:sz w:val="18"/>
                <w:szCs w:val="18"/>
                <w:lang w:eastAsia="en-US"/>
                <w14:textFill>
                  <w14:solidFill>
                    <w14:schemeClr w14:val="accent1"/>
                  </w14:solidFill>
                </w14:textFill>
              </w:rPr>
              <w:t>*146*630#</w:t>
            </w:r>
          </w:p>
        </w:tc>
        <w:tc>
          <w:tcPr>
            <w:tcW w:w="2281" w:type="dxa"/>
          </w:tcPr>
          <w:p w14:paraId="0E7056DC">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60 MIN vers tous réseaux nationaux</w:t>
            </w:r>
          </w:p>
        </w:tc>
        <w:tc>
          <w:tcPr>
            <w:tcW w:w="1067" w:type="dxa"/>
          </w:tcPr>
          <w:p w14:paraId="46956692">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630</w:t>
            </w:r>
          </w:p>
        </w:tc>
        <w:tc>
          <w:tcPr>
            <w:tcW w:w="1187" w:type="dxa"/>
          </w:tcPr>
          <w:p w14:paraId="3D386622">
            <w:pPr>
              <w:spacing w:after="0" w:line="240" w:lineRule="auto"/>
              <w:rPr>
                <w:rFonts w:ascii="Arial" w:hAnsi="Arial" w:cs="Arial"/>
                <w:color w:val="4F81BD" w:themeColor="accent1"/>
                <w:sz w:val="18"/>
                <w:szCs w:val="18"/>
                <w14:textFill>
                  <w14:solidFill>
                    <w14:schemeClr w14:val="accent1"/>
                  </w14:solidFill>
                </w14:textFill>
              </w:rPr>
            </w:pPr>
          </w:p>
        </w:tc>
        <w:tc>
          <w:tcPr>
            <w:tcW w:w="925" w:type="dxa"/>
          </w:tcPr>
          <w:p w14:paraId="73BD3286">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 jrs</w:t>
            </w:r>
          </w:p>
        </w:tc>
        <w:tc>
          <w:tcPr>
            <w:tcW w:w="843" w:type="dxa"/>
          </w:tcPr>
          <w:p w14:paraId="3B3D9B53">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969" w:type="dxa"/>
          </w:tcPr>
          <w:p w14:paraId="2CB85EFF">
            <w:pPr>
              <w:spacing w:after="0" w:line="240" w:lineRule="auto"/>
              <w:rPr>
                <w:rFonts w:ascii="Arial" w:hAnsi="Arial" w:cs="Arial"/>
                <w:color w:val="4F81BD" w:themeColor="accent1"/>
                <w:sz w:val="18"/>
                <w:szCs w:val="18"/>
                <w14:textFill>
                  <w14:solidFill>
                    <w14:schemeClr w14:val="accent1"/>
                  </w14:solidFill>
                </w14:textFill>
              </w:rPr>
            </w:pPr>
          </w:p>
        </w:tc>
        <w:tc>
          <w:tcPr>
            <w:tcW w:w="844" w:type="dxa"/>
          </w:tcPr>
          <w:p w14:paraId="2CD00767">
            <w:pPr>
              <w:spacing w:after="0" w:line="240" w:lineRule="auto"/>
              <w:rPr>
                <w:rFonts w:ascii="Arial" w:hAnsi="Arial" w:cs="Arial"/>
                <w:color w:val="4F81BD" w:themeColor="accent1"/>
                <w:sz w:val="18"/>
                <w:szCs w:val="18"/>
                <w14:textFill>
                  <w14:solidFill>
                    <w14:schemeClr w14:val="accent1"/>
                  </w14:solidFill>
                </w14:textFill>
              </w:rPr>
            </w:pPr>
          </w:p>
        </w:tc>
        <w:tc>
          <w:tcPr>
            <w:tcW w:w="1807" w:type="dxa"/>
            <w:tcBorders>
              <w:top w:val="nil"/>
              <w:left w:val="single" w:color="auto" w:sz="4" w:space="0"/>
              <w:bottom w:val="single" w:color="auto" w:sz="4" w:space="0"/>
              <w:right w:val="single" w:color="auto" w:sz="4" w:space="0"/>
            </w:tcBorders>
            <w:shd w:val="clear" w:color="auto" w:fill="auto"/>
            <w:vAlign w:val="bottom"/>
          </w:tcPr>
          <w:p w14:paraId="72A9CCE9">
            <w:pPr>
              <w:spacing w:after="0" w:line="240" w:lineRule="auto"/>
              <w:rPr>
                <w:rFonts w:ascii="Arial Narrow" w:hAnsi="Arial Narrow"/>
                <w:b/>
                <w:bCs/>
                <w:i/>
                <w:iCs/>
                <w:color w:val="0070C0"/>
              </w:rPr>
            </w:pPr>
            <w:r>
              <w:rPr>
                <w:rFonts w:ascii="Arial Narrow" w:hAnsi="Arial Narrow"/>
                <w:b/>
                <w:bCs/>
                <w:i/>
                <w:iCs/>
                <w:color w:val="0070C0"/>
              </w:rPr>
              <w:t>072/ARCEP/ON</w:t>
            </w:r>
          </w:p>
        </w:tc>
      </w:tr>
      <w:tr w14:paraId="78781E2A">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4" w:type="dxa"/>
          </w:tcPr>
          <w:p w14:paraId="4EDE75D9">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2298" w:type="dxa"/>
          </w:tcPr>
          <w:p w14:paraId="504B15FF">
            <w:pPr>
              <w:spacing w:after="200" w:line="276" w:lineRule="auto"/>
              <w:rPr>
                <w:rFonts w:ascii="Arial" w:hAnsi="Arial" w:cs="Arial"/>
                <w:color w:val="4F81BD" w:themeColor="accent1"/>
                <w:sz w:val="18"/>
                <w:szCs w:val="18"/>
                <w:lang w:val="fr-FR"/>
                <w14:textFill>
                  <w14:solidFill>
                    <w14:schemeClr w14:val="accent1"/>
                  </w14:solidFill>
                </w14:textFill>
              </w:rPr>
            </w:pPr>
            <w:r>
              <w:rPr>
                <w:rFonts w:ascii="Arial" w:hAnsi="Arial" w:cs="Arial"/>
                <w:color w:val="4F81BD" w:themeColor="accent1"/>
                <w:sz w:val="18"/>
                <w:szCs w:val="18"/>
                <w:lang w:val="fr-FR"/>
                <w14:textFill>
                  <w14:solidFill>
                    <w14:schemeClr w14:val="accent1"/>
                  </w14:solidFill>
                </w14:textFill>
              </w:rPr>
              <w:t>15Min+50sms</w:t>
            </w:r>
          </w:p>
        </w:tc>
        <w:tc>
          <w:tcPr>
            <w:tcW w:w="1389" w:type="dxa"/>
          </w:tcPr>
          <w:p w14:paraId="18373DD7">
            <w:pPr>
              <w:pStyle w:val="28"/>
              <w:spacing w:before="0" w:beforeAutospacing="0" w:after="0" w:afterAutospacing="0" w:line="360" w:lineRule="auto"/>
              <w:jc w:val="center"/>
              <w:rPr>
                <w:rFonts w:ascii="Arial" w:hAnsi="Arial" w:cs="Arial" w:eastAsiaTheme="minorEastAsia"/>
                <w:color w:val="4F81BD" w:themeColor="accent1"/>
                <w:sz w:val="18"/>
                <w:szCs w:val="18"/>
                <w:lang w:eastAsia="en-US"/>
                <w14:textFill>
                  <w14:solidFill>
                    <w14:schemeClr w14:val="accent1"/>
                  </w14:solidFill>
                </w14:textFill>
              </w:rPr>
            </w:pPr>
            <w:r>
              <w:rPr>
                <w:rFonts w:ascii="Arial" w:hAnsi="Arial" w:cs="Arial" w:eastAsiaTheme="minorEastAsia"/>
                <w:color w:val="4F81BD" w:themeColor="accent1"/>
                <w:sz w:val="18"/>
                <w:szCs w:val="18"/>
                <w:lang w:eastAsia="en-US"/>
                <w14:textFill>
                  <w14:solidFill>
                    <w14:schemeClr w14:val="accent1"/>
                  </w14:solidFill>
                </w14:textFill>
              </w:rPr>
              <w:t>*146*630#</w:t>
            </w:r>
          </w:p>
        </w:tc>
        <w:tc>
          <w:tcPr>
            <w:tcW w:w="2281" w:type="dxa"/>
          </w:tcPr>
          <w:p w14:paraId="49C71DD0">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15 MIN+50SMS vers tous réseaux nationaux</w:t>
            </w:r>
          </w:p>
        </w:tc>
        <w:tc>
          <w:tcPr>
            <w:tcW w:w="1067" w:type="dxa"/>
          </w:tcPr>
          <w:p w14:paraId="61F5F318">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158</w:t>
            </w:r>
          </w:p>
        </w:tc>
        <w:tc>
          <w:tcPr>
            <w:tcW w:w="1187" w:type="dxa"/>
          </w:tcPr>
          <w:p w14:paraId="2AB6BA65">
            <w:pPr>
              <w:spacing w:after="0" w:line="240" w:lineRule="auto"/>
              <w:rPr>
                <w:rFonts w:ascii="Arial" w:hAnsi="Arial" w:cs="Arial"/>
                <w:color w:val="4F81BD" w:themeColor="accent1"/>
                <w:sz w:val="18"/>
                <w:szCs w:val="18"/>
                <w14:textFill>
                  <w14:solidFill>
                    <w14:schemeClr w14:val="accent1"/>
                  </w14:solidFill>
                </w14:textFill>
              </w:rPr>
            </w:pPr>
          </w:p>
        </w:tc>
        <w:tc>
          <w:tcPr>
            <w:tcW w:w="925" w:type="dxa"/>
          </w:tcPr>
          <w:p w14:paraId="7357146E">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24H</w:t>
            </w:r>
          </w:p>
        </w:tc>
        <w:tc>
          <w:tcPr>
            <w:tcW w:w="843" w:type="dxa"/>
          </w:tcPr>
          <w:p w14:paraId="57461380">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969" w:type="dxa"/>
          </w:tcPr>
          <w:p w14:paraId="2E6824C3">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844" w:type="dxa"/>
          </w:tcPr>
          <w:p w14:paraId="77570073">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807" w:type="dxa"/>
            <w:tcBorders>
              <w:top w:val="nil"/>
              <w:left w:val="single" w:color="auto" w:sz="4" w:space="0"/>
              <w:bottom w:val="single" w:color="auto" w:sz="4" w:space="0"/>
              <w:right w:val="single" w:color="auto" w:sz="4" w:space="0"/>
            </w:tcBorders>
            <w:shd w:val="clear" w:color="auto" w:fill="auto"/>
            <w:vAlign w:val="bottom"/>
          </w:tcPr>
          <w:p w14:paraId="6F8DA1E6">
            <w:pPr>
              <w:spacing w:after="0" w:line="240" w:lineRule="auto"/>
              <w:rPr>
                <w:rFonts w:ascii="Arial Narrow" w:hAnsi="Arial Narrow"/>
                <w:b/>
                <w:bCs/>
                <w:i/>
                <w:iCs/>
                <w:color w:val="0070C0"/>
              </w:rPr>
            </w:pPr>
            <w:r>
              <w:rPr>
                <w:rFonts w:ascii="Arial Narrow" w:hAnsi="Arial Narrow"/>
                <w:b/>
                <w:bCs/>
                <w:i/>
                <w:iCs/>
                <w:color w:val="0070C0"/>
              </w:rPr>
              <w:t>073/ARCEP/ON</w:t>
            </w:r>
          </w:p>
        </w:tc>
      </w:tr>
      <w:tr w14:paraId="22EF1C84">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4" w:type="dxa"/>
          </w:tcPr>
          <w:p w14:paraId="3B1B943B">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4</w:t>
            </w:r>
          </w:p>
        </w:tc>
        <w:tc>
          <w:tcPr>
            <w:tcW w:w="2298" w:type="dxa"/>
          </w:tcPr>
          <w:p w14:paraId="4BA76D57">
            <w:pPr>
              <w:spacing w:after="200" w:line="276" w:lineRule="auto"/>
              <w:rPr>
                <w:rFonts w:ascii="Arial" w:hAnsi="Arial" w:cs="Arial"/>
                <w:color w:val="4F81BD" w:themeColor="accent1"/>
                <w:sz w:val="18"/>
                <w:szCs w:val="18"/>
                <w:lang w:val="fr-FR"/>
                <w14:textFill>
                  <w14:solidFill>
                    <w14:schemeClr w14:val="accent1"/>
                  </w14:solidFill>
                </w14:textFill>
              </w:rPr>
            </w:pPr>
            <w:r>
              <w:rPr>
                <w:rFonts w:ascii="Arial" w:hAnsi="Arial" w:cs="Arial"/>
                <w:color w:val="4F81BD" w:themeColor="accent1"/>
                <w:sz w:val="18"/>
                <w:szCs w:val="18"/>
                <w:lang w:val="fr-FR"/>
                <w14:textFill>
                  <w14:solidFill>
                    <w14:schemeClr w14:val="accent1"/>
                  </w14:solidFill>
                </w14:textFill>
              </w:rPr>
              <w:t>25Min+80sms+50Mo</w:t>
            </w:r>
          </w:p>
        </w:tc>
        <w:tc>
          <w:tcPr>
            <w:tcW w:w="1389" w:type="dxa"/>
          </w:tcPr>
          <w:p w14:paraId="620678C6">
            <w:pPr>
              <w:pStyle w:val="28"/>
              <w:spacing w:before="0" w:beforeAutospacing="0" w:after="0" w:afterAutospacing="0" w:line="360" w:lineRule="auto"/>
              <w:jc w:val="center"/>
              <w:rPr>
                <w:rFonts w:ascii="Arial" w:hAnsi="Arial" w:cs="Arial" w:eastAsiaTheme="minorEastAsia"/>
                <w:color w:val="4F81BD" w:themeColor="accent1"/>
                <w:sz w:val="18"/>
                <w:szCs w:val="18"/>
                <w:lang w:eastAsia="en-US"/>
                <w14:textFill>
                  <w14:solidFill>
                    <w14:schemeClr w14:val="accent1"/>
                  </w14:solidFill>
                </w14:textFill>
              </w:rPr>
            </w:pPr>
            <w:r>
              <w:rPr>
                <w:rFonts w:ascii="Arial" w:hAnsi="Arial" w:cs="Arial" w:eastAsiaTheme="minorEastAsia"/>
                <w:color w:val="4F81BD" w:themeColor="accent1"/>
                <w:sz w:val="18"/>
                <w:szCs w:val="18"/>
                <w:lang w:eastAsia="en-US"/>
                <w14:textFill>
                  <w14:solidFill>
                    <w14:schemeClr w14:val="accent1"/>
                  </w14:solidFill>
                </w14:textFill>
              </w:rPr>
              <w:t>*146*15#</w:t>
            </w:r>
          </w:p>
        </w:tc>
        <w:tc>
          <w:tcPr>
            <w:tcW w:w="2281" w:type="dxa"/>
          </w:tcPr>
          <w:p w14:paraId="1D4E12A5">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25 MIN+80SMS vers tous réseaux nationaux+50Mo</w:t>
            </w:r>
          </w:p>
        </w:tc>
        <w:tc>
          <w:tcPr>
            <w:tcW w:w="1067" w:type="dxa"/>
          </w:tcPr>
          <w:p w14:paraId="749E0EAC">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315</w:t>
            </w:r>
          </w:p>
        </w:tc>
        <w:tc>
          <w:tcPr>
            <w:tcW w:w="1187" w:type="dxa"/>
          </w:tcPr>
          <w:p w14:paraId="79CF212A">
            <w:pPr>
              <w:spacing w:after="0" w:line="240" w:lineRule="auto"/>
              <w:rPr>
                <w:rFonts w:ascii="Arial" w:hAnsi="Arial" w:cs="Arial"/>
                <w:color w:val="4F81BD" w:themeColor="accent1"/>
                <w:sz w:val="18"/>
                <w:szCs w:val="18"/>
                <w14:textFill>
                  <w14:solidFill>
                    <w14:schemeClr w14:val="accent1"/>
                  </w14:solidFill>
                </w14:textFill>
              </w:rPr>
            </w:pPr>
          </w:p>
        </w:tc>
        <w:tc>
          <w:tcPr>
            <w:tcW w:w="925" w:type="dxa"/>
          </w:tcPr>
          <w:p w14:paraId="58B424BE">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 jrs</w:t>
            </w:r>
          </w:p>
        </w:tc>
        <w:tc>
          <w:tcPr>
            <w:tcW w:w="843" w:type="dxa"/>
          </w:tcPr>
          <w:p w14:paraId="54167410">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969" w:type="dxa"/>
          </w:tcPr>
          <w:p w14:paraId="1A7BDBF9">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844" w:type="dxa"/>
          </w:tcPr>
          <w:p w14:paraId="41F35E1D">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807" w:type="dxa"/>
            <w:tcBorders>
              <w:top w:val="nil"/>
              <w:left w:val="single" w:color="auto" w:sz="4" w:space="0"/>
              <w:bottom w:val="single" w:color="auto" w:sz="4" w:space="0"/>
              <w:right w:val="single" w:color="auto" w:sz="4" w:space="0"/>
            </w:tcBorders>
            <w:shd w:val="clear" w:color="auto" w:fill="auto"/>
            <w:vAlign w:val="bottom"/>
          </w:tcPr>
          <w:p w14:paraId="7A1C0EEF">
            <w:pPr>
              <w:spacing w:after="0" w:line="240" w:lineRule="auto"/>
              <w:rPr>
                <w:rFonts w:ascii="Arial Narrow" w:hAnsi="Arial Narrow"/>
                <w:b/>
                <w:bCs/>
                <w:i/>
                <w:iCs/>
                <w:color w:val="0070C0"/>
              </w:rPr>
            </w:pPr>
            <w:r>
              <w:rPr>
                <w:rFonts w:ascii="Arial Narrow" w:hAnsi="Arial Narrow"/>
                <w:b/>
                <w:bCs/>
                <w:i/>
                <w:iCs/>
                <w:color w:val="0070C0"/>
              </w:rPr>
              <w:t>074/ARCEP/ON</w:t>
            </w:r>
          </w:p>
        </w:tc>
      </w:tr>
      <w:tr w14:paraId="30CC2619">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4" w:type="dxa"/>
          </w:tcPr>
          <w:p w14:paraId="569E4165">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w:t>
            </w:r>
          </w:p>
        </w:tc>
        <w:tc>
          <w:tcPr>
            <w:tcW w:w="2298" w:type="dxa"/>
          </w:tcPr>
          <w:p w14:paraId="4D68FE18">
            <w:pPr>
              <w:spacing w:after="200" w:line="276" w:lineRule="auto"/>
              <w:rPr>
                <w:rFonts w:ascii="Arial" w:hAnsi="Arial" w:cs="Arial"/>
                <w:color w:val="4F81BD" w:themeColor="accent1"/>
                <w:sz w:val="18"/>
                <w:szCs w:val="18"/>
                <w:lang w:val="fr-FR"/>
                <w14:textFill>
                  <w14:solidFill>
                    <w14:schemeClr w14:val="accent1"/>
                  </w14:solidFill>
                </w14:textFill>
              </w:rPr>
            </w:pPr>
            <w:r>
              <w:rPr>
                <w:rFonts w:ascii="Arial" w:hAnsi="Arial" w:cs="Arial"/>
                <w:color w:val="4F81BD" w:themeColor="accent1"/>
                <w:sz w:val="18"/>
                <w:szCs w:val="18"/>
                <w:lang w:val="fr-FR"/>
                <w14:textFill>
                  <w14:solidFill>
                    <w14:schemeClr w14:val="accent1"/>
                  </w14:solidFill>
                </w14:textFill>
              </w:rPr>
              <w:t>40Min+120sms+100Mo</w:t>
            </w:r>
          </w:p>
        </w:tc>
        <w:tc>
          <w:tcPr>
            <w:tcW w:w="1389" w:type="dxa"/>
          </w:tcPr>
          <w:p w14:paraId="781E0965">
            <w:pPr>
              <w:pStyle w:val="28"/>
              <w:spacing w:before="0" w:beforeAutospacing="0" w:after="0" w:afterAutospacing="0" w:line="360" w:lineRule="auto"/>
              <w:jc w:val="center"/>
              <w:rPr>
                <w:rFonts w:ascii="Arial" w:hAnsi="Arial" w:cs="Arial" w:eastAsiaTheme="minorEastAsia"/>
                <w:color w:val="4F81BD" w:themeColor="accent1"/>
                <w:sz w:val="18"/>
                <w:szCs w:val="18"/>
                <w:lang w:eastAsia="en-US"/>
                <w14:textFill>
                  <w14:solidFill>
                    <w14:schemeClr w14:val="accent1"/>
                  </w14:solidFill>
                </w14:textFill>
              </w:rPr>
            </w:pPr>
            <w:r>
              <w:rPr>
                <w:rFonts w:ascii="Arial" w:hAnsi="Arial" w:cs="Arial" w:eastAsiaTheme="minorEastAsia"/>
                <w:color w:val="4F81BD" w:themeColor="accent1"/>
                <w:sz w:val="18"/>
                <w:szCs w:val="18"/>
                <w:lang w:eastAsia="en-US"/>
                <w14:textFill>
                  <w14:solidFill>
                    <w14:schemeClr w14:val="accent1"/>
                  </w14:solidFill>
                </w14:textFill>
              </w:rPr>
              <w:t>*146*315#</w:t>
            </w:r>
          </w:p>
        </w:tc>
        <w:tc>
          <w:tcPr>
            <w:tcW w:w="2281" w:type="dxa"/>
          </w:tcPr>
          <w:p w14:paraId="22A39B5B">
            <w:pPr>
              <w:spacing w:after="0" w:line="240" w:lineRule="auto"/>
            </w:pPr>
            <w:r>
              <w:rPr>
                <w:rFonts w:ascii="Arial" w:hAnsi="Arial" w:cs="Arial"/>
                <w:color w:val="4F81BD" w:themeColor="accent1"/>
                <w:sz w:val="18"/>
                <w:szCs w:val="18"/>
                <w14:textFill>
                  <w14:solidFill>
                    <w14:schemeClr w14:val="accent1"/>
                  </w14:solidFill>
                </w14:textFill>
              </w:rPr>
              <w:t>40 MIN+120SMS vers tous réseaux nationaux+100Mo</w:t>
            </w:r>
          </w:p>
        </w:tc>
        <w:tc>
          <w:tcPr>
            <w:tcW w:w="1067" w:type="dxa"/>
          </w:tcPr>
          <w:p w14:paraId="00FAB469">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552</w:t>
            </w:r>
          </w:p>
        </w:tc>
        <w:tc>
          <w:tcPr>
            <w:tcW w:w="1187" w:type="dxa"/>
          </w:tcPr>
          <w:p w14:paraId="4696007F">
            <w:pPr>
              <w:spacing w:after="0" w:line="240" w:lineRule="auto"/>
              <w:rPr>
                <w:rFonts w:ascii="Arial" w:hAnsi="Arial" w:cs="Arial"/>
                <w:color w:val="4F81BD" w:themeColor="accent1"/>
                <w:sz w:val="18"/>
                <w:szCs w:val="18"/>
                <w14:textFill>
                  <w14:solidFill>
                    <w14:schemeClr w14:val="accent1"/>
                  </w14:solidFill>
                </w14:textFill>
              </w:rPr>
            </w:pPr>
          </w:p>
        </w:tc>
        <w:tc>
          <w:tcPr>
            <w:tcW w:w="925" w:type="dxa"/>
          </w:tcPr>
          <w:p w14:paraId="095AA199">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 jrs</w:t>
            </w:r>
          </w:p>
        </w:tc>
        <w:tc>
          <w:tcPr>
            <w:tcW w:w="843" w:type="dxa"/>
          </w:tcPr>
          <w:p w14:paraId="74C93EA8">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969" w:type="dxa"/>
          </w:tcPr>
          <w:p w14:paraId="493EE95F">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844" w:type="dxa"/>
          </w:tcPr>
          <w:p w14:paraId="5DABF029">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807" w:type="dxa"/>
            <w:tcBorders>
              <w:top w:val="nil"/>
              <w:left w:val="single" w:color="auto" w:sz="4" w:space="0"/>
              <w:bottom w:val="single" w:color="auto" w:sz="4" w:space="0"/>
              <w:right w:val="single" w:color="auto" w:sz="4" w:space="0"/>
            </w:tcBorders>
            <w:shd w:val="clear" w:color="auto" w:fill="auto"/>
            <w:vAlign w:val="bottom"/>
          </w:tcPr>
          <w:p w14:paraId="4DAFCB08">
            <w:pPr>
              <w:spacing w:after="0" w:line="240" w:lineRule="auto"/>
              <w:rPr>
                <w:rFonts w:ascii="Arial Narrow" w:hAnsi="Arial Narrow"/>
                <w:b/>
                <w:bCs/>
                <w:i/>
                <w:iCs/>
                <w:color w:val="0070C0"/>
              </w:rPr>
            </w:pPr>
            <w:r>
              <w:rPr>
                <w:rFonts w:ascii="Arial Narrow" w:hAnsi="Arial Narrow"/>
                <w:b/>
                <w:bCs/>
                <w:i/>
                <w:iCs/>
                <w:color w:val="0070C0"/>
              </w:rPr>
              <w:t>075/ARCEP/ON</w:t>
            </w:r>
          </w:p>
        </w:tc>
      </w:tr>
      <w:tr w14:paraId="578ED8C3">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4" w:type="dxa"/>
          </w:tcPr>
          <w:p w14:paraId="06D2B06F">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6</w:t>
            </w:r>
          </w:p>
        </w:tc>
        <w:tc>
          <w:tcPr>
            <w:tcW w:w="2298" w:type="dxa"/>
          </w:tcPr>
          <w:p w14:paraId="0E8851DD">
            <w:pPr>
              <w:spacing w:after="200" w:line="276" w:lineRule="auto"/>
              <w:rPr>
                <w:rFonts w:ascii="Arial" w:hAnsi="Arial" w:cs="Arial"/>
                <w:color w:val="4F81BD" w:themeColor="accent1"/>
                <w:sz w:val="18"/>
                <w:szCs w:val="18"/>
                <w:lang w:val="fr-FR"/>
                <w14:textFill>
                  <w14:solidFill>
                    <w14:schemeClr w14:val="accent1"/>
                  </w14:solidFill>
                </w14:textFill>
              </w:rPr>
            </w:pPr>
            <w:r>
              <w:rPr>
                <w:rFonts w:ascii="Arial" w:hAnsi="Arial" w:cs="Arial"/>
                <w:color w:val="4F81BD" w:themeColor="accent1"/>
                <w:sz w:val="18"/>
                <w:szCs w:val="18"/>
                <w:lang w:val="fr-FR"/>
                <w14:textFill>
                  <w14:solidFill>
                    <w14:schemeClr w14:val="accent1"/>
                  </w14:solidFill>
                </w14:textFill>
              </w:rPr>
              <w:t>60Min+150sms+140Mo</w:t>
            </w:r>
          </w:p>
        </w:tc>
        <w:tc>
          <w:tcPr>
            <w:tcW w:w="1389" w:type="dxa"/>
          </w:tcPr>
          <w:p w14:paraId="191FC1F9">
            <w:pPr>
              <w:pStyle w:val="28"/>
              <w:spacing w:before="0" w:beforeAutospacing="0" w:after="0" w:afterAutospacing="0" w:line="360" w:lineRule="auto"/>
              <w:jc w:val="center"/>
              <w:rPr>
                <w:rFonts w:ascii="Arial" w:hAnsi="Arial" w:cs="Arial" w:eastAsiaTheme="minorEastAsia"/>
                <w:color w:val="4F81BD" w:themeColor="accent1"/>
                <w:sz w:val="18"/>
                <w:szCs w:val="18"/>
                <w:lang w:eastAsia="en-US"/>
                <w14:textFill>
                  <w14:solidFill>
                    <w14:schemeClr w14:val="accent1"/>
                  </w14:solidFill>
                </w14:textFill>
              </w:rPr>
            </w:pPr>
            <w:r>
              <w:rPr>
                <w:rFonts w:ascii="Arial" w:hAnsi="Arial" w:cs="Arial" w:eastAsiaTheme="minorEastAsia"/>
                <w:color w:val="4F81BD" w:themeColor="accent1"/>
                <w:sz w:val="18"/>
                <w:szCs w:val="18"/>
                <w:lang w:eastAsia="en-US"/>
                <w14:textFill>
                  <w14:solidFill>
                    <w14:schemeClr w14:val="accent1"/>
                  </w14:solidFill>
                </w14:textFill>
              </w:rPr>
              <w:t>*146*522 #</w:t>
            </w:r>
          </w:p>
        </w:tc>
        <w:tc>
          <w:tcPr>
            <w:tcW w:w="2281" w:type="dxa"/>
          </w:tcPr>
          <w:p w14:paraId="565AD3F5">
            <w:pPr>
              <w:spacing w:after="0" w:line="240" w:lineRule="auto"/>
            </w:pPr>
            <w:r>
              <w:rPr>
                <w:rFonts w:ascii="Arial" w:hAnsi="Arial" w:cs="Arial"/>
                <w:color w:val="4F81BD" w:themeColor="accent1"/>
                <w:sz w:val="18"/>
                <w:szCs w:val="18"/>
                <w14:textFill>
                  <w14:solidFill>
                    <w14:schemeClr w14:val="accent1"/>
                  </w14:solidFill>
                </w14:textFill>
              </w:rPr>
              <w:t>60 MIN+150SMS vers tous réseaux nationaux+140Mo</w:t>
            </w:r>
          </w:p>
        </w:tc>
        <w:tc>
          <w:tcPr>
            <w:tcW w:w="1067" w:type="dxa"/>
          </w:tcPr>
          <w:p w14:paraId="1C1A22EA">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735</w:t>
            </w:r>
          </w:p>
        </w:tc>
        <w:tc>
          <w:tcPr>
            <w:tcW w:w="1187" w:type="dxa"/>
          </w:tcPr>
          <w:p w14:paraId="301FD770">
            <w:pPr>
              <w:spacing w:after="0" w:line="240" w:lineRule="auto"/>
              <w:rPr>
                <w:rFonts w:ascii="Arial" w:hAnsi="Arial" w:cs="Arial"/>
                <w:color w:val="4F81BD" w:themeColor="accent1"/>
                <w:sz w:val="18"/>
                <w:szCs w:val="18"/>
                <w14:textFill>
                  <w14:solidFill>
                    <w14:schemeClr w14:val="accent1"/>
                  </w14:solidFill>
                </w14:textFill>
              </w:rPr>
            </w:pPr>
          </w:p>
        </w:tc>
        <w:tc>
          <w:tcPr>
            <w:tcW w:w="925" w:type="dxa"/>
          </w:tcPr>
          <w:p w14:paraId="270B97D2">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4 jrs</w:t>
            </w:r>
          </w:p>
        </w:tc>
        <w:tc>
          <w:tcPr>
            <w:tcW w:w="843" w:type="dxa"/>
          </w:tcPr>
          <w:p w14:paraId="2C33F361">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969" w:type="dxa"/>
          </w:tcPr>
          <w:p w14:paraId="01317443">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844" w:type="dxa"/>
          </w:tcPr>
          <w:p w14:paraId="1DCADDB6">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807" w:type="dxa"/>
            <w:tcBorders>
              <w:top w:val="nil"/>
              <w:left w:val="single" w:color="auto" w:sz="4" w:space="0"/>
              <w:bottom w:val="single" w:color="auto" w:sz="4" w:space="0"/>
              <w:right w:val="single" w:color="auto" w:sz="4" w:space="0"/>
            </w:tcBorders>
            <w:shd w:val="clear" w:color="auto" w:fill="auto"/>
            <w:vAlign w:val="bottom"/>
          </w:tcPr>
          <w:p w14:paraId="170342F0">
            <w:pPr>
              <w:spacing w:after="0" w:line="240" w:lineRule="auto"/>
              <w:rPr>
                <w:rFonts w:ascii="Arial Narrow" w:hAnsi="Arial Narrow"/>
                <w:b/>
                <w:bCs/>
                <w:i/>
                <w:iCs/>
                <w:color w:val="0070C0"/>
              </w:rPr>
            </w:pPr>
            <w:r>
              <w:rPr>
                <w:rFonts w:ascii="Arial Narrow" w:hAnsi="Arial Narrow"/>
                <w:b/>
                <w:bCs/>
                <w:i/>
                <w:iCs/>
                <w:color w:val="0070C0"/>
              </w:rPr>
              <w:t>076/ARCEP/ON</w:t>
            </w:r>
          </w:p>
        </w:tc>
      </w:tr>
      <w:tr w14:paraId="26C7FBB7">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4" w:type="dxa"/>
          </w:tcPr>
          <w:p w14:paraId="6D2546E3">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7</w:t>
            </w:r>
          </w:p>
        </w:tc>
        <w:tc>
          <w:tcPr>
            <w:tcW w:w="2298" w:type="dxa"/>
          </w:tcPr>
          <w:p w14:paraId="1E72D705">
            <w:pPr>
              <w:spacing w:after="200" w:line="276" w:lineRule="auto"/>
              <w:rPr>
                <w:rFonts w:ascii="Arial" w:hAnsi="Arial" w:cs="Arial"/>
                <w:color w:val="4F81BD" w:themeColor="accent1"/>
                <w:sz w:val="18"/>
                <w:szCs w:val="18"/>
                <w:lang w:val="fr-FR"/>
                <w14:textFill>
                  <w14:solidFill>
                    <w14:schemeClr w14:val="accent1"/>
                  </w14:solidFill>
                </w14:textFill>
              </w:rPr>
            </w:pPr>
            <w:r>
              <w:rPr>
                <w:rFonts w:ascii="Arial" w:hAnsi="Arial" w:cs="Arial"/>
                <w:color w:val="4F81BD" w:themeColor="accent1"/>
                <w:sz w:val="18"/>
                <w:szCs w:val="18"/>
                <w:lang w:val="fr-FR"/>
                <w14:textFill>
                  <w14:solidFill>
                    <w14:schemeClr w14:val="accent1"/>
                  </w14:solidFill>
                </w14:textFill>
              </w:rPr>
              <w:t>90Min+200sms+200Mo</w:t>
            </w:r>
          </w:p>
        </w:tc>
        <w:tc>
          <w:tcPr>
            <w:tcW w:w="1389" w:type="dxa"/>
          </w:tcPr>
          <w:p w14:paraId="480A02D0">
            <w:pPr>
              <w:pStyle w:val="28"/>
              <w:spacing w:before="0" w:beforeAutospacing="0" w:after="0" w:afterAutospacing="0" w:line="360" w:lineRule="auto"/>
              <w:jc w:val="center"/>
              <w:rPr>
                <w:rFonts w:ascii="Arial" w:hAnsi="Arial" w:cs="Arial" w:eastAsiaTheme="minorEastAsia"/>
                <w:color w:val="4F81BD" w:themeColor="accent1"/>
                <w:sz w:val="18"/>
                <w:szCs w:val="18"/>
                <w:lang w:eastAsia="en-US"/>
                <w14:textFill>
                  <w14:solidFill>
                    <w14:schemeClr w14:val="accent1"/>
                  </w14:solidFill>
                </w14:textFill>
              </w:rPr>
            </w:pPr>
            <w:r>
              <w:rPr>
                <w:rFonts w:ascii="Arial" w:hAnsi="Arial" w:cs="Arial" w:eastAsiaTheme="minorEastAsia"/>
                <w:color w:val="4F81BD" w:themeColor="accent1"/>
                <w:sz w:val="18"/>
                <w:szCs w:val="18"/>
                <w:lang w:eastAsia="en-US"/>
                <w14:textFill>
                  <w14:solidFill>
                    <w14:schemeClr w14:val="accent1"/>
                  </w14:solidFill>
                </w14:textFill>
              </w:rPr>
              <w:t>*146*700#</w:t>
            </w:r>
          </w:p>
        </w:tc>
        <w:tc>
          <w:tcPr>
            <w:tcW w:w="2281" w:type="dxa"/>
          </w:tcPr>
          <w:p w14:paraId="7582CC00">
            <w:pPr>
              <w:spacing w:after="0" w:line="240" w:lineRule="auto"/>
            </w:pPr>
            <w:r>
              <w:rPr>
                <w:rFonts w:ascii="Arial" w:hAnsi="Arial" w:cs="Arial"/>
                <w:color w:val="4F81BD" w:themeColor="accent1"/>
                <w:sz w:val="18"/>
                <w:szCs w:val="18"/>
                <w14:textFill>
                  <w14:solidFill>
                    <w14:schemeClr w14:val="accent1"/>
                  </w14:solidFill>
                </w14:textFill>
              </w:rPr>
              <w:t>90 MIN+200SMS vers tous réseaux nationaux+200Mo</w:t>
            </w:r>
          </w:p>
        </w:tc>
        <w:tc>
          <w:tcPr>
            <w:tcW w:w="1067" w:type="dxa"/>
          </w:tcPr>
          <w:p w14:paraId="0A29189A">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1050</w:t>
            </w:r>
          </w:p>
        </w:tc>
        <w:tc>
          <w:tcPr>
            <w:tcW w:w="1187" w:type="dxa"/>
          </w:tcPr>
          <w:p w14:paraId="0B861CA9">
            <w:pPr>
              <w:spacing w:after="0" w:line="240" w:lineRule="auto"/>
              <w:rPr>
                <w:rFonts w:ascii="Arial" w:hAnsi="Arial" w:cs="Arial"/>
                <w:color w:val="4F81BD" w:themeColor="accent1"/>
                <w:sz w:val="18"/>
                <w:szCs w:val="18"/>
                <w14:textFill>
                  <w14:solidFill>
                    <w14:schemeClr w14:val="accent1"/>
                  </w14:solidFill>
                </w14:textFill>
              </w:rPr>
            </w:pPr>
          </w:p>
        </w:tc>
        <w:tc>
          <w:tcPr>
            <w:tcW w:w="925" w:type="dxa"/>
          </w:tcPr>
          <w:p w14:paraId="4B3BA1BF">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 jrs</w:t>
            </w:r>
          </w:p>
        </w:tc>
        <w:tc>
          <w:tcPr>
            <w:tcW w:w="843" w:type="dxa"/>
          </w:tcPr>
          <w:p w14:paraId="1CCF51F4">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969" w:type="dxa"/>
          </w:tcPr>
          <w:p w14:paraId="0821BDF0">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844" w:type="dxa"/>
          </w:tcPr>
          <w:p w14:paraId="23A20946">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807" w:type="dxa"/>
            <w:tcBorders>
              <w:top w:val="nil"/>
              <w:left w:val="single" w:color="auto" w:sz="4" w:space="0"/>
              <w:bottom w:val="single" w:color="auto" w:sz="4" w:space="0"/>
              <w:right w:val="single" w:color="auto" w:sz="4" w:space="0"/>
            </w:tcBorders>
            <w:shd w:val="clear" w:color="auto" w:fill="auto"/>
            <w:vAlign w:val="bottom"/>
          </w:tcPr>
          <w:p w14:paraId="315165F4">
            <w:pPr>
              <w:spacing w:after="0" w:line="240" w:lineRule="auto"/>
              <w:rPr>
                <w:rFonts w:ascii="Arial Narrow" w:hAnsi="Arial Narrow"/>
                <w:b/>
                <w:bCs/>
                <w:i/>
                <w:iCs/>
                <w:color w:val="0070C0"/>
              </w:rPr>
            </w:pPr>
            <w:r>
              <w:rPr>
                <w:rFonts w:ascii="Arial Narrow" w:hAnsi="Arial Narrow"/>
                <w:b/>
                <w:bCs/>
                <w:i/>
                <w:iCs/>
                <w:color w:val="0070C0"/>
              </w:rPr>
              <w:t>077/ARCEP/ON</w:t>
            </w:r>
          </w:p>
        </w:tc>
      </w:tr>
      <w:tr w14:paraId="797E0E77">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4" w:type="dxa"/>
          </w:tcPr>
          <w:p w14:paraId="51389DAA">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8</w:t>
            </w:r>
          </w:p>
        </w:tc>
        <w:tc>
          <w:tcPr>
            <w:tcW w:w="2298" w:type="dxa"/>
          </w:tcPr>
          <w:p w14:paraId="5EBD3C0E">
            <w:pPr>
              <w:spacing w:after="200" w:line="276" w:lineRule="auto"/>
              <w:rPr>
                <w:rFonts w:ascii="Arial" w:hAnsi="Arial" w:cs="Arial"/>
                <w:color w:val="4F81BD" w:themeColor="accent1"/>
                <w:sz w:val="18"/>
                <w:szCs w:val="18"/>
                <w:lang w:val="fr-FR"/>
                <w14:textFill>
                  <w14:solidFill>
                    <w14:schemeClr w14:val="accent1"/>
                  </w14:solidFill>
                </w14:textFill>
              </w:rPr>
            </w:pPr>
            <w:r>
              <w:rPr>
                <w:rFonts w:ascii="Arial" w:hAnsi="Arial" w:cs="Arial"/>
                <w:color w:val="4F81BD" w:themeColor="accent1"/>
                <w:sz w:val="18"/>
                <w:szCs w:val="18"/>
                <w:lang w:val="fr-FR"/>
                <w14:textFill>
                  <w14:solidFill>
                    <w14:schemeClr w14:val="accent1"/>
                  </w14:solidFill>
                </w14:textFill>
              </w:rPr>
              <w:t>120Min+200sms+300Mo</w:t>
            </w:r>
          </w:p>
        </w:tc>
        <w:tc>
          <w:tcPr>
            <w:tcW w:w="1389" w:type="dxa"/>
          </w:tcPr>
          <w:p w14:paraId="3A22A39E">
            <w:pPr>
              <w:pStyle w:val="28"/>
              <w:spacing w:before="0" w:beforeAutospacing="0" w:after="0" w:afterAutospacing="0" w:line="360" w:lineRule="auto"/>
              <w:jc w:val="center"/>
              <w:rPr>
                <w:rFonts w:ascii="Arial" w:hAnsi="Arial" w:cs="Arial" w:eastAsiaTheme="minorEastAsia"/>
                <w:color w:val="4F81BD" w:themeColor="accent1"/>
                <w:sz w:val="18"/>
                <w:szCs w:val="18"/>
                <w:lang w:eastAsia="en-US"/>
                <w14:textFill>
                  <w14:solidFill>
                    <w14:schemeClr w14:val="accent1"/>
                  </w14:solidFill>
                </w14:textFill>
              </w:rPr>
            </w:pPr>
            <w:r>
              <w:rPr>
                <w:rFonts w:ascii="Arial" w:hAnsi="Arial" w:cs="Arial" w:eastAsiaTheme="minorEastAsia"/>
                <w:color w:val="4F81BD" w:themeColor="accent1"/>
                <w:sz w:val="18"/>
                <w:szCs w:val="18"/>
                <w:lang w:eastAsia="en-US"/>
                <w14:textFill>
                  <w14:solidFill>
                    <w14:schemeClr w14:val="accent1"/>
                  </w14:solidFill>
                </w14:textFill>
              </w:rPr>
              <w:t>*146*90#</w:t>
            </w:r>
          </w:p>
        </w:tc>
        <w:tc>
          <w:tcPr>
            <w:tcW w:w="2281" w:type="dxa"/>
          </w:tcPr>
          <w:p w14:paraId="10BFA569">
            <w:pPr>
              <w:spacing w:after="0" w:line="240" w:lineRule="auto"/>
            </w:pPr>
            <w:r>
              <w:rPr>
                <w:rFonts w:ascii="Arial" w:hAnsi="Arial" w:cs="Arial"/>
                <w:color w:val="4F81BD" w:themeColor="accent1"/>
                <w:sz w:val="18"/>
                <w:szCs w:val="18"/>
                <w14:textFill>
                  <w14:solidFill>
                    <w14:schemeClr w14:val="accent1"/>
                  </w14:solidFill>
                </w14:textFill>
              </w:rPr>
              <w:t>120 MIN+20SMS vers tous réseaux nationaux+300Mo</w:t>
            </w:r>
          </w:p>
        </w:tc>
        <w:tc>
          <w:tcPr>
            <w:tcW w:w="1067" w:type="dxa"/>
          </w:tcPr>
          <w:p w14:paraId="7E367666">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1575</w:t>
            </w:r>
          </w:p>
        </w:tc>
        <w:tc>
          <w:tcPr>
            <w:tcW w:w="1187" w:type="dxa"/>
          </w:tcPr>
          <w:p w14:paraId="42CC2C3A">
            <w:pPr>
              <w:spacing w:after="0" w:line="240" w:lineRule="auto"/>
              <w:rPr>
                <w:rFonts w:ascii="Arial" w:hAnsi="Arial" w:cs="Arial"/>
                <w:color w:val="4F81BD" w:themeColor="accent1"/>
                <w:sz w:val="18"/>
                <w:szCs w:val="18"/>
                <w14:textFill>
                  <w14:solidFill>
                    <w14:schemeClr w14:val="accent1"/>
                  </w14:solidFill>
                </w14:textFill>
              </w:rPr>
            </w:pPr>
          </w:p>
        </w:tc>
        <w:tc>
          <w:tcPr>
            <w:tcW w:w="925" w:type="dxa"/>
          </w:tcPr>
          <w:p w14:paraId="03DF9FB3">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7 jrs</w:t>
            </w:r>
          </w:p>
        </w:tc>
        <w:tc>
          <w:tcPr>
            <w:tcW w:w="843" w:type="dxa"/>
          </w:tcPr>
          <w:p w14:paraId="5C80A8D1">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969" w:type="dxa"/>
          </w:tcPr>
          <w:p w14:paraId="6C2A243B">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844" w:type="dxa"/>
          </w:tcPr>
          <w:p w14:paraId="4FBCD8F0">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807" w:type="dxa"/>
            <w:tcBorders>
              <w:top w:val="nil"/>
              <w:left w:val="single" w:color="auto" w:sz="4" w:space="0"/>
              <w:bottom w:val="single" w:color="auto" w:sz="4" w:space="0"/>
              <w:right w:val="single" w:color="auto" w:sz="4" w:space="0"/>
            </w:tcBorders>
            <w:shd w:val="clear" w:color="auto" w:fill="auto"/>
            <w:vAlign w:val="bottom"/>
          </w:tcPr>
          <w:p w14:paraId="0C867E9C">
            <w:pPr>
              <w:spacing w:after="0" w:line="240" w:lineRule="auto"/>
              <w:rPr>
                <w:rFonts w:ascii="Arial Narrow" w:hAnsi="Arial Narrow"/>
                <w:b/>
                <w:bCs/>
                <w:i/>
                <w:iCs/>
                <w:color w:val="0070C0"/>
              </w:rPr>
            </w:pPr>
            <w:r>
              <w:rPr>
                <w:rFonts w:ascii="Arial Narrow" w:hAnsi="Arial Narrow"/>
                <w:b/>
                <w:bCs/>
                <w:i/>
                <w:iCs/>
                <w:color w:val="0070C0"/>
              </w:rPr>
              <w:t>078/ARCEP/ON</w:t>
            </w:r>
          </w:p>
        </w:tc>
      </w:tr>
      <w:tr w14:paraId="78F06058">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4" w:type="dxa"/>
          </w:tcPr>
          <w:p w14:paraId="16E25A52">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9</w:t>
            </w:r>
          </w:p>
        </w:tc>
        <w:tc>
          <w:tcPr>
            <w:tcW w:w="2298" w:type="dxa"/>
          </w:tcPr>
          <w:p w14:paraId="1A171775">
            <w:pPr>
              <w:spacing w:after="200" w:line="276" w:lineRule="auto"/>
              <w:rPr>
                <w:rFonts w:ascii="Arial" w:hAnsi="Arial" w:cs="Arial"/>
                <w:color w:val="4F81BD" w:themeColor="accent1"/>
                <w:sz w:val="18"/>
                <w:szCs w:val="18"/>
                <w:lang w:val="fr-FR"/>
                <w14:textFill>
                  <w14:solidFill>
                    <w14:schemeClr w14:val="accent1"/>
                  </w14:solidFill>
                </w14:textFill>
              </w:rPr>
            </w:pPr>
            <w:r>
              <w:rPr>
                <w:rFonts w:ascii="Arial" w:hAnsi="Arial" w:cs="Arial"/>
                <w:color w:val="4F81BD" w:themeColor="accent1"/>
                <w:sz w:val="18"/>
                <w:szCs w:val="18"/>
                <w:lang w:val="fr-FR"/>
                <w14:textFill>
                  <w14:solidFill>
                    <w14:schemeClr w14:val="accent1"/>
                  </w14:solidFill>
                </w14:textFill>
              </w:rPr>
              <w:t>150Min+300sms+400Mo</w:t>
            </w:r>
          </w:p>
        </w:tc>
        <w:tc>
          <w:tcPr>
            <w:tcW w:w="1389" w:type="dxa"/>
          </w:tcPr>
          <w:p w14:paraId="79754EEA">
            <w:pPr>
              <w:pStyle w:val="28"/>
              <w:spacing w:before="0" w:beforeAutospacing="0" w:after="0" w:afterAutospacing="0" w:line="360" w:lineRule="auto"/>
              <w:jc w:val="center"/>
              <w:rPr>
                <w:rFonts w:ascii="Arial" w:hAnsi="Arial" w:cs="Arial" w:eastAsiaTheme="minorEastAsia"/>
                <w:color w:val="4F81BD" w:themeColor="accent1"/>
                <w:sz w:val="18"/>
                <w:szCs w:val="18"/>
                <w:lang w:eastAsia="en-US"/>
                <w14:textFill>
                  <w14:solidFill>
                    <w14:schemeClr w14:val="accent1"/>
                  </w14:solidFill>
                </w14:textFill>
              </w:rPr>
            </w:pPr>
            <w:r>
              <w:rPr>
                <w:rFonts w:ascii="Arial" w:hAnsi="Arial" w:cs="Arial" w:eastAsiaTheme="minorEastAsia"/>
                <w:color w:val="4F81BD" w:themeColor="accent1"/>
                <w:sz w:val="18"/>
                <w:szCs w:val="18"/>
                <w:lang w:eastAsia="en-US"/>
                <w14:textFill>
                  <w14:solidFill>
                    <w14:schemeClr w14:val="accent1"/>
                  </w14:solidFill>
                </w14:textFill>
              </w:rPr>
              <w:t>*146*1500#</w:t>
            </w:r>
          </w:p>
        </w:tc>
        <w:tc>
          <w:tcPr>
            <w:tcW w:w="2281" w:type="dxa"/>
          </w:tcPr>
          <w:p w14:paraId="533F88C7">
            <w:pPr>
              <w:spacing w:after="0" w:line="240" w:lineRule="auto"/>
            </w:pPr>
            <w:r>
              <w:rPr>
                <w:rFonts w:ascii="Arial" w:hAnsi="Arial" w:cs="Arial"/>
                <w:color w:val="4F81BD" w:themeColor="accent1"/>
                <w:sz w:val="18"/>
                <w:szCs w:val="18"/>
                <w14:textFill>
                  <w14:solidFill>
                    <w14:schemeClr w14:val="accent1"/>
                  </w14:solidFill>
                </w14:textFill>
              </w:rPr>
              <w:t>150 MIN+300SMS vers tous réseaux nationaux+400Mo</w:t>
            </w:r>
          </w:p>
        </w:tc>
        <w:tc>
          <w:tcPr>
            <w:tcW w:w="1067" w:type="dxa"/>
          </w:tcPr>
          <w:p w14:paraId="555FB246">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2100</w:t>
            </w:r>
          </w:p>
        </w:tc>
        <w:tc>
          <w:tcPr>
            <w:tcW w:w="1187" w:type="dxa"/>
          </w:tcPr>
          <w:p w14:paraId="569FF7B3">
            <w:pPr>
              <w:spacing w:after="0" w:line="240" w:lineRule="auto"/>
              <w:rPr>
                <w:rFonts w:ascii="Arial" w:hAnsi="Arial" w:cs="Arial"/>
                <w:color w:val="4F81BD" w:themeColor="accent1"/>
                <w:sz w:val="18"/>
                <w:szCs w:val="18"/>
                <w14:textFill>
                  <w14:solidFill>
                    <w14:schemeClr w14:val="accent1"/>
                  </w14:solidFill>
                </w14:textFill>
              </w:rPr>
            </w:pPr>
          </w:p>
        </w:tc>
        <w:tc>
          <w:tcPr>
            <w:tcW w:w="925" w:type="dxa"/>
          </w:tcPr>
          <w:p w14:paraId="308C7DCA">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 jrs</w:t>
            </w:r>
          </w:p>
        </w:tc>
        <w:tc>
          <w:tcPr>
            <w:tcW w:w="843" w:type="dxa"/>
          </w:tcPr>
          <w:p w14:paraId="0B9235FA">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969" w:type="dxa"/>
          </w:tcPr>
          <w:p w14:paraId="7AF42FA6">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844" w:type="dxa"/>
          </w:tcPr>
          <w:p w14:paraId="6CB243A4">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807" w:type="dxa"/>
            <w:tcBorders>
              <w:top w:val="nil"/>
              <w:left w:val="single" w:color="auto" w:sz="4" w:space="0"/>
              <w:bottom w:val="single" w:color="auto" w:sz="4" w:space="0"/>
              <w:right w:val="single" w:color="auto" w:sz="4" w:space="0"/>
            </w:tcBorders>
            <w:shd w:val="clear" w:color="auto" w:fill="auto"/>
            <w:vAlign w:val="bottom"/>
          </w:tcPr>
          <w:p w14:paraId="7D9F71A7">
            <w:pPr>
              <w:spacing w:after="0" w:line="240" w:lineRule="auto"/>
              <w:rPr>
                <w:rFonts w:ascii="Arial Narrow" w:hAnsi="Arial Narrow"/>
                <w:b/>
                <w:bCs/>
                <w:i/>
                <w:iCs/>
                <w:color w:val="0070C0"/>
              </w:rPr>
            </w:pPr>
            <w:r>
              <w:rPr>
                <w:rFonts w:ascii="Arial Narrow" w:hAnsi="Arial Narrow"/>
                <w:b/>
                <w:bCs/>
                <w:i/>
                <w:iCs/>
                <w:color w:val="0070C0"/>
              </w:rPr>
              <w:t>079/ARCEP/ON</w:t>
            </w:r>
          </w:p>
        </w:tc>
      </w:tr>
      <w:tr w14:paraId="547681F9">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4" w:type="dxa"/>
          </w:tcPr>
          <w:p w14:paraId="6FD0E717">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w:t>
            </w:r>
          </w:p>
        </w:tc>
        <w:tc>
          <w:tcPr>
            <w:tcW w:w="2298" w:type="dxa"/>
          </w:tcPr>
          <w:p w14:paraId="4C0BB242">
            <w:pPr>
              <w:spacing w:after="200" w:line="276" w:lineRule="auto"/>
              <w:rPr>
                <w:rFonts w:ascii="Arial" w:hAnsi="Arial" w:cs="Arial"/>
                <w:color w:val="4F81BD" w:themeColor="accent1"/>
                <w:sz w:val="18"/>
                <w:szCs w:val="18"/>
                <w:lang w:val="fr-FR"/>
                <w14:textFill>
                  <w14:solidFill>
                    <w14:schemeClr w14:val="accent1"/>
                  </w14:solidFill>
                </w14:textFill>
              </w:rPr>
            </w:pPr>
            <w:r>
              <w:rPr>
                <w:rFonts w:ascii="Arial" w:hAnsi="Arial" w:cs="Arial"/>
                <w:color w:val="4F81BD" w:themeColor="accent1"/>
                <w:sz w:val="18"/>
                <w:szCs w:val="18"/>
                <w:lang w:val="fr-FR"/>
                <w14:textFill>
                  <w14:solidFill>
                    <w14:schemeClr w14:val="accent1"/>
                  </w14:solidFill>
                </w14:textFill>
              </w:rPr>
              <w:t>200Min+200sms+900Mo</w:t>
            </w:r>
          </w:p>
        </w:tc>
        <w:tc>
          <w:tcPr>
            <w:tcW w:w="1389" w:type="dxa"/>
          </w:tcPr>
          <w:p w14:paraId="60410F3F">
            <w:pPr>
              <w:pStyle w:val="28"/>
              <w:spacing w:before="0" w:beforeAutospacing="0" w:after="0" w:afterAutospacing="0" w:line="360" w:lineRule="auto"/>
              <w:jc w:val="center"/>
              <w:rPr>
                <w:rFonts w:ascii="Arial" w:hAnsi="Arial" w:cs="Arial" w:eastAsiaTheme="minorEastAsia"/>
                <w:color w:val="4F81BD" w:themeColor="accent1"/>
                <w:sz w:val="18"/>
                <w:szCs w:val="18"/>
                <w:lang w:eastAsia="en-US"/>
                <w14:textFill>
                  <w14:solidFill>
                    <w14:schemeClr w14:val="accent1"/>
                  </w14:solidFill>
                </w14:textFill>
              </w:rPr>
            </w:pPr>
            <w:r>
              <w:rPr>
                <w:rFonts w:ascii="Arial" w:hAnsi="Arial" w:cs="Arial" w:eastAsiaTheme="minorEastAsia"/>
                <w:color w:val="4F81BD" w:themeColor="accent1"/>
                <w:sz w:val="18"/>
                <w:szCs w:val="18"/>
                <w:lang w:eastAsia="en-US"/>
                <w14:textFill>
                  <w14:solidFill>
                    <w14:schemeClr w14:val="accent1"/>
                  </w14:solidFill>
                </w14:textFill>
              </w:rPr>
              <w:t>*146*2000#</w:t>
            </w:r>
          </w:p>
        </w:tc>
        <w:tc>
          <w:tcPr>
            <w:tcW w:w="2281" w:type="dxa"/>
          </w:tcPr>
          <w:p w14:paraId="79686F56">
            <w:pPr>
              <w:spacing w:after="0" w:line="240" w:lineRule="auto"/>
            </w:pPr>
            <w:r>
              <w:rPr>
                <w:rFonts w:ascii="Arial" w:hAnsi="Arial" w:cs="Arial"/>
                <w:color w:val="4F81BD" w:themeColor="accent1"/>
                <w:sz w:val="18"/>
                <w:szCs w:val="18"/>
                <w14:textFill>
                  <w14:solidFill>
                    <w14:schemeClr w14:val="accent1"/>
                  </w14:solidFill>
                </w14:textFill>
              </w:rPr>
              <w:t>200 MIN+200SMS vers tous réseaux nationaux+900Mo</w:t>
            </w:r>
          </w:p>
        </w:tc>
        <w:tc>
          <w:tcPr>
            <w:tcW w:w="1067" w:type="dxa"/>
          </w:tcPr>
          <w:p w14:paraId="0109D326">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3100</w:t>
            </w:r>
          </w:p>
        </w:tc>
        <w:tc>
          <w:tcPr>
            <w:tcW w:w="1187" w:type="dxa"/>
          </w:tcPr>
          <w:p w14:paraId="529BE4CA">
            <w:pPr>
              <w:spacing w:after="0" w:line="240" w:lineRule="auto"/>
              <w:rPr>
                <w:rFonts w:ascii="Arial" w:hAnsi="Arial" w:cs="Arial"/>
                <w:color w:val="4F81BD" w:themeColor="accent1"/>
                <w:sz w:val="18"/>
                <w:szCs w:val="18"/>
                <w14:textFill>
                  <w14:solidFill>
                    <w14:schemeClr w14:val="accent1"/>
                  </w14:solidFill>
                </w14:textFill>
              </w:rPr>
            </w:pPr>
          </w:p>
        </w:tc>
        <w:tc>
          <w:tcPr>
            <w:tcW w:w="925" w:type="dxa"/>
          </w:tcPr>
          <w:p w14:paraId="39D627DE">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15 jrs</w:t>
            </w:r>
          </w:p>
        </w:tc>
        <w:tc>
          <w:tcPr>
            <w:tcW w:w="843" w:type="dxa"/>
          </w:tcPr>
          <w:p w14:paraId="0B800B45">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969" w:type="dxa"/>
          </w:tcPr>
          <w:p w14:paraId="5801DE84">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844" w:type="dxa"/>
          </w:tcPr>
          <w:p w14:paraId="675D8ECF">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807" w:type="dxa"/>
            <w:tcBorders>
              <w:top w:val="nil"/>
              <w:left w:val="single" w:color="auto" w:sz="4" w:space="0"/>
              <w:bottom w:val="single" w:color="auto" w:sz="4" w:space="0"/>
              <w:right w:val="single" w:color="auto" w:sz="4" w:space="0"/>
            </w:tcBorders>
            <w:shd w:val="clear" w:color="auto" w:fill="auto"/>
            <w:vAlign w:val="bottom"/>
          </w:tcPr>
          <w:p w14:paraId="4BB72C3A">
            <w:pPr>
              <w:spacing w:after="0" w:line="240" w:lineRule="auto"/>
              <w:rPr>
                <w:rFonts w:ascii="Arial Narrow" w:hAnsi="Arial Narrow"/>
                <w:b/>
                <w:bCs/>
                <w:i/>
                <w:iCs/>
                <w:color w:val="0070C0"/>
              </w:rPr>
            </w:pPr>
            <w:r>
              <w:rPr>
                <w:rFonts w:ascii="Arial Narrow" w:hAnsi="Arial Narrow"/>
                <w:b/>
                <w:bCs/>
                <w:i/>
                <w:iCs/>
                <w:color w:val="0070C0"/>
              </w:rPr>
              <w:t>080/ARCEP/ON</w:t>
            </w:r>
          </w:p>
        </w:tc>
      </w:tr>
      <w:tr w14:paraId="645FDB5F">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4" w:type="dxa"/>
          </w:tcPr>
          <w:p w14:paraId="09A8A78A">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11</w:t>
            </w:r>
          </w:p>
        </w:tc>
        <w:tc>
          <w:tcPr>
            <w:tcW w:w="2298" w:type="dxa"/>
          </w:tcPr>
          <w:p w14:paraId="2FDED46D">
            <w:pPr>
              <w:spacing w:after="200" w:line="276" w:lineRule="auto"/>
              <w:rPr>
                <w:rFonts w:ascii="Arial" w:hAnsi="Arial" w:cs="Arial"/>
                <w:color w:val="4F81BD" w:themeColor="accent1"/>
                <w:sz w:val="18"/>
                <w:szCs w:val="18"/>
                <w:lang w:val="fr-FR"/>
                <w14:textFill>
                  <w14:solidFill>
                    <w14:schemeClr w14:val="accent1"/>
                  </w14:solidFill>
                </w14:textFill>
              </w:rPr>
            </w:pPr>
            <w:r>
              <w:rPr>
                <w:rFonts w:ascii="Arial" w:hAnsi="Arial" w:cs="Arial"/>
                <w:color w:val="4F81BD" w:themeColor="accent1"/>
                <w:sz w:val="18"/>
                <w:szCs w:val="18"/>
                <w:lang w:val="fr-FR"/>
                <w14:textFill>
                  <w14:solidFill>
                    <w14:schemeClr w14:val="accent1"/>
                  </w14:solidFill>
                </w14:textFill>
              </w:rPr>
              <w:t>300Min+300sms+2560Mo</w:t>
            </w:r>
          </w:p>
        </w:tc>
        <w:tc>
          <w:tcPr>
            <w:tcW w:w="1389" w:type="dxa"/>
          </w:tcPr>
          <w:p w14:paraId="74ECD591">
            <w:pPr>
              <w:pStyle w:val="28"/>
              <w:spacing w:before="0" w:beforeAutospacing="0" w:after="0" w:afterAutospacing="0" w:line="360" w:lineRule="auto"/>
              <w:jc w:val="center"/>
              <w:rPr>
                <w:rFonts w:ascii="Arial" w:hAnsi="Arial" w:cs="Arial" w:eastAsiaTheme="minorEastAsia"/>
                <w:color w:val="4F81BD" w:themeColor="accent1"/>
                <w:sz w:val="18"/>
                <w:szCs w:val="18"/>
                <w:lang w:eastAsia="en-US"/>
                <w14:textFill>
                  <w14:solidFill>
                    <w14:schemeClr w14:val="accent1"/>
                  </w14:solidFill>
                </w14:textFill>
              </w:rPr>
            </w:pPr>
            <w:r>
              <w:rPr>
                <w:rFonts w:ascii="Arial" w:hAnsi="Arial" w:cs="Arial" w:eastAsiaTheme="minorEastAsia"/>
                <w:color w:val="4F81BD" w:themeColor="accent1"/>
                <w:sz w:val="18"/>
                <w:szCs w:val="18"/>
                <w:lang w:eastAsia="en-US"/>
                <w14:textFill>
                  <w14:solidFill>
                    <w14:schemeClr w14:val="accent1"/>
                  </w14:solidFill>
                </w14:textFill>
              </w:rPr>
              <w:t>*146*3100#</w:t>
            </w:r>
          </w:p>
        </w:tc>
        <w:tc>
          <w:tcPr>
            <w:tcW w:w="2281" w:type="dxa"/>
          </w:tcPr>
          <w:p w14:paraId="32FB8503">
            <w:pPr>
              <w:spacing w:after="0" w:line="240" w:lineRule="auto"/>
            </w:pPr>
            <w:r>
              <w:rPr>
                <w:rFonts w:ascii="Arial" w:hAnsi="Arial" w:cs="Arial"/>
                <w:color w:val="4F81BD" w:themeColor="accent1"/>
                <w:sz w:val="18"/>
                <w:szCs w:val="18"/>
                <w14:textFill>
                  <w14:solidFill>
                    <w14:schemeClr w14:val="accent1"/>
                  </w14:solidFill>
                </w14:textFill>
              </w:rPr>
              <w:t>300 MIN+3000SMS vers tous réseaux nationaux+2560Mo</w:t>
            </w:r>
          </w:p>
        </w:tc>
        <w:tc>
          <w:tcPr>
            <w:tcW w:w="1067" w:type="dxa"/>
          </w:tcPr>
          <w:p w14:paraId="4A433220">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5250</w:t>
            </w:r>
          </w:p>
        </w:tc>
        <w:tc>
          <w:tcPr>
            <w:tcW w:w="1187" w:type="dxa"/>
          </w:tcPr>
          <w:p w14:paraId="0D786FAE">
            <w:pPr>
              <w:spacing w:after="0" w:line="240" w:lineRule="auto"/>
              <w:rPr>
                <w:rFonts w:ascii="Arial" w:hAnsi="Arial" w:cs="Arial"/>
                <w:color w:val="4F81BD" w:themeColor="accent1"/>
                <w:sz w:val="18"/>
                <w:szCs w:val="18"/>
                <w14:textFill>
                  <w14:solidFill>
                    <w14:schemeClr w14:val="accent1"/>
                  </w14:solidFill>
                </w14:textFill>
              </w:rPr>
            </w:pPr>
          </w:p>
        </w:tc>
        <w:tc>
          <w:tcPr>
            <w:tcW w:w="925" w:type="dxa"/>
          </w:tcPr>
          <w:p w14:paraId="62AA7641">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 jrs</w:t>
            </w:r>
          </w:p>
        </w:tc>
        <w:tc>
          <w:tcPr>
            <w:tcW w:w="843" w:type="dxa"/>
          </w:tcPr>
          <w:p w14:paraId="6B0F90EB">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969" w:type="dxa"/>
          </w:tcPr>
          <w:p w14:paraId="748DE370">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844" w:type="dxa"/>
          </w:tcPr>
          <w:p w14:paraId="68F5E443">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807" w:type="dxa"/>
            <w:tcBorders>
              <w:top w:val="nil"/>
              <w:left w:val="single" w:color="auto" w:sz="4" w:space="0"/>
              <w:bottom w:val="single" w:color="auto" w:sz="4" w:space="0"/>
              <w:right w:val="single" w:color="auto" w:sz="4" w:space="0"/>
            </w:tcBorders>
            <w:shd w:val="clear" w:color="auto" w:fill="auto"/>
            <w:vAlign w:val="bottom"/>
          </w:tcPr>
          <w:p w14:paraId="61857A33">
            <w:pPr>
              <w:spacing w:after="0" w:line="240" w:lineRule="auto"/>
              <w:rPr>
                <w:rFonts w:ascii="Arial Narrow" w:hAnsi="Arial Narrow"/>
                <w:b/>
                <w:bCs/>
                <w:i/>
                <w:iCs/>
                <w:color w:val="0070C0"/>
              </w:rPr>
            </w:pPr>
            <w:r>
              <w:rPr>
                <w:rFonts w:ascii="Arial Narrow" w:hAnsi="Arial Narrow"/>
                <w:b/>
                <w:bCs/>
                <w:i/>
                <w:iCs/>
                <w:color w:val="0070C0"/>
              </w:rPr>
              <w:t>081/ARCEP/ON</w:t>
            </w:r>
          </w:p>
        </w:tc>
      </w:tr>
    </w:tbl>
    <w:p w14:paraId="5EF20379">
      <w:pPr>
        <w:pStyle w:val="2"/>
        <w:jc w:val="center"/>
        <w:rPr>
          <w:rFonts w:ascii="Calibri" w:hAnsi="Calibri" w:cs="Arial"/>
          <w:color w:val="F79646" w:themeColor="accent6"/>
          <w:szCs w:val="18"/>
          <w14:textFill>
            <w14:solidFill>
              <w14:schemeClr w14:val="accent6"/>
            </w14:solidFill>
          </w14:textFill>
        </w:rPr>
      </w:pPr>
      <w:r>
        <w:rPr>
          <w:rFonts w:ascii="Calibri" w:hAnsi="Calibri" w:cs="Arial"/>
          <w:color w:val="4F81BD" w:themeColor="accent1"/>
          <w:szCs w:val="18"/>
          <w14:textFill>
            <w14:solidFill>
              <w14:schemeClr w14:val="accent1"/>
            </w14:solidFill>
          </w14:textFill>
        </w:rPr>
        <w:br w:type="page"/>
      </w:r>
      <w:r>
        <w:rPr>
          <w:rFonts w:ascii="Calibri" w:hAnsi="Calibri" w:cs="Arial"/>
          <w:color w:val="F79646" w:themeColor="accent6"/>
          <w:szCs w:val="18"/>
          <w14:textFill>
            <w14:solidFill>
              <w14:schemeClr w14:val="accent6"/>
            </w14:solidFill>
          </w14:textFill>
        </w:rPr>
        <w:t>Catalogue des Offres Commerciales de Detail - Offres permanentes (Voix-SMS-Data) 2/4 BurkinaFaso</w:t>
      </w:r>
    </w:p>
    <w:tbl>
      <w:tblPr>
        <w:tblStyle w:val="70"/>
        <w:tblW w:w="13178" w:type="dxa"/>
        <w:tblInd w:w="0" w:type="dxa"/>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autofit"/>
        <w:tblCellMar>
          <w:top w:w="0" w:type="dxa"/>
          <w:left w:w="108" w:type="dxa"/>
          <w:bottom w:w="0" w:type="dxa"/>
          <w:right w:w="108" w:type="dxa"/>
        </w:tblCellMar>
      </w:tblPr>
      <w:tblGrid>
        <w:gridCol w:w="428"/>
        <w:gridCol w:w="2143"/>
        <w:gridCol w:w="1437"/>
        <w:gridCol w:w="2118"/>
        <w:gridCol w:w="1067"/>
        <w:gridCol w:w="1187"/>
        <w:gridCol w:w="809"/>
        <w:gridCol w:w="823"/>
        <w:gridCol w:w="823"/>
        <w:gridCol w:w="823"/>
        <w:gridCol w:w="1520"/>
      </w:tblGrid>
      <w:tr w14:paraId="23588597">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PrEx>
        <w:tc>
          <w:tcPr>
            <w:tcW w:w="428" w:type="dxa"/>
          </w:tcPr>
          <w:p w14:paraId="04226C21">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N°</w:t>
            </w:r>
          </w:p>
        </w:tc>
        <w:tc>
          <w:tcPr>
            <w:tcW w:w="2143" w:type="dxa"/>
          </w:tcPr>
          <w:p w14:paraId="1A296F1F">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Appellation de l’offre</w:t>
            </w:r>
          </w:p>
        </w:tc>
        <w:tc>
          <w:tcPr>
            <w:tcW w:w="1437" w:type="dxa"/>
          </w:tcPr>
          <w:p w14:paraId="6DCF7D08">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Procédé de souscription de l’offre</w:t>
            </w:r>
          </w:p>
        </w:tc>
        <w:tc>
          <w:tcPr>
            <w:tcW w:w="2118" w:type="dxa"/>
          </w:tcPr>
          <w:p w14:paraId="162BAAF4">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Volume des services offerts (Voix/SMS/Data/on-net/all-net/International/etc)</w:t>
            </w:r>
          </w:p>
        </w:tc>
        <w:tc>
          <w:tcPr>
            <w:tcW w:w="1067" w:type="dxa"/>
          </w:tcPr>
          <w:p w14:paraId="7545BBD1">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FCFA TTC PREPAYE</w:t>
            </w:r>
          </w:p>
        </w:tc>
        <w:tc>
          <w:tcPr>
            <w:tcW w:w="1187" w:type="dxa"/>
          </w:tcPr>
          <w:p w14:paraId="4EDAE9EE">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FCFA TTC POSTPAYE</w:t>
            </w:r>
          </w:p>
        </w:tc>
        <w:tc>
          <w:tcPr>
            <w:tcW w:w="809" w:type="dxa"/>
          </w:tcPr>
          <w:p w14:paraId="60620B31">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Durée validité</w:t>
            </w:r>
          </w:p>
        </w:tc>
        <w:tc>
          <w:tcPr>
            <w:tcW w:w="823" w:type="dxa"/>
          </w:tcPr>
          <w:p w14:paraId="286B6D54">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Priorité Voix</w:t>
            </w:r>
          </w:p>
        </w:tc>
        <w:tc>
          <w:tcPr>
            <w:tcW w:w="823" w:type="dxa"/>
          </w:tcPr>
          <w:p w14:paraId="3E5114CA">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Priorité SMS</w:t>
            </w:r>
          </w:p>
        </w:tc>
        <w:tc>
          <w:tcPr>
            <w:tcW w:w="823" w:type="dxa"/>
          </w:tcPr>
          <w:p w14:paraId="47F80FB4">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Priorité DATA</w:t>
            </w:r>
          </w:p>
        </w:tc>
        <w:tc>
          <w:tcPr>
            <w:tcW w:w="1520" w:type="dxa"/>
          </w:tcPr>
          <w:p w14:paraId="14923E79">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Référencement ARCEP de l'offre</w:t>
            </w:r>
          </w:p>
        </w:tc>
      </w:tr>
      <w:tr w14:paraId="11E079DE">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8" w:type="dxa"/>
          </w:tcPr>
          <w:p w14:paraId="054BBFE6">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12</w:t>
            </w:r>
          </w:p>
        </w:tc>
        <w:tc>
          <w:tcPr>
            <w:tcW w:w="2143" w:type="dxa"/>
          </w:tcPr>
          <w:p w14:paraId="068B0D4C">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Forfait 10 SMS</w:t>
            </w:r>
          </w:p>
        </w:tc>
        <w:tc>
          <w:tcPr>
            <w:tcW w:w="1437" w:type="dxa"/>
          </w:tcPr>
          <w:p w14:paraId="0B5ADAE3">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*146*210#</w:t>
            </w:r>
          </w:p>
        </w:tc>
        <w:tc>
          <w:tcPr>
            <w:tcW w:w="2118" w:type="dxa"/>
          </w:tcPr>
          <w:p w14:paraId="4B8D769B">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10sms vers tous réseaux nationaux</w:t>
            </w:r>
          </w:p>
        </w:tc>
        <w:tc>
          <w:tcPr>
            <w:tcW w:w="1067" w:type="dxa"/>
          </w:tcPr>
          <w:p w14:paraId="69F01254">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11</w:t>
            </w:r>
          </w:p>
        </w:tc>
        <w:tc>
          <w:tcPr>
            <w:tcW w:w="1187" w:type="dxa"/>
          </w:tcPr>
          <w:p w14:paraId="14FA46D1">
            <w:pPr>
              <w:spacing w:after="0" w:line="240" w:lineRule="auto"/>
              <w:rPr>
                <w:rFonts w:ascii="Arial" w:hAnsi="Arial" w:cs="Arial"/>
                <w:color w:val="4F81BD" w:themeColor="accent1"/>
                <w:sz w:val="18"/>
                <w:szCs w:val="18"/>
                <w14:textFill>
                  <w14:solidFill>
                    <w14:schemeClr w14:val="accent1"/>
                  </w14:solidFill>
                </w14:textFill>
              </w:rPr>
            </w:pPr>
          </w:p>
        </w:tc>
        <w:tc>
          <w:tcPr>
            <w:tcW w:w="809" w:type="dxa"/>
          </w:tcPr>
          <w:p w14:paraId="2CDB3A2E">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24H</w:t>
            </w:r>
          </w:p>
        </w:tc>
        <w:tc>
          <w:tcPr>
            <w:tcW w:w="823" w:type="dxa"/>
          </w:tcPr>
          <w:p w14:paraId="4B5603EC">
            <w:pPr>
              <w:spacing w:after="0" w:line="240" w:lineRule="auto"/>
              <w:rPr>
                <w:rFonts w:ascii="Arial" w:hAnsi="Arial" w:cs="Arial"/>
                <w:color w:val="4F81BD" w:themeColor="accent1"/>
                <w:sz w:val="18"/>
                <w:szCs w:val="18"/>
                <w14:textFill>
                  <w14:solidFill>
                    <w14:schemeClr w14:val="accent1"/>
                  </w14:solidFill>
                </w14:textFill>
              </w:rPr>
            </w:pPr>
          </w:p>
        </w:tc>
        <w:tc>
          <w:tcPr>
            <w:tcW w:w="823" w:type="dxa"/>
          </w:tcPr>
          <w:p w14:paraId="2331EED2">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823" w:type="dxa"/>
          </w:tcPr>
          <w:p w14:paraId="2F628207">
            <w:pPr>
              <w:spacing w:after="0" w:line="240" w:lineRule="auto"/>
              <w:rPr>
                <w:rFonts w:ascii="Arial" w:hAnsi="Arial" w:cs="Arial"/>
                <w:color w:val="4F81BD" w:themeColor="accent1"/>
                <w:sz w:val="18"/>
                <w:szCs w:val="18"/>
                <w14:textFill>
                  <w14:solidFill>
                    <w14:schemeClr w14:val="accent1"/>
                  </w14:solidFill>
                </w14:textFill>
              </w:rPr>
            </w:pPr>
          </w:p>
        </w:tc>
        <w:tc>
          <w:tcPr>
            <w:tcW w:w="1520" w:type="dxa"/>
            <w:tcBorders>
              <w:top w:val="single" w:color="auto" w:sz="4" w:space="0"/>
              <w:left w:val="single" w:color="auto" w:sz="4" w:space="0"/>
              <w:bottom w:val="single" w:color="auto" w:sz="4" w:space="0"/>
              <w:right w:val="single" w:color="auto" w:sz="4" w:space="0"/>
            </w:tcBorders>
            <w:shd w:val="clear" w:color="auto" w:fill="auto"/>
            <w:vAlign w:val="bottom"/>
          </w:tcPr>
          <w:p w14:paraId="0DDB531B">
            <w:pPr>
              <w:spacing w:after="0" w:line="240" w:lineRule="auto"/>
              <w:rPr>
                <w:rFonts w:ascii="Arial Narrow" w:hAnsi="Arial Narrow"/>
                <w:b/>
                <w:bCs/>
                <w:i/>
                <w:iCs/>
                <w:color w:val="0070C0"/>
              </w:rPr>
            </w:pPr>
            <w:r>
              <w:rPr>
                <w:rFonts w:ascii="Arial Narrow" w:hAnsi="Arial Narrow"/>
                <w:b/>
                <w:bCs/>
                <w:i/>
                <w:iCs/>
                <w:color w:val="0070C0"/>
              </w:rPr>
              <w:t>097/ARCEP/ON</w:t>
            </w:r>
          </w:p>
        </w:tc>
      </w:tr>
      <w:tr w14:paraId="529703BA">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8" w:type="dxa"/>
          </w:tcPr>
          <w:p w14:paraId="536E4A62">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13</w:t>
            </w:r>
          </w:p>
        </w:tc>
        <w:tc>
          <w:tcPr>
            <w:tcW w:w="2143" w:type="dxa"/>
          </w:tcPr>
          <w:p w14:paraId="318660B1">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Forfait 50 SMS</w:t>
            </w:r>
          </w:p>
        </w:tc>
        <w:tc>
          <w:tcPr>
            <w:tcW w:w="1437" w:type="dxa"/>
          </w:tcPr>
          <w:p w14:paraId="6BC2B6F6">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*146*125#</w:t>
            </w:r>
          </w:p>
        </w:tc>
        <w:tc>
          <w:tcPr>
            <w:tcW w:w="2118" w:type="dxa"/>
          </w:tcPr>
          <w:p w14:paraId="1C0A9128">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50sms vers tous réseaux nationaux</w:t>
            </w:r>
          </w:p>
        </w:tc>
        <w:tc>
          <w:tcPr>
            <w:tcW w:w="1067" w:type="dxa"/>
          </w:tcPr>
          <w:p w14:paraId="6FE50D30">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27</w:t>
            </w:r>
          </w:p>
        </w:tc>
        <w:tc>
          <w:tcPr>
            <w:tcW w:w="1187" w:type="dxa"/>
          </w:tcPr>
          <w:p w14:paraId="49CE18DA">
            <w:pPr>
              <w:spacing w:after="0" w:line="240" w:lineRule="auto"/>
              <w:rPr>
                <w:rFonts w:ascii="Arial" w:hAnsi="Arial" w:cs="Arial"/>
                <w:color w:val="4F81BD" w:themeColor="accent1"/>
                <w:sz w:val="18"/>
                <w:szCs w:val="18"/>
                <w14:textFill>
                  <w14:solidFill>
                    <w14:schemeClr w14:val="accent1"/>
                  </w14:solidFill>
                </w14:textFill>
              </w:rPr>
            </w:pPr>
          </w:p>
        </w:tc>
        <w:tc>
          <w:tcPr>
            <w:tcW w:w="809" w:type="dxa"/>
          </w:tcPr>
          <w:p w14:paraId="4E3BE395">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24H</w:t>
            </w:r>
          </w:p>
        </w:tc>
        <w:tc>
          <w:tcPr>
            <w:tcW w:w="823" w:type="dxa"/>
          </w:tcPr>
          <w:p w14:paraId="64E90D99">
            <w:pPr>
              <w:spacing w:after="0" w:line="240" w:lineRule="auto"/>
              <w:rPr>
                <w:rFonts w:ascii="Arial" w:hAnsi="Arial" w:cs="Arial"/>
                <w:color w:val="4F81BD" w:themeColor="accent1"/>
                <w:sz w:val="18"/>
                <w:szCs w:val="18"/>
                <w14:textFill>
                  <w14:solidFill>
                    <w14:schemeClr w14:val="accent1"/>
                  </w14:solidFill>
                </w14:textFill>
              </w:rPr>
            </w:pPr>
          </w:p>
        </w:tc>
        <w:tc>
          <w:tcPr>
            <w:tcW w:w="823" w:type="dxa"/>
          </w:tcPr>
          <w:p w14:paraId="1C0C1A25">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823" w:type="dxa"/>
          </w:tcPr>
          <w:p w14:paraId="4D7BC9C7">
            <w:pPr>
              <w:spacing w:after="0" w:line="240" w:lineRule="auto"/>
              <w:rPr>
                <w:rFonts w:ascii="Arial" w:hAnsi="Arial" w:cs="Arial"/>
                <w:color w:val="4F81BD" w:themeColor="accent1"/>
                <w:sz w:val="18"/>
                <w:szCs w:val="18"/>
                <w14:textFill>
                  <w14:solidFill>
                    <w14:schemeClr w14:val="accent1"/>
                  </w14:solidFill>
                </w14:textFill>
              </w:rPr>
            </w:pPr>
          </w:p>
        </w:tc>
        <w:tc>
          <w:tcPr>
            <w:tcW w:w="1520" w:type="dxa"/>
            <w:tcBorders>
              <w:top w:val="nil"/>
              <w:left w:val="single" w:color="auto" w:sz="4" w:space="0"/>
              <w:bottom w:val="single" w:color="auto" w:sz="4" w:space="0"/>
              <w:right w:val="single" w:color="auto" w:sz="4" w:space="0"/>
            </w:tcBorders>
            <w:shd w:val="clear" w:color="auto" w:fill="auto"/>
            <w:vAlign w:val="bottom"/>
          </w:tcPr>
          <w:p w14:paraId="14E88D65">
            <w:pPr>
              <w:spacing w:after="0" w:line="240" w:lineRule="auto"/>
              <w:rPr>
                <w:rFonts w:ascii="Arial Narrow" w:hAnsi="Arial Narrow"/>
                <w:b/>
                <w:bCs/>
                <w:i/>
                <w:iCs/>
                <w:color w:val="0070C0"/>
              </w:rPr>
            </w:pPr>
            <w:r>
              <w:rPr>
                <w:rFonts w:ascii="Arial Narrow" w:hAnsi="Arial Narrow"/>
                <w:b/>
                <w:bCs/>
                <w:i/>
                <w:iCs/>
                <w:color w:val="0070C0"/>
              </w:rPr>
              <w:t>098/ARCEP/ON</w:t>
            </w:r>
          </w:p>
        </w:tc>
      </w:tr>
      <w:tr w14:paraId="6682830B">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8" w:type="dxa"/>
          </w:tcPr>
          <w:p w14:paraId="555AD5BD">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w:t>
            </w:r>
          </w:p>
        </w:tc>
        <w:tc>
          <w:tcPr>
            <w:tcW w:w="2143" w:type="dxa"/>
          </w:tcPr>
          <w:p w14:paraId="27CA3C7C">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Forfait 100 SMS</w:t>
            </w:r>
          </w:p>
        </w:tc>
        <w:tc>
          <w:tcPr>
            <w:tcW w:w="1437" w:type="dxa"/>
          </w:tcPr>
          <w:p w14:paraId="7DE83960">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*146*150#</w:t>
            </w:r>
          </w:p>
        </w:tc>
        <w:tc>
          <w:tcPr>
            <w:tcW w:w="2118" w:type="dxa"/>
          </w:tcPr>
          <w:p w14:paraId="2B7C5498">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100sms vers tous réseaux nationaux</w:t>
            </w:r>
          </w:p>
        </w:tc>
        <w:tc>
          <w:tcPr>
            <w:tcW w:w="1067" w:type="dxa"/>
          </w:tcPr>
          <w:p w14:paraId="473A144F">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53</w:t>
            </w:r>
          </w:p>
        </w:tc>
        <w:tc>
          <w:tcPr>
            <w:tcW w:w="1187" w:type="dxa"/>
          </w:tcPr>
          <w:p w14:paraId="661A76C9">
            <w:pPr>
              <w:spacing w:after="0" w:line="240" w:lineRule="auto"/>
              <w:rPr>
                <w:rFonts w:ascii="Arial" w:hAnsi="Arial" w:cs="Arial"/>
                <w:color w:val="4F81BD" w:themeColor="accent1"/>
                <w:sz w:val="18"/>
                <w:szCs w:val="18"/>
                <w14:textFill>
                  <w14:solidFill>
                    <w14:schemeClr w14:val="accent1"/>
                  </w14:solidFill>
                </w14:textFill>
              </w:rPr>
            </w:pPr>
          </w:p>
        </w:tc>
        <w:tc>
          <w:tcPr>
            <w:tcW w:w="809" w:type="dxa"/>
          </w:tcPr>
          <w:p w14:paraId="771C3571">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 jrs</w:t>
            </w:r>
          </w:p>
        </w:tc>
        <w:tc>
          <w:tcPr>
            <w:tcW w:w="823" w:type="dxa"/>
          </w:tcPr>
          <w:p w14:paraId="03C0E662">
            <w:pPr>
              <w:spacing w:after="0" w:line="240" w:lineRule="auto"/>
              <w:rPr>
                <w:rFonts w:ascii="Arial" w:hAnsi="Arial" w:cs="Arial"/>
                <w:color w:val="4F81BD" w:themeColor="accent1"/>
                <w:sz w:val="18"/>
                <w:szCs w:val="18"/>
                <w14:textFill>
                  <w14:solidFill>
                    <w14:schemeClr w14:val="accent1"/>
                  </w14:solidFill>
                </w14:textFill>
              </w:rPr>
            </w:pPr>
          </w:p>
        </w:tc>
        <w:tc>
          <w:tcPr>
            <w:tcW w:w="823" w:type="dxa"/>
          </w:tcPr>
          <w:p w14:paraId="06F3A742">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823" w:type="dxa"/>
          </w:tcPr>
          <w:p w14:paraId="73695716">
            <w:pPr>
              <w:spacing w:after="0" w:line="240" w:lineRule="auto"/>
              <w:rPr>
                <w:rFonts w:ascii="Arial" w:hAnsi="Arial" w:cs="Arial"/>
                <w:color w:val="4F81BD" w:themeColor="accent1"/>
                <w:sz w:val="18"/>
                <w:szCs w:val="18"/>
                <w14:textFill>
                  <w14:solidFill>
                    <w14:schemeClr w14:val="accent1"/>
                  </w14:solidFill>
                </w14:textFill>
              </w:rPr>
            </w:pPr>
          </w:p>
        </w:tc>
        <w:tc>
          <w:tcPr>
            <w:tcW w:w="1520" w:type="dxa"/>
            <w:tcBorders>
              <w:top w:val="nil"/>
              <w:left w:val="single" w:color="auto" w:sz="4" w:space="0"/>
              <w:bottom w:val="single" w:color="auto" w:sz="4" w:space="0"/>
              <w:right w:val="single" w:color="auto" w:sz="4" w:space="0"/>
            </w:tcBorders>
            <w:shd w:val="clear" w:color="auto" w:fill="auto"/>
            <w:vAlign w:val="bottom"/>
          </w:tcPr>
          <w:p w14:paraId="72E91058">
            <w:pPr>
              <w:spacing w:after="0" w:line="240" w:lineRule="auto"/>
              <w:rPr>
                <w:rFonts w:ascii="Arial Narrow" w:hAnsi="Arial Narrow"/>
                <w:b/>
                <w:bCs/>
                <w:i/>
                <w:iCs/>
                <w:color w:val="0070C0"/>
              </w:rPr>
            </w:pPr>
            <w:r>
              <w:rPr>
                <w:rFonts w:ascii="Arial Narrow" w:hAnsi="Arial Narrow"/>
                <w:b/>
                <w:bCs/>
                <w:i/>
                <w:iCs/>
                <w:color w:val="0070C0"/>
              </w:rPr>
              <w:t>099/ARCEP/ON</w:t>
            </w:r>
          </w:p>
        </w:tc>
      </w:tr>
      <w:tr w14:paraId="5464A8A1">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8" w:type="dxa"/>
          </w:tcPr>
          <w:p w14:paraId="3F95DDD4">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15</w:t>
            </w:r>
          </w:p>
        </w:tc>
        <w:tc>
          <w:tcPr>
            <w:tcW w:w="2143" w:type="dxa"/>
          </w:tcPr>
          <w:p w14:paraId="57457C95">
            <w:pPr>
              <w:spacing w:after="200" w:line="276" w:lineRule="auto"/>
              <w:rPr>
                <w:rFonts w:ascii="Arial" w:hAnsi="Arial" w:cs="Arial"/>
                <w:color w:val="4F81BD" w:themeColor="accent1"/>
                <w:sz w:val="18"/>
                <w:szCs w:val="18"/>
                <w:lang w:val="fr-FR"/>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Forfait 200 SMS</w:t>
            </w:r>
          </w:p>
        </w:tc>
        <w:tc>
          <w:tcPr>
            <w:tcW w:w="1437" w:type="dxa"/>
          </w:tcPr>
          <w:p w14:paraId="1AAEA351">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*146*200#</w:t>
            </w:r>
          </w:p>
        </w:tc>
        <w:tc>
          <w:tcPr>
            <w:tcW w:w="2118" w:type="dxa"/>
          </w:tcPr>
          <w:p w14:paraId="5F3F57B0">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200sms vers tous réseaux nationaux</w:t>
            </w:r>
          </w:p>
        </w:tc>
        <w:tc>
          <w:tcPr>
            <w:tcW w:w="1067" w:type="dxa"/>
          </w:tcPr>
          <w:p w14:paraId="5F9CC60B">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105</w:t>
            </w:r>
          </w:p>
        </w:tc>
        <w:tc>
          <w:tcPr>
            <w:tcW w:w="1187" w:type="dxa"/>
          </w:tcPr>
          <w:p w14:paraId="4656763E">
            <w:pPr>
              <w:spacing w:after="0" w:line="240" w:lineRule="auto"/>
              <w:rPr>
                <w:rFonts w:ascii="Arial" w:hAnsi="Arial" w:cs="Arial"/>
                <w:color w:val="4F81BD" w:themeColor="accent1"/>
                <w:sz w:val="18"/>
                <w:szCs w:val="18"/>
                <w14:textFill>
                  <w14:solidFill>
                    <w14:schemeClr w14:val="accent1"/>
                  </w14:solidFill>
                </w14:textFill>
              </w:rPr>
            </w:pPr>
          </w:p>
        </w:tc>
        <w:tc>
          <w:tcPr>
            <w:tcW w:w="809" w:type="dxa"/>
          </w:tcPr>
          <w:p w14:paraId="793BE69B">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 jrs</w:t>
            </w:r>
          </w:p>
        </w:tc>
        <w:tc>
          <w:tcPr>
            <w:tcW w:w="823" w:type="dxa"/>
          </w:tcPr>
          <w:p w14:paraId="3E9F094A">
            <w:pPr>
              <w:spacing w:after="0" w:line="240" w:lineRule="auto"/>
              <w:rPr>
                <w:rFonts w:ascii="Arial" w:hAnsi="Arial" w:cs="Arial"/>
                <w:color w:val="4F81BD" w:themeColor="accent1"/>
                <w:sz w:val="18"/>
                <w:szCs w:val="18"/>
                <w14:textFill>
                  <w14:solidFill>
                    <w14:schemeClr w14:val="accent1"/>
                  </w14:solidFill>
                </w14:textFill>
              </w:rPr>
            </w:pPr>
          </w:p>
        </w:tc>
        <w:tc>
          <w:tcPr>
            <w:tcW w:w="823" w:type="dxa"/>
          </w:tcPr>
          <w:p w14:paraId="4525FB91">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823" w:type="dxa"/>
          </w:tcPr>
          <w:p w14:paraId="3E11F33D">
            <w:pPr>
              <w:spacing w:after="0" w:line="240" w:lineRule="auto"/>
              <w:rPr>
                <w:rFonts w:ascii="Arial" w:hAnsi="Arial" w:cs="Arial"/>
                <w:color w:val="4F81BD" w:themeColor="accent1"/>
                <w:sz w:val="18"/>
                <w:szCs w:val="18"/>
                <w14:textFill>
                  <w14:solidFill>
                    <w14:schemeClr w14:val="accent1"/>
                  </w14:solidFill>
                </w14:textFill>
              </w:rPr>
            </w:pPr>
          </w:p>
        </w:tc>
        <w:tc>
          <w:tcPr>
            <w:tcW w:w="1520" w:type="dxa"/>
            <w:tcBorders>
              <w:top w:val="nil"/>
              <w:left w:val="single" w:color="auto" w:sz="4" w:space="0"/>
              <w:bottom w:val="single" w:color="auto" w:sz="4" w:space="0"/>
              <w:right w:val="single" w:color="auto" w:sz="4" w:space="0"/>
            </w:tcBorders>
            <w:shd w:val="clear" w:color="auto" w:fill="auto"/>
            <w:vAlign w:val="bottom"/>
          </w:tcPr>
          <w:p w14:paraId="72FB2054">
            <w:pPr>
              <w:spacing w:after="0" w:line="240" w:lineRule="auto"/>
              <w:rPr>
                <w:rFonts w:ascii="Arial Narrow" w:hAnsi="Arial Narrow"/>
                <w:b/>
                <w:bCs/>
                <w:i/>
                <w:iCs/>
                <w:color w:val="0070C0"/>
              </w:rPr>
            </w:pPr>
            <w:r>
              <w:rPr>
                <w:rFonts w:ascii="Arial Narrow" w:hAnsi="Arial Narrow"/>
                <w:b/>
                <w:bCs/>
                <w:i/>
                <w:iCs/>
                <w:color w:val="0070C0"/>
              </w:rPr>
              <w:t>100/ARCEP/ON</w:t>
            </w:r>
          </w:p>
        </w:tc>
      </w:tr>
      <w:tr w14:paraId="34F22D70">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8" w:type="dxa"/>
          </w:tcPr>
          <w:p w14:paraId="6508D847">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16</w:t>
            </w:r>
          </w:p>
        </w:tc>
        <w:tc>
          <w:tcPr>
            <w:tcW w:w="2143" w:type="dxa"/>
          </w:tcPr>
          <w:p w14:paraId="2DFDB20E">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Numéro chic 1 jour</w:t>
            </w:r>
          </w:p>
        </w:tc>
        <w:tc>
          <w:tcPr>
            <w:tcW w:w="1437" w:type="dxa"/>
          </w:tcPr>
          <w:p w14:paraId="0EAA1E18">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*125*2*numéro illimité#</w:t>
            </w:r>
          </w:p>
        </w:tc>
        <w:tc>
          <w:tcPr>
            <w:tcW w:w="2118" w:type="dxa"/>
          </w:tcPr>
          <w:p w14:paraId="0A892EE6">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Appels gratuits toute la journée vers un numéro Moov</w:t>
            </w:r>
          </w:p>
        </w:tc>
        <w:tc>
          <w:tcPr>
            <w:tcW w:w="1067" w:type="dxa"/>
          </w:tcPr>
          <w:p w14:paraId="296E7E01">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315/Num</w:t>
            </w:r>
          </w:p>
        </w:tc>
        <w:tc>
          <w:tcPr>
            <w:tcW w:w="1187" w:type="dxa"/>
          </w:tcPr>
          <w:p w14:paraId="11E565E2">
            <w:pPr>
              <w:spacing w:after="0" w:line="240" w:lineRule="auto"/>
              <w:rPr>
                <w:rFonts w:ascii="Arial" w:hAnsi="Arial" w:cs="Arial"/>
                <w:color w:val="4F81BD" w:themeColor="accent1"/>
                <w:sz w:val="18"/>
                <w:szCs w:val="18"/>
                <w14:textFill>
                  <w14:solidFill>
                    <w14:schemeClr w14:val="accent1"/>
                  </w14:solidFill>
                </w14:textFill>
              </w:rPr>
            </w:pPr>
          </w:p>
        </w:tc>
        <w:tc>
          <w:tcPr>
            <w:tcW w:w="809" w:type="dxa"/>
          </w:tcPr>
          <w:p w14:paraId="7EDAE187">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 jour (à 23h59)</w:t>
            </w:r>
          </w:p>
        </w:tc>
        <w:tc>
          <w:tcPr>
            <w:tcW w:w="823" w:type="dxa"/>
          </w:tcPr>
          <w:p w14:paraId="664C52C5">
            <w:pPr>
              <w:spacing w:after="0" w:line="240" w:lineRule="auto"/>
              <w:rPr>
                <w:rFonts w:ascii="Arial" w:hAnsi="Arial" w:cs="Arial"/>
                <w:color w:val="4F81BD" w:themeColor="accent1"/>
                <w:sz w:val="18"/>
                <w:szCs w:val="18"/>
                <w14:textFill>
                  <w14:solidFill>
                    <w14:schemeClr w14:val="accent1"/>
                  </w14:solidFill>
                </w14:textFill>
              </w:rPr>
            </w:pPr>
          </w:p>
        </w:tc>
        <w:tc>
          <w:tcPr>
            <w:tcW w:w="823" w:type="dxa"/>
          </w:tcPr>
          <w:p w14:paraId="38B344AB">
            <w:pPr>
              <w:spacing w:after="0" w:line="240" w:lineRule="auto"/>
              <w:rPr>
                <w:rFonts w:ascii="Arial" w:hAnsi="Arial" w:cs="Arial"/>
                <w:color w:val="4F81BD" w:themeColor="accent1"/>
                <w:sz w:val="18"/>
                <w:szCs w:val="18"/>
                <w14:textFill>
                  <w14:solidFill>
                    <w14:schemeClr w14:val="accent1"/>
                  </w14:solidFill>
                </w14:textFill>
              </w:rPr>
            </w:pPr>
          </w:p>
        </w:tc>
        <w:tc>
          <w:tcPr>
            <w:tcW w:w="823" w:type="dxa"/>
          </w:tcPr>
          <w:p w14:paraId="25EB84CB">
            <w:pPr>
              <w:spacing w:after="0" w:line="240" w:lineRule="auto"/>
              <w:rPr>
                <w:rFonts w:ascii="Arial" w:hAnsi="Arial" w:cs="Arial"/>
                <w:color w:val="4F81BD" w:themeColor="accent1"/>
                <w:sz w:val="18"/>
                <w:szCs w:val="18"/>
                <w14:textFill>
                  <w14:solidFill>
                    <w14:schemeClr w14:val="accent1"/>
                  </w14:solidFill>
                </w14:textFill>
              </w:rPr>
            </w:pPr>
          </w:p>
        </w:tc>
        <w:tc>
          <w:tcPr>
            <w:tcW w:w="1520" w:type="dxa"/>
            <w:tcBorders>
              <w:top w:val="single" w:color="auto" w:sz="4" w:space="0"/>
              <w:left w:val="single" w:color="auto" w:sz="4" w:space="0"/>
              <w:bottom w:val="single" w:color="auto" w:sz="4" w:space="0"/>
              <w:right w:val="single" w:color="auto" w:sz="4" w:space="0"/>
            </w:tcBorders>
            <w:shd w:val="clear" w:color="auto" w:fill="auto"/>
            <w:vAlign w:val="bottom"/>
          </w:tcPr>
          <w:p w14:paraId="781315EC">
            <w:pPr>
              <w:spacing w:after="0" w:line="240" w:lineRule="auto"/>
              <w:rPr>
                <w:rFonts w:ascii="Arial Narrow" w:hAnsi="Arial Narrow"/>
                <w:b/>
                <w:bCs/>
                <w:i/>
                <w:iCs/>
                <w:color w:val="0070C0"/>
              </w:rPr>
            </w:pPr>
            <w:r>
              <w:rPr>
                <w:rFonts w:ascii="Arial Narrow" w:hAnsi="Arial Narrow"/>
                <w:b/>
                <w:bCs/>
                <w:i/>
                <w:iCs/>
                <w:color w:val="0070C0"/>
              </w:rPr>
              <w:t>092/ARCEP/ON</w:t>
            </w:r>
          </w:p>
        </w:tc>
      </w:tr>
      <w:tr w14:paraId="30A3488F">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8" w:type="dxa"/>
          </w:tcPr>
          <w:p w14:paraId="475D18FE">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17</w:t>
            </w:r>
          </w:p>
        </w:tc>
        <w:tc>
          <w:tcPr>
            <w:tcW w:w="2143" w:type="dxa"/>
          </w:tcPr>
          <w:p w14:paraId="2DAC29F6">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Numéro chic 7 jours</w:t>
            </w:r>
          </w:p>
        </w:tc>
        <w:tc>
          <w:tcPr>
            <w:tcW w:w="1437" w:type="dxa"/>
          </w:tcPr>
          <w:p w14:paraId="3402DA7B">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*125*7*numéro illimité#</w:t>
            </w:r>
          </w:p>
        </w:tc>
        <w:tc>
          <w:tcPr>
            <w:tcW w:w="2118" w:type="dxa"/>
          </w:tcPr>
          <w:p w14:paraId="66F38989">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Appels gratuits toute la journée vers un numéro Moov</w:t>
            </w:r>
          </w:p>
        </w:tc>
        <w:tc>
          <w:tcPr>
            <w:tcW w:w="1067" w:type="dxa"/>
          </w:tcPr>
          <w:p w14:paraId="67150208">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1575/Num</w:t>
            </w:r>
          </w:p>
        </w:tc>
        <w:tc>
          <w:tcPr>
            <w:tcW w:w="1187" w:type="dxa"/>
          </w:tcPr>
          <w:p w14:paraId="50A7442B">
            <w:pPr>
              <w:spacing w:after="0" w:line="240" w:lineRule="auto"/>
              <w:rPr>
                <w:rFonts w:ascii="Arial" w:hAnsi="Arial" w:cs="Arial"/>
                <w:color w:val="4F81BD" w:themeColor="accent1"/>
                <w:sz w:val="18"/>
                <w:szCs w:val="18"/>
                <w14:textFill>
                  <w14:solidFill>
                    <w14:schemeClr w14:val="accent1"/>
                  </w14:solidFill>
                </w14:textFill>
              </w:rPr>
            </w:pPr>
          </w:p>
        </w:tc>
        <w:tc>
          <w:tcPr>
            <w:tcW w:w="809" w:type="dxa"/>
          </w:tcPr>
          <w:p w14:paraId="0872BB8A">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7 jours</w:t>
            </w:r>
          </w:p>
        </w:tc>
        <w:tc>
          <w:tcPr>
            <w:tcW w:w="823" w:type="dxa"/>
          </w:tcPr>
          <w:p w14:paraId="4FDCC7BA">
            <w:pPr>
              <w:spacing w:after="0" w:line="240" w:lineRule="auto"/>
              <w:rPr>
                <w:rFonts w:ascii="Arial" w:hAnsi="Arial" w:cs="Arial"/>
                <w:color w:val="4F81BD" w:themeColor="accent1"/>
                <w:sz w:val="18"/>
                <w:szCs w:val="18"/>
                <w14:textFill>
                  <w14:solidFill>
                    <w14:schemeClr w14:val="accent1"/>
                  </w14:solidFill>
                </w14:textFill>
              </w:rPr>
            </w:pPr>
          </w:p>
        </w:tc>
        <w:tc>
          <w:tcPr>
            <w:tcW w:w="823" w:type="dxa"/>
          </w:tcPr>
          <w:p w14:paraId="494D6494">
            <w:pPr>
              <w:spacing w:after="0" w:line="240" w:lineRule="auto"/>
              <w:rPr>
                <w:rFonts w:ascii="Arial" w:hAnsi="Arial" w:cs="Arial"/>
                <w:color w:val="4F81BD" w:themeColor="accent1"/>
                <w:sz w:val="18"/>
                <w:szCs w:val="18"/>
                <w14:textFill>
                  <w14:solidFill>
                    <w14:schemeClr w14:val="accent1"/>
                  </w14:solidFill>
                </w14:textFill>
              </w:rPr>
            </w:pPr>
          </w:p>
        </w:tc>
        <w:tc>
          <w:tcPr>
            <w:tcW w:w="823" w:type="dxa"/>
          </w:tcPr>
          <w:p w14:paraId="0A68371E">
            <w:pPr>
              <w:spacing w:after="0" w:line="240" w:lineRule="auto"/>
              <w:rPr>
                <w:rFonts w:ascii="Arial" w:hAnsi="Arial" w:cs="Arial"/>
                <w:color w:val="4F81BD" w:themeColor="accent1"/>
                <w:sz w:val="18"/>
                <w:szCs w:val="18"/>
                <w14:textFill>
                  <w14:solidFill>
                    <w14:schemeClr w14:val="accent1"/>
                  </w14:solidFill>
                </w14:textFill>
              </w:rPr>
            </w:pPr>
          </w:p>
        </w:tc>
        <w:tc>
          <w:tcPr>
            <w:tcW w:w="1520" w:type="dxa"/>
            <w:tcBorders>
              <w:top w:val="nil"/>
              <w:left w:val="single" w:color="auto" w:sz="4" w:space="0"/>
              <w:bottom w:val="single" w:color="auto" w:sz="4" w:space="0"/>
              <w:right w:val="single" w:color="auto" w:sz="4" w:space="0"/>
            </w:tcBorders>
            <w:shd w:val="clear" w:color="auto" w:fill="auto"/>
            <w:vAlign w:val="bottom"/>
          </w:tcPr>
          <w:p w14:paraId="2838ECD9">
            <w:pPr>
              <w:spacing w:after="0" w:line="240" w:lineRule="auto"/>
              <w:rPr>
                <w:rFonts w:ascii="Arial Narrow" w:hAnsi="Arial Narrow"/>
                <w:b/>
                <w:bCs/>
                <w:i/>
                <w:iCs/>
                <w:color w:val="0070C0"/>
              </w:rPr>
            </w:pPr>
            <w:r>
              <w:rPr>
                <w:rFonts w:ascii="Arial Narrow" w:hAnsi="Arial Narrow"/>
                <w:b/>
                <w:bCs/>
                <w:i/>
                <w:iCs/>
                <w:color w:val="0070C0"/>
              </w:rPr>
              <w:t>093/ARCEP/ON</w:t>
            </w:r>
          </w:p>
        </w:tc>
      </w:tr>
      <w:tr w14:paraId="52BB4D19">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8" w:type="dxa"/>
          </w:tcPr>
          <w:p w14:paraId="4EA561D7">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18</w:t>
            </w:r>
          </w:p>
        </w:tc>
        <w:tc>
          <w:tcPr>
            <w:tcW w:w="2143" w:type="dxa"/>
          </w:tcPr>
          <w:p w14:paraId="0F81EC80">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Numéro chic 30 jours</w:t>
            </w:r>
          </w:p>
        </w:tc>
        <w:tc>
          <w:tcPr>
            <w:tcW w:w="1437" w:type="dxa"/>
          </w:tcPr>
          <w:p w14:paraId="53EE5A5E">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*125*9*numéro illimité#</w:t>
            </w:r>
          </w:p>
        </w:tc>
        <w:tc>
          <w:tcPr>
            <w:tcW w:w="2118" w:type="dxa"/>
          </w:tcPr>
          <w:p w14:paraId="3C57C010">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Appels gratuits toute la journée vers un numéro Moov</w:t>
            </w:r>
          </w:p>
        </w:tc>
        <w:tc>
          <w:tcPr>
            <w:tcW w:w="1067" w:type="dxa"/>
          </w:tcPr>
          <w:p w14:paraId="37AD99EC">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5250/Num</w:t>
            </w:r>
          </w:p>
        </w:tc>
        <w:tc>
          <w:tcPr>
            <w:tcW w:w="1187" w:type="dxa"/>
          </w:tcPr>
          <w:p w14:paraId="30FCD095">
            <w:pPr>
              <w:spacing w:after="0" w:line="240" w:lineRule="auto"/>
              <w:rPr>
                <w:rFonts w:ascii="Arial" w:hAnsi="Arial" w:cs="Arial"/>
                <w:color w:val="4F81BD" w:themeColor="accent1"/>
                <w:sz w:val="18"/>
                <w:szCs w:val="18"/>
                <w14:textFill>
                  <w14:solidFill>
                    <w14:schemeClr w14:val="accent1"/>
                  </w14:solidFill>
                </w14:textFill>
              </w:rPr>
            </w:pPr>
          </w:p>
        </w:tc>
        <w:tc>
          <w:tcPr>
            <w:tcW w:w="809" w:type="dxa"/>
          </w:tcPr>
          <w:p w14:paraId="4E26F57F">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 jours</w:t>
            </w:r>
          </w:p>
        </w:tc>
        <w:tc>
          <w:tcPr>
            <w:tcW w:w="823" w:type="dxa"/>
          </w:tcPr>
          <w:p w14:paraId="7326F55B">
            <w:pPr>
              <w:spacing w:after="0" w:line="240" w:lineRule="auto"/>
              <w:rPr>
                <w:rFonts w:ascii="Arial" w:hAnsi="Arial" w:cs="Arial"/>
                <w:color w:val="4F81BD" w:themeColor="accent1"/>
                <w:sz w:val="18"/>
                <w:szCs w:val="18"/>
                <w14:textFill>
                  <w14:solidFill>
                    <w14:schemeClr w14:val="accent1"/>
                  </w14:solidFill>
                </w14:textFill>
              </w:rPr>
            </w:pPr>
          </w:p>
        </w:tc>
        <w:tc>
          <w:tcPr>
            <w:tcW w:w="823" w:type="dxa"/>
          </w:tcPr>
          <w:p w14:paraId="7A82E3C4">
            <w:pPr>
              <w:spacing w:after="0" w:line="240" w:lineRule="auto"/>
              <w:rPr>
                <w:rFonts w:ascii="Arial" w:hAnsi="Arial" w:cs="Arial"/>
                <w:color w:val="4F81BD" w:themeColor="accent1"/>
                <w:sz w:val="18"/>
                <w:szCs w:val="18"/>
                <w14:textFill>
                  <w14:solidFill>
                    <w14:schemeClr w14:val="accent1"/>
                  </w14:solidFill>
                </w14:textFill>
              </w:rPr>
            </w:pPr>
          </w:p>
        </w:tc>
        <w:tc>
          <w:tcPr>
            <w:tcW w:w="823" w:type="dxa"/>
          </w:tcPr>
          <w:p w14:paraId="3497292A">
            <w:pPr>
              <w:spacing w:after="0" w:line="240" w:lineRule="auto"/>
              <w:rPr>
                <w:rFonts w:ascii="Arial" w:hAnsi="Arial" w:cs="Arial"/>
                <w:color w:val="4F81BD" w:themeColor="accent1"/>
                <w:sz w:val="18"/>
                <w:szCs w:val="18"/>
                <w14:textFill>
                  <w14:solidFill>
                    <w14:schemeClr w14:val="accent1"/>
                  </w14:solidFill>
                </w14:textFill>
              </w:rPr>
            </w:pPr>
          </w:p>
        </w:tc>
        <w:tc>
          <w:tcPr>
            <w:tcW w:w="1520" w:type="dxa"/>
            <w:tcBorders>
              <w:top w:val="nil"/>
              <w:left w:val="single" w:color="auto" w:sz="4" w:space="0"/>
              <w:bottom w:val="single" w:color="auto" w:sz="4" w:space="0"/>
              <w:right w:val="single" w:color="auto" w:sz="4" w:space="0"/>
            </w:tcBorders>
            <w:shd w:val="clear" w:color="auto" w:fill="auto"/>
            <w:vAlign w:val="bottom"/>
          </w:tcPr>
          <w:p w14:paraId="089D230A">
            <w:pPr>
              <w:spacing w:after="0" w:line="240" w:lineRule="auto"/>
              <w:rPr>
                <w:rFonts w:ascii="Arial Narrow" w:hAnsi="Arial Narrow"/>
                <w:b/>
                <w:bCs/>
                <w:i/>
                <w:iCs/>
                <w:color w:val="0070C0"/>
              </w:rPr>
            </w:pPr>
            <w:r>
              <w:rPr>
                <w:rFonts w:ascii="Arial Narrow" w:hAnsi="Arial Narrow"/>
                <w:b/>
                <w:bCs/>
                <w:i/>
                <w:iCs/>
                <w:color w:val="0070C0"/>
              </w:rPr>
              <w:t>094ARCEP/ON</w:t>
            </w:r>
          </w:p>
        </w:tc>
      </w:tr>
      <w:tr w14:paraId="71483AAE">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8" w:type="dxa"/>
          </w:tcPr>
          <w:p w14:paraId="21827026">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19</w:t>
            </w:r>
          </w:p>
        </w:tc>
        <w:tc>
          <w:tcPr>
            <w:tcW w:w="2143" w:type="dxa"/>
          </w:tcPr>
          <w:p w14:paraId="20F7F722">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Numéro favori</w:t>
            </w:r>
          </w:p>
        </w:tc>
        <w:tc>
          <w:tcPr>
            <w:tcW w:w="1437" w:type="dxa"/>
          </w:tcPr>
          <w:p w14:paraId="33610E3B">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*125*3*numéro favori#</w:t>
            </w:r>
          </w:p>
        </w:tc>
        <w:tc>
          <w:tcPr>
            <w:tcW w:w="2118" w:type="dxa"/>
          </w:tcPr>
          <w:p w14:paraId="761B6D19">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Appels vers un numéro favori à 1F/S</w:t>
            </w:r>
          </w:p>
        </w:tc>
        <w:tc>
          <w:tcPr>
            <w:tcW w:w="1067" w:type="dxa"/>
          </w:tcPr>
          <w:p w14:paraId="04EE9535">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53/Num</w:t>
            </w:r>
          </w:p>
        </w:tc>
        <w:tc>
          <w:tcPr>
            <w:tcW w:w="1187" w:type="dxa"/>
          </w:tcPr>
          <w:p w14:paraId="42BD23D4">
            <w:pPr>
              <w:spacing w:after="0" w:line="240" w:lineRule="auto"/>
              <w:rPr>
                <w:rFonts w:ascii="Arial" w:hAnsi="Arial" w:cs="Arial"/>
                <w:color w:val="4F81BD" w:themeColor="accent1"/>
                <w:sz w:val="18"/>
                <w:szCs w:val="18"/>
                <w14:textFill>
                  <w14:solidFill>
                    <w14:schemeClr w14:val="accent1"/>
                  </w14:solidFill>
                </w14:textFill>
              </w:rPr>
            </w:pPr>
          </w:p>
        </w:tc>
        <w:tc>
          <w:tcPr>
            <w:tcW w:w="809" w:type="dxa"/>
          </w:tcPr>
          <w:p w14:paraId="0EBABFFF">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sans délai</w:t>
            </w:r>
          </w:p>
        </w:tc>
        <w:tc>
          <w:tcPr>
            <w:tcW w:w="823" w:type="dxa"/>
          </w:tcPr>
          <w:p w14:paraId="2EC2047F">
            <w:pPr>
              <w:spacing w:after="0" w:line="240" w:lineRule="auto"/>
              <w:rPr>
                <w:rFonts w:ascii="Arial" w:hAnsi="Arial" w:cs="Arial"/>
                <w:color w:val="4F81BD" w:themeColor="accent1"/>
                <w:sz w:val="18"/>
                <w:szCs w:val="18"/>
                <w14:textFill>
                  <w14:solidFill>
                    <w14:schemeClr w14:val="accent1"/>
                  </w14:solidFill>
                </w14:textFill>
              </w:rPr>
            </w:pPr>
          </w:p>
        </w:tc>
        <w:tc>
          <w:tcPr>
            <w:tcW w:w="823" w:type="dxa"/>
          </w:tcPr>
          <w:p w14:paraId="4D98A9CD">
            <w:pPr>
              <w:spacing w:after="0" w:line="240" w:lineRule="auto"/>
              <w:rPr>
                <w:rFonts w:ascii="Arial" w:hAnsi="Arial" w:cs="Arial"/>
                <w:color w:val="4F81BD" w:themeColor="accent1"/>
                <w:sz w:val="18"/>
                <w:szCs w:val="18"/>
                <w14:textFill>
                  <w14:solidFill>
                    <w14:schemeClr w14:val="accent1"/>
                  </w14:solidFill>
                </w14:textFill>
              </w:rPr>
            </w:pPr>
          </w:p>
        </w:tc>
        <w:tc>
          <w:tcPr>
            <w:tcW w:w="823" w:type="dxa"/>
          </w:tcPr>
          <w:p w14:paraId="2E0A41ED">
            <w:pPr>
              <w:spacing w:after="0" w:line="240" w:lineRule="auto"/>
              <w:rPr>
                <w:rFonts w:ascii="Arial" w:hAnsi="Arial" w:cs="Arial"/>
                <w:color w:val="4F81BD" w:themeColor="accent1"/>
                <w:sz w:val="18"/>
                <w:szCs w:val="18"/>
                <w14:textFill>
                  <w14:solidFill>
                    <w14:schemeClr w14:val="accent1"/>
                  </w14:solidFill>
                </w14:textFill>
              </w:rPr>
            </w:pPr>
          </w:p>
        </w:tc>
        <w:tc>
          <w:tcPr>
            <w:tcW w:w="1520" w:type="dxa"/>
          </w:tcPr>
          <w:p w14:paraId="54B0C4C9">
            <w:pPr>
              <w:spacing w:after="0" w:line="240" w:lineRule="auto"/>
              <w:rPr>
                <w:rFonts w:ascii="Arial Narrow" w:hAnsi="Arial Narrow"/>
                <w:b/>
                <w:bCs/>
                <w:i/>
                <w:iCs/>
                <w:color w:val="0070C0"/>
              </w:rPr>
            </w:pPr>
            <w:r>
              <w:rPr>
                <w:rFonts w:ascii="Arial Narrow" w:hAnsi="Arial Narrow"/>
                <w:b/>
                <w:bCs/>
                <w:i/>
                <w:iCs/>
                <w:color w:val="0070C0"/>
              </w:rPr>
              <w:t>095/ARCEP/ON</w:t>
            </w:r>
          </w:p>
          <w:p w14:paraId="6952105D">
            <w:pPr>
              <w:spacing w:after="0" w:line="240" w:lineRule="auto"/>
              <w:rPr>
                <w:rFonts w:ascii="Arial" w:hAnsi="Arial" w:cs="Arial"/>
                <w:color w:val="4F81BD" w:themeColor="accent1"/>
                <w:sz w:val="18"/>
                <w:szCs w:val="18"/>
                <w14:textFill>
                  <w14:solidFill>
                    <w14:schemeClr w14:val="accent1"/>
                  </w14:solidFill>
                </w14:textFill>
              </w:rPr>
            </w:pPr>
          </w:p>
        </w:tc>
      </w:tr>
      <w:tr w14:paraId="325DF143">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8" w:type="dxa"/>
          </w:tcPr>
          <w:p w14:paraId="6531C144">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20</w:t>
            </w:r>
          </w:p>
        </w:tc>
        <w:tc>
          <w:tcPr>
            <w:tcW w:w="2143" w:type="dxa"/>
          </w:tcPr>
          <w:p w14:paraId="688E4D70">
            <w:pPr>
              <w:spacing w:after="0" w:line="240" w:lineRule="auto"/>
              <w:rPr>
                <w:rFonts w:ascii="Arial" w:hAnsi="Arial" w:cs="Arial"/>
                <w:color w:val="0070C0"/>
                <w:sz w:val="18"/>
                <w:szCs w:val="18"/>
              </w:rPr>
            </w:pPr>
            <w:r>
              <w:rPr>
                <w:rFonts w:ascii="Arial" w:hAnsi="Arial" w:cs="Arial"/>
                <w:color w:val="0070C0"/>
                <w:sz w:val="18"/>
                <w:szCs w:val="18"/>
              </w:rPr>
              <w:t>5 MIN</w:t>
            </w:r>
          </w:p>
        </w:tc>
        <w:tc>
          <w:tcPr>
            <w:tcW w:w="1437" w:type="dxa"/>
          </w:tcPr>
          <w:p w14:paraId="0BDC0E93">
            <w:pPr>
              <w:spacing w:after="0" w:line="240" w:lineRule="auto"/>
              <w:rPr>
                <w:rFonts w:ascii="Arial" w:hAnsi="Arial" w:cs="Arial"/>
                <w:color w:val="0070C0"/>
                <w:sz w:val="18"/>
                <w:szCs w:val="18"/>
              </w:rPr>
            </w:pPr>
            <w:r>
              <w:rPr>
                <w:rFonts w:ascii="Arial" w:hAnsi="Arial" w:cs="Arial"/>
                <w:color w:val="0070C0"/>
                <w:sz w:val="18"/>
                <w:szCs w:val="18"/>
              </w:rPr>
              <w:t>*146*505#</w:t>
            </w:r>
          </w:p>
        </w:tc>
        <w:tc>
          <w:tcPr>
            <w:tcW w:w="2118" w:type="dxa"/>
          </w:tcPr>
          <w:p w14:paraId="4E41E527">
            <w:pPr>
              <w:spacing w:after="0" w:line="240" w:lineRule="auto"/>
              <w:rPr>
                <w:rFonts w:ascii="Arial" w:hAnsi="Arial" w:cs="Arial"/>
                <w:color w:val="0070C0"/>
                <w:sz w:val="18"/>
                <w:szCs w:val="18"/>
              </w:rPr>
            </w:pPr>
            <w:r>
              <w:rPr>
                <w:rFonts w:ascii="Arial" w:hAnsi="Arial" w:cs="Arial"/>
                <w:color w:val="0070C0"/>
                <w:sz w:val="18"/>
                <w:szCs w:val="18"/>
              </w:rPr>
              <w:t>5 MIN vers 6 destinations</w:t>
            </w:r>
          </w:p>
        </w:tc>
        <w:tc>
          <w:tcPr>
            <w:tcW w:w="1067" w:type="dxa"/>
          </w:tcPr>
          <w:p w14:paraId="132FE65E">
            <w:pPr>
              <w:spacing w:after="0" w:line="240" w:lineRule="auto"/>
              <w:rPr>
                <w:rFonts w:ascii="Arial" w:hAnsi="Arial" w:cs="Arial"/>
                <w:color w:val="0070C0"/>
                <w:sz w:val="18"/>
                <w:szCs w:val="18"/>
              </w:rPr>
            </w:pPr>
            <w:r>
              <w:rPr>
                <w:rFonts w:ascii="Arial" w:hAnsi="Arial" w:cs="Arial"/>
                <w:color w:val="0070C0"/>
                <w:sz w:val="18"/>
                <w:szCs w:val="18"/>
              </w:rPr>
              <w:t>840</w:t>
            </w:r>
          </w:p>
        </w:tc>
        <w:tc>
          <w:tcPr>
            <w:tcW w:w="1187" w:type="dxa"/>
          </w:tcPr>
          <w:p w14:paraId="5D08D92B">
            <w:pPr>
              <w:spacing w:after="0" w:line="240" w:lineRule="auto"/>
              <w:rPr>
                <w:rFonts w:ascii="Arial" w:hAnsi="Arial" w:cs="Arial"/>
                <w:color w:val="0070C0"/>
                <w:sz w:val="18"/>
                <w:szCs w:val="18"/>
              </w:rPr>
            </w:pPr>
          </w:p>
        </w:tc>
        <w:tc>
          <w:tcPr>
            <w:tcW w:w="809" w:type="dxa"/>
          </w:tcPr>
          <w:p w14:paraId="76F38A25">
            <w:pPr>
              <w:spacing w:after="0" w:line="240" w:lineRule="auto"/>
              <w:rPr>
                <w:rFonts w:ascii="Arial" w:hAnsi="Arial" w:cs="Arial"/>
                <w:color w:val="0070C0"/>
                <w:sz w:val="18"/>
                <w:szCs w:val="18"/>
              </w:rPr>
            </w:pPr>
            <w:r>
              <w:rPr>
                <w:rFonts w:ascii="Arial" w:hAnsi="Arial" w:cs="Arial"/>
                <w:color w:val="0070C0"/>
                <w:sz w:val="18"/>
                <w:szCs w:val="18"/>
              </w:rPr>
              <w:t>3 jrs</w:t>
            </w:r>
          </w:p>
        </w:tc>
        <w:tc>
          <w:tcPr>
            <w:tcW w:w="823" w:type="dxa"/>
          </w:tcPr>
          <w:p w14:paraId="3C7CAD37">
            <w:pPr>
              <w:spacing w:after="0" w:line="240" w:lineRule="auto"/>
              <w:rPr>
                <w:rFonts w:ascii="Arial" w:hAnsi="Arial" w:cs="Arial"/>
                <w:color w:val="4F81BD" w:themeColor="accent1"/>
                <w:sz w:val="18"/>
                <w:szCs w:val="18"/>
                <w14:textFill>
                  <w14:solidFill>
                    <w14:schemeClr w14:val="accent1"/>
                  </w14:solidFill>
                </w14:textFill>
              </w:rPr>
            </w:pPr>
          </w:p>
        </w:tc>
        <w:tc>
          <w:tcPr>
            <w:tcW w:w="823" w:type="dxa"/>
          </w:tcPr>
          <w:p w14:paraId="0882CD3C">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w:t>
            </w:r>
          </w:p>
        </w:tc>
        <w:tc>
          <w:tcPr>
            <w:tcW w:w="823" w:type="dxa"/>
          </w:tcPr>
          <w:p w14:paraId="06C0C84A">
            <w:pPr>
              <w:spacing w:after="0" w:line="240" w:lineRule="auto"/>
              <w:rPr>
                <w:rFonts w:ascii="Arial" w:hAnsi="Arial" w:cs="Arial"/>
                <w:color w:val="4F81BD" w:themeColor="accent1"/>
                <w:sz w:val="18"/>
                <w:szCs w:val="18"/>
                <w14:textFill>
                  <w14:solidFill>
                    <w14:schemeClr w14:val="accent1"/>
                  </w14:solidFill>
                </w14:textFill>
              </w:rPr>
            </w:pPr>
          </w:p>
        </w:tc>
        <w:tc>
          <w:tcPr>
            <w:tcW w:w="1520" w:type="dxa"/>
          </w:tcPr>
          <w:p w14:paraId="6477398A">
            <w:pPr>
              <w:spacing w:after="0" w:line="240" w:lineRule="auto"/>
              <w:rPr>
                <w:rFonts w:ascii="Arial Narrow" w:hAnsi="Arial Narrow"/>
                <w:b/>
                <w:bCs/>
                <w:i/>
                <w:iCs/>
                <w:color w:val="0070C0"/>
              </w:rPr>
            </w:pPr>
            <w:r>
              <w:rPr>
                <w:rFonts w:ascii="Arial Narrow" w:hAnsi="Arial Narrow"/>
                <w:b/>
                <w:bCs/>
                <w:i/>
                <w:iCs/>
                <w:color w:val="0070C0"/>
              </w:rPr>
              <w:t>086/ARCEP/ON</w:t>
            </w:r>
          </w:p>
          <w:p w14:paraId="5118200F">
            <w:pPr>
              <w:spacing w:after="0" w:line="240" w:lineRule="auto"/>
              <w:rPr>
                <w:rFonts w:ascii="Arial" w:hAnsi="Arial" w:cs="Arial"/>
                <w:color w:val="4F81BD" w:themeColor="accent1"/>
                <w:sz w:val="18"/>
                <w:szCs w:val="18"/>
                <w14:textFill>
                  <w14:solidFill>
                    <w14:schemeClr w14:val="accent1"/>
                  </w14:solidFill>
                </w14:textFill>
              </w:rPr>
            </w:pPr>
          </w:p>
        </w:tc>
      </w:tr>
      <w:tr w14:paraId="18D937A2">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428" w:type="dxa"/>
          </w:tcPr>
          <w:p w14:paraId="62F2D2FE">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21</w:t>
            </w:r>
          </w:p>
        </w:tc>
        <w:tc>
          <w:tcPr>
            <w:tcW w:w="2143" w:type="dxa"/>
          </w:tcPr>
          <w:p w14:paraId="0C08D244">
            <w:pPr>
              <w:spacing w:after="0" w:line="240" w:lineRule="auto"/>
              <w:rPr>
                <w:rFonts w:ascii="Arial" w:hAnsi="Arial" w:cs="Arial"/>
                <w:color w:val="0070C0"/>
                <w:sz w:val="18"/>
                <w:szCs w:val="18"/>
              </w:rPr>
            </w:pPr>
            <w:r>
              <w:rPr>
                <w:rFonts w:ascii="Arial" w:hAnsi="Arial" w:cs="Arial"/>
                <w:color w:val="0070C0"/>
                <w:sz w:val="18"/>
                <w:szCs w:val="18"/>
              </w:rPr>
              <w:t>10 MIN</w:t>
            </w:r>
          </w:p>
        </w:tc>
        <w:tc>
          <w:tcPr>
            <w:tcW w:w="1437" w:type="dxa"/>
          </w:tcPr>
          <w:p w14:paraId="33EA7BEF">
            <w:pPr>
              <w:spacing w:after="0" w:line="240" w:lineRule="auto"/>
              <w:rPr>
                <w:rFonts w:ascii="Arial" w:hAnsi="Arial" w:cs="Arial"/>
                <w:color w:val="0070C0"/>
                <w:sz w:val="18"/>
                <w:szCs w:val="18"/>
              </w:rPr>
            </w:pPr>
            <w:r>
              <w:rPr>
                <w:rFonts w:ascii="Arial" w:hAnsi="Arial" w:cs="Arial"/>
                <w:color w:val="0070C0"/>
                <w:sz w:val="18"/>
                <w:szCs w:val="18"/>
              </w:rPr>
              <w:t>*146*101#</w:t>
            </w:r>
          </w:p>
        </w:tc>
        <w:tc>
          <w:tcPr>
            <w:tcW w:w="2118" w:type="dxa"/>
          </w:tcPr>
          <w:p w14:paraId="71A03251">
            <w:pPr>
              <w:spacing w:after="0" w:line="240" w:lineRule="auto"/>
              <w:rPr>
                <w:rFonts w:ascii="Arial" w:hAnsi="Arial" w:cs="Arial"/>
                <w:color w:val="0070C0"/>
                <w:sz w:val="18"/>
                <w:szCs w:val="18"/>
              </w:rPr>
            </w:pPr>
            <w:r>
              <w:rPr>
                <w:rFonts w:ascii="Arial" w:hAnsi="Arial" w:cs="Arial"/>
                <w:color w:val="0070C0"/>
                <w:sz w:val="18"/>
                <w:szCs w:val="18"/>
              </w:rPr>
              <w:t>10 MIN vers 6 destinations</w:t>
            </w:r>
          </w:p>
        </w:tc>
        <w:tc>
          <w:tcPr>
            <w:tcW w:w="1067" w:type="dxa"/>
          </w:tcPr>
          <w:p w14:paraId="40ECDE46">
            <w:pPr>
              <w:spacing w:after="0" w:line="240" w:lineRule="auto"/>
              <w:rPr>
                <w:rFonts w:ascii="Arial" w:hAnsi="Arial" w:cs="Arial"/>
                <w:color w:val="0070C0"/>
                <w:sz w:val="18"/>
                <w:szCs w:val="18"/>
              </w:rPr>
            </w:pPr>
            <w:r>
              <w:rPr>
                <w:rFonts w:ascii="Arial" w:hAnsi="Arial" w:cs="Arial"/>
                <w:color w:val="0070C0"/>
                <w:sz w:val="18"/>
                <w:szCs w:val="18"/>
              </w:rPr>
              <w:t>1575</w:t>
            </w:r>
          </w:p>
        </w:tc>
        <w:tc>
          <w:tcPr>
            <w:tcW w:w="1187" w:type="dxa"/>
          </w:tcPr>
          <w:p w14:paraId="1C0D3C88">
            <w:pPr>
              <w:spacing w:after="0" w:line="240" w:lineRule="auto"/>
              <w:rPr>
                <w:rFonts w:ascii="Arial" w:hAnsi="Arial" w:cs="Arial"/>
                <w:color w:val="0070C0"/>
                <w:sz w:val="18"/>
                <w:szCs w:val="18"/>
              </w:rPr>
            </w:pPr>
          </w:p>
        </w:tc>
        <w:tc>
          <w:tcPr>
            <w:tcW w:w="809" w:type="dxa"/>
          </w:tcPr>
          <w:p w14:paraId="4AD9709E">
            <w:pPr>
              <w:spacing w:after="0" w:line="240" w:lineRule="auto"/>
              <w:rPr>
                <w:rFonts w:ascii="Arial" w:hAnsi="Arial" w:cs="Arial"/>
                <w:color w:val="0070C0"/>
                <w:sz w:val="18"/>
                <w:szCs w:val="18"/>
              </w:rPr>
            </w:pPr>
            <w:r>
              <w:rPr>
                <w:rFonts w:ascii="Arial" w:hAnsi="Arial" w:cs="Arial"/>
                <w:color w:val="0070C0"/>
                <w:sz w:val="18"/>
                <w:szCs w:val="18"/>
              </w:rPr>
              <w:t>3jrs</w:t>
            </w:r>
          </w:p>
        </w:tc>
        <w:tc>
          <w:tcPr>
            <w:tcW w:w="823" w:type="dxa"/>
          </w:tcPr>
          <w:p w14:paraId="11BC8C21">
            <w:pPr>
              <w:spacing w:after="0" w:line="240" w:lineRule="auto"/>
              <w:rPr>
                <w:rFonts w:ascii="Arial" w:hAnsi="Arial" w:cs="Arial"/>
                <w:color w:val="4F81BD" w:themeColor="accent1"/>
                <w:sz w:val="18"/>
                <w:szCs w:val="18"/>
                <w14:textFill>
                  <w14:solidFill>
                    <w14:schemeClr w14:val="accent1"/>
                  </w14:solidFill>
                </w14:textFill>
              </w:rPr>
            </w:pPr>
          </w:p>
        </w:tc>
        <w:tc>
          <w:tcPr>
            <w:tcW w:w="823" w:type="dxa"/>
          </w:tcPr>
          <w:p w14:paraId="4AF05522">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w:t>
            </w:r>
          </w:p>
        </w:tc>
        <w:tc>
          <w:tcPr>
            <w:tcW w:w="823" w:type="dxa"/>
          </w:tcPr>
          <w:p w14:paraId="66B9AE10">
            <w:pPr>
              <w:spacing w:after="0" w:line="240" w:lineRule="auto"/>
              <w:rPr>
                <w:rFonts w:ascii="Arial" w:hAnsi="Arial" w:cs="Arial"/>
                <w:color w:val="4F81BD" w:themeColor="accent1"/>
                <w:sz w:val="18"/>
                <w:szCs w:val="18"/>
                <w14:textFill>
                  <w14:solidFill>
                    <w14:schemeClr w14:val="accent1"/>
                  </w14:solidFill>
                </w14:textFill>
              </w:rPr>
            </w:pPr>
          </w:p>
        </w:tc>
        <w:tc>
          <w:tcPr>
            <w:tcW w:w="1520" w:type="dxa"/>
          </w:tcPr>
          <w:p w14:paraId="1C158B87">
            <w:pPr>
              <w:spacing w:after="0" w:line="240" w:lineRule="auto"/>
              <w:rPr>
                <w:rFonts w:ascii="Arial Narrow" w:hAnsi="Arial Narrow"/>
                <w:b/>
                <w:bCs/>
                <w:i/>
                <w:iCs/>
                <w:color w:val="0070C0"/>
              </w:rPr>
            </w:pPr>
            <w:r>
              <w:rPr>
                <w:rFonts w:ascii="Arial Narrow" w:hAnsi="Arial Narrow"/>
                <w:b/>
                <w:bCs/>
                <w:i/>
                <w:iCs/>
                <w:color w:val="0070C0"/>
              </w:rPr>
              <w:t>085/ARCEP/ON</w:t>
            </w:r>
          </w:p>
          <w:p w14:paraId="1B7F5263">
            <w:pPr>
              <w:spacing w:after="0" w:line="240" w:lineRule="auto"/>
              <w:rPr>
                <w:rFonts w:ascii="Arial" w:hAnsi="Arial" w:cs="Arial"/>
                <w:color w:val="4F81BD" w:themeColor="accent1"/>
                <w:sz w:val="18"/>
                <w:szCs w:val="18"/>
                <w14:textFill>
                  <w14:solidFill>
                    <w14:schemeClr w14:val="accent1"/>
                  </w14:solidFill>
                </w14:textFill>
              </w:rPr>
            </w:pPr>
          </w:p>
        </w:tc>
      </w:tr>
    </w:tbl>
    <w:p w14:paraId="38062DC7">
      <w:pPr>
        <w:rPr>
          <w:rFonts w:ascii="Arial" w:hAnsi="Arial" w:cs="Arial"/>
          <w:color w:val="4F81BD" w:themeColor="accent1"/>
          <w:sz w:val="18"/>
          <w:szCs w:val="18"/>
          <w14:textFill>
            <w14:solidFill>
              <w14:schemeClr w14:val="accent1"/>
            </w14:solidFill>
          </w14:textFill>
        </w:rPr>
      </w:pPr>
    </w:p>
    <w:p w14:paraId="6AF5DC46">
      <w:pPr>
        <w:rPr>
          <w:rFonts w:ascii="Arial" w:hAnsi="Arial" w:cs="Arial"/>
          <w:color w:val="4F81BD" w:themeColor="accent1"/>
          <w:sz w:val="18"/>
          <w:szCs w:val="18"/>
          <w14:textFill>
            <w14:solidFill>
              <w14:schemeClr w14:val="accent1"/>
            </w14:solidFill>
          </w14:textFill>
        </w:rPr>
      </w:pPr>
    </w:p>
    <w:p w14:paraId="1FCC852E">
      <w:pPr>
        <w:rPr>
          <w:rFonts w:ascii="Arial" w:hAnsi="Arial" w:cs="Arial"/>
          <w:color w:val="4F81BD" w:themeColor="accent1"/>
          <w:sz w:val="18"/>
          <w:szCs w:val="18"/>
          <w14:textFill>
            <w14:solidFill>
              <w14:schemeClr w14:val="accent1"/>
            </w14:solidFill>
          </w14:textFill>
        </w:rPr>
      </w:pPr>
    </w:p>
    <w:p w14:paraId="1ECE4755">
      <w:pPr>
        <w:pStyle w:val="2"/>
        <w:rPr>
          <w:rFonts w:ascii="Arial" w:hAnsi="Arial" w:cs="Arial"/>
          <w:color w:val="F79646" w:themeColor="accent6"/>
          <w:szCs w:val="18"/>
          <w14:textFill>
            <w14:solidFill>
              <w14:schemeClr w14:val="accent6"/>
            </w14:solidFill>
          </w14:textFill>
        </w:rPr>
      </w:pPr>
      <w:r>
        <w:rPr>
          <w:rFonts w:ascii="Calibri" w:hAnsi="Calibri" w:cs="Arial"/>
          <w:color w:val="F79646" w:themeColor="accent6"/>
          <w:sz w:val="24"/>
          <w:szCs w:val="18"/>
          <w14:textFill>
            <w14:solidFill>
              <w14:schemeClr w14:val="accent6"/>
            </w14:solidFill>
          </w14:textFill>
        </w:rPr>
        <w:t>Catalogue des Offres Commerciales de Détail - Offres permanentes (Voix-SMS-Data) 3/4</w:t>
      </w:r>
    </w:p>
    <w:tbl>
      <w:tblPr>
        <w:tblStyle w:val="172"/>
        <w:tblW w:w="14742" w:type="dxa"/>
        <w:tblInd w:w="-1139" w:type="dxa"/>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Layout w:type="autofit"/>
        <w:tblCellMar>
          <w:top w:w="0" w:type="dxa"/>
          <w:left w:w="108" w:type="dxa"/>
          <w:bottom w:w="0" w:type="dxa"/>
          <w:right w:w="108" w:type="dxa"/>
        </w:tblCellMar>
      </w:tblPr>
      <w:tblGrid>
        <w:gridCol w:w="612"/>
        <w:gridCol w:w="1672"/>
        <w:gridCol w:w="2712"/>
        <w:gridCol w:w="3011"/>
        <w:gridCol w:w="1077"/>
        <w:gridCol w:w="1197"/>
        <w:gridCol w:w="1154"/>
        <w:gridCol w:w="849"/>
        <w:gridCol w:w="888"/>
        <w:gridCol w:w="1570"/>
      </w:tblGrid>
      <w:tr w14:paraId="5AE4DAFF">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Borders>
              <w:bottom w:val="single" w:color="95B3D7" w:themeColor="accent1" w:themeTint="99" w:sz="12" w:space="0"/>
              <w:insideH w:val="single" w:sz="12" w:space="0"/>
            </w:tcBorders>
          </w:tcPr>
          <w:p w14:paraId="1D401794">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N°</w:t>
            </w:r>
          </w:p>
        </w:tc>
        <w:tc>
          <w:tcPr>
            <w:tcW w:w="1672" w:type="dxa"/>
            <w:tcBorders>
              <w:bottom w:val="single" w:color="95B3D7" w:themeColor="accent1" w:themeTint="99" w:sz="12" w:space="0"/>
              <w:insideH w:val="single" w:sz="12" w:space="0"/>
            </w:tcBorders>
          </w:tcPr>
          <w:p w14:paraId="02C12D8C">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Appellation de l’offre</w:t>
            </w:r>
          </w:p>
        </w:tc>
        <w:tc>
          <w:tcPr>
            <w:tcW w:w="2712" w:type="dxa"/>
            <w:tcBorders>
              <w:bottom w:val="single" w:color="95B3D7" w:themeColor="accent1" w:themeTint="99" w:sz="12" w:space="0"/>
              <w:insideH w:val="single" w:sz="12" w:space="0"/>
            </w:tcBorders>
          </w:tcPr>
          <w:p w14:paraId="3EB1FFDA">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Procédé de souscription de l’offre</w:t>
            </w:r>
          </w:p>
        </w:tc>
        <w:tc>
          <w:tcPr>
            <w:tcW w:w="3043" w:type="dxa"/>
            <w:tcBorders>
              <w:bottom w:val="single" w:color="95B3D7" w:themeColor="accent1" w:themeTint="99" w:sz="12" w:space="0"/>
              <w:insideH w:val="single" w:sz="12" w:space="0"/>
            </w:tcBorders>
          </w:tcPr>
          <w:p w14:paraId="5D4C18FA">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Volume des services offerts (Voix/SMS/Data/on-net/all-net/International/etc)</w:t>
            </w:r>
          </w:p>
        </w:tc>
        <w:tc>
          <w:tcPr>
            <w:tcW w:w="1077" w:type="dxa"/>
            <w:tcBorders>
              <w:bottom w:val="single" w:color="95B3D7" w:themeColor="accent1" w:themeTint="99" w:sz="12" w:space="0"/>
              <w:insideH w:val="single" w:sz="12" w:space="0"/>
            </w:tcBorders>
          </w:tcPr>
          <w:p w14:paraId="2AD8D425">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FCFA TTC PREPAYE</w:t>
            </w:r>
          </w:p>
        </w:tc>
        <w:tc>
          <w:tcPr>
            <w:tcW w:w="1197" w:type="dxa"/>
            <w:tcBorders>
              <w:bottom w:val="single" w:color="95B3D7" w:themeColor="accent1" w:themeTint="99" w:sz="12" w:space="0"/>
              <w:insideH w:val="single" w:sz="12" w:space="0"/>
            </w:tcBorders>
          </w:tcPr>
          <w:p w14:paraId="79B2E800">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FCFA TTC POSTPAYE</w:t>
            </w:r>
          </w:p>
        </w:tc>
        <w:tc>
          <w:tcPr>
            <w:tcW w:w="1164" w:type="dxa"/>
            <w:tcBorders>
              <w:bottom w:val="single" w:color="95B3D7" w:themeColor="accent1" w:themeTint="99" w:sz="12" w:space="0"/>
              <w:insideH w:val="single" w:sz="12" w:space="0"/>
            </w:tcBorders>
          </w:tcPr>
          <w:p w14:paraId="674F9BCD">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Durée validité</w:t>
            </w:r>
          </w:p>
        </w:tc>
        <w:tc>
          <w:tcPr>
            <w:tcW w:w="849" w:type="dxa"/>
            <w:tcBorders>
              <w:bottom w:val="single" w:color="95B3D7" w:themeColor="accent1" w:themeTint="99" w:sz="12" w:space="0"/>
              <w:insideH w:val="single" w:sz="12" w:space="0"/>
            </w:tcBorders>
          </w:tcPr>
          <w:p w14:paraId="020B9CF3">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Priorité Voix</w:t>
            </w:r>
          </w:p>
        </w:tc>
        <w:tc>
          <w:tcPr>
            <w:tcW w:w="889" w:type="dxa"/>
            <w:tcBorders>
              <w:bottom w:val="single" w:color="95B3D7" w:themeColor="accent1" w:themeTint="99" w:sz="12" w:space="0"/>
              <w:insideH w:val="single" w:sz="12" w:space="0"/>
            </w:tcBorders>
          </w:tcPr>
          <w:p w14:paraId="0C898594">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 xml:space="preserve">Priorité </w:t>
            </w:r>
          </w:p>
        </w:tc>
        <w:tc>
          <w:tcPr>
            <w:tcW w:w="1520" w:type="dxa"/>
            <w:tcBorders>
              <w:bottom w:val="single" w:color="95B3D7" w:themeColor="accent1" w:themeTint="99" w:sz="12" w:space="0"/>
              <w:insideH w:val="single" w:sz="12" w:space="0"/>
            </w:tcBorders>
          </w:tcPr>
          <w:p w14:paraId="0EB6DE31">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Référencement ARCEP de l'offre</w:t>
            </w:r>
          </w:p>
        </w:tc>
      </w:tr>
      <w:tr w14:paraId="76758527">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580A344C">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22</w:t>
            </w:r>
          </w:p>
        </w:tc>
        <w:tc>
          <w:tcPr>
            <w:tcW w:w="1672" w:type="dxa"/>
          </w:tcPr>
          <w:p w14:paraId="755B23F3">
            <w:pPr>
              <w:spacing w:after="0" w:line="240" w:lineRule="auto"/>
              <w:rPr>
                <w:rFonts w:ascii="Arial" w:hAnsi="Arial" w:cs="Arial"/>
                <w:color w:val="0070C0"/>
                <w:sz w:val="18"/>
                <w:szCs w:val="18"/>
              </w:rPr>
            </w:pPr>
            <w:r>
              <w:rPr>
                <w:rFonts w:ascii="Arial" w:hAnsi="Arial" w:cs="Arial"/>
                <w:color w:val="0070C0"/>
                <w:sz w:val="18"/>
                <w:szCs w:val="18"/>
              </w:rPr>
              <w:t>10 MIN</w:t>
            </w:r>
          </w:p>
        </w:tc>
        <w:tc>
          <w:tcPr>
            <w:tcW w:w="2712" w:type="dxa"/>
          </w:tcPr>
          <w:p w14:paraId="73CC5BE4">
            <w:pPr>
              <w:spacing w:after="0" w:line="240" w:lineRule="auto"/>
              <w:rPr>
                <w:rFonts w:ascii="Arial" w:hAnsi="Arial" w:cs="Arial"/>
                <w:color w:val="0070C0"/>
                <w:sz w:val="18"/>
                <w:szCs w:val="18"/>
              </w:rPr>
            </w:pPr>
            <w:r>
              <w:rPr>
                <w:rFonts w:ascii="Arial" w:hAnsi="Arial" w:cs="Arial"/>
                <w:color w:val="0070C0"/>
                <w:sz w:val="18"/>
                <w:szCs w:val="18"/>
              </w:rPr>
              <w:t>*146*510#</w:t>
            </w:r>
          </w:p>
        </w:tc>
        <w:tc>
          <w:tcPr>
            <w:tcW w:w="3043" w:type="dxa"/>
          </w:tcPr>
          <w:p w14:paraId="7198D959">
            <w:pPr>
              <w:spacing w:after="0" w:line="240" w:lineRule="auto"/>
              <w:rPr>
                <w:rFonts w:ascii="Arial" w:hAnsi="Arial" w:cs="Arial"/>
                <w:color w:val="0070C0"/>
                <w:sz w:val="18"/>
                <w:szCs w:val="18"/>
              </w:rPr>
            </w:pPr>
            <w:r>
              <w:rPr>
                <w:rFonts w:ascii="Arial" w:hAnsi="Arial" w:cs="Arial"/>
                <w:color w:val="0070C0"/>
                <w:sz w:val="18"/>
                <w:szCs w:val="18"/>
              </w:rPr>
              <w:t>10 MIN vers 10 destinations</w:t>
            </w:r>
          </w:p>
        </w:tc>
        <w:tc>
          <w:tcPr>
            <w:tcW w:w="1077" w:type="dxa"/>
          </w:tcPr>
          <w:p w14:paraId="6311D18F">
            <w:pPr>
              <w:spacing w:after="0" w:line="240" w:lineRule="auto"/>
              <w:rPr>
                <w:rFonts w:ascii="Arial" w:hAnsi="Arial" w:cs="Arial"/>
                <w:color w:val="0070C0"/>
                <w:sz w:val="18"/>
                <w:szCs w:val="18"/>
              </w:rPr>
            </w:pPr>
            <w:r>
              <w:rPr>
                <w:rFonts w:ascii="Arial" w:hAnsi="Arial" w:cs="Arial"/>
                <w:color w:val="0070C0"/>
                <w:sz w:val="18"/>
                <w:szCs w:val="18"/>
              </w:rPr>
              <w:t>735</w:t>
            </w:r>
          </w:p>
        </w:tc>
        <w:tc>
          <w:tcPr>
            <w:tcW w:w="1197" w:type="dxa"/>
          </w:tcPr>
          <w:p w14:paraId="52A5F114">
            <w:pPr>
              <w:spacing w:after="0" w:line="240" w:lineRule="auto"/>
              <w:rPr>
                <w:rFonts w:ascii="Arial" w:hAnsi="Arial" w:cs="Arial"/>
                <w:color w:val="0070C0"/>
                <w:sz w:val="18"/>
                <w:szCs w:val="18"/>
              </w:rPr>
            </w:pPr>
          </w:p>
        </w:tc>
        <w:tc>
          <w:tcPr>
            <w:tcW w:w="1164" w:type="dxa"/>
          </w:tcPr>
          <w:p w14:paraId="02BFDB82">
            <w:pPr>
              <w:spacing w:after="0" w:line="240" w:lineRule="auto"/>
              <w:rPr>
                <w:rFonts w:ascii="Arial" w:hAnsi="Arial" w:cs="Arial"/>
                <w:color w:val="0070C0"/>
                <w:sz w:val="18"/>
                <w:szCs w:val="18"/>
              </w:rPr>
            </w:pPr>
            <w:r>
              <w:rPr>
                <w:rFonts w:ascii="Arial" w:hAnsi="Arial" w:cs="Arial"/>
                <w:color w:val="0070C0"/>
                <w:sz w:val="18"/>
                <w:szCs w:val="18"/>
              </w:rPr>
              <w:t>3jrs</w:t>
            </w:r>
          </w:p>
        </w:tc>
        <w:tc>
          <w:tcPr>
            <w:tcW w:w="849" w:type="dxa"/>
          </w:tcPr>
          <w:p w14:paraId="563BF732">
            <w:pPr>
              <w:spacing w:after="0" w:line="240" w:lineRule="auto"/>
              <w:rPr>
                <w:rFonts w:ascii="Arial" w:hAnsi="Arial" w:cs="Arial"/>
                <w:color w:val="0070C0"/>
                <w:sz w:val="18"/>
                <w:szCs w:val="18"/>
              </w:rPr>
            </w:pPr>
            <w:r>
              <w:rPr>
                <w:rFonts w:ascii="Arial" w:hAnsi="Arial" w:cs="Arial"/>
                <w:color w:val="0070C0"/>
                <w:sz w:val="18"/>
                <w:szCs w:val="18"/>
              </w:rPr>
              <w:t>2</w:t>
            </w:r>
          </w:p>
        </w:tc>
        <w:tc>
          <w:tcPr>
            <w:tcW w:w="889" w:type="dxa"/>
          </w:tcPr>
          <w:p w14:paraId="42A53300">
            <w:pPr>
              <w:spacing w:after="0" w:line="240" w:lineRule="auto"/>
              <w:rPr>
                <w:rFonts w:ascii="Arial" w:hAnsi="Arial" w:cs="Arial"/>
                <w:color w:val="0070C0"/>
                <w:sz w:val="18"/>
                <w:szCs w:val="18"/>
              </w:rPr>
            </w:pPr>
          </w:p>
        </w:tc>
        <w:tc>
          <w:tcPr>
            <w:tcW w:w="1520" w:type="dxa"/>
            <w:tcBorders>
              <w:top w:val="single" w:color="auto" w:sz="4" w:space="0"/>
              <w:left w:val="single" w:color="auto" w:sz="4" w:space="0"/>
              <w:bottom w:val="single" w:color="auto" w:sz="4" w:space="0"/>
              <w:right w:val="single" w:color="auto" w:sz="4" w:space="0"/>
            </w:tcBorders>
            <w:shd w:val="clear" w:color="auto" w:fill="auto"/>
            <w:vAlign w:val="bottom"/>
          </w:tcPr>
          <w:p w14:paraId="7AC5266F">
            <w:pPr>
              <w:spacing w:after="0" w:line="240" w:lineRule="auto"/>
              <w:rPr>
                <w:rFonts w:ascii="Arial Narrow" w:hAnsi="Arial Narrow"/>
                <w:b/>
                <w:bCs/>
                <w:i/>
                <w:iCs/>
                <w:color w:val="0070C0"/>
              </w:rPr>
            </w:pPr>
            <w:r>
              <w:rPr>
                <w:rFonts w:ascii="Arial Narrow" w:hAnsi="Arial Narrow"/>
                <w:b/>
                <w:bCs/>
                <w:i/>
                <w:iCs/>
                <w:color w:val="0070C0"/>
              </w:rPr>
              <w:t>088/ARCEP/ON</w:t>
            </w:r>
          </w:p>
        </w:tc>
      </w:tr>
      <w:tr w14:paraId="55B74E03">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2B992BA8">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23</w:t>
            </w:r>
          </w:p>
        </w:tc>
        <w:tc>
          <w:tcPr>
            <w:tcW w:w="1672" w:type="dxa"/>
            <w:tcBorders>
              <w:bottom w:val="single" w:color="auto" w:sz="4" w:space="0"/>
            </w:tcBorders>
          </w:tcPr>
          <w:p w14:paraId="3BAFEAB7">
            <w:pPr>
              <w:spacing w:after="0" w:line="240" w:lineRule="auto"/>
              <w:rPr>
                <w:rFonts w:ascii="Arial" w:hAnsi="Arial" w:cs="Arial"/>
                <w:color w:val="0070C0"/>
                <w:sz w:val="18"/>
                <w:szCs w:val="18"/>
              </w:rPr>
            </w:pPr>
            <w:r>
              <w:rPr>
                <w:rFonts w:ascii="Arial" w:hAnsi="Arial" w:cs="Arial"/>
                <w:color w:val="0070C0"/>
                <w:sz w:val="18"/>
                <w:szCs w:val="18"/>
              </w:rPr>
              <w:t>30 MIN</w:t>
            </w:r>
          </w:p>
        </w:tc>
        <w:tc>
          <w:tcPr>
            <w:tcW w:w="2712" w:type="dxa"/>
            <w:tcBorders>
              <w:bottom w:val="single" w:color="auto" w:sz="4" w:space="0"/>
            </w:tcBorders>
          </w:tcPr>
          <w:p w14:paraId="3D10D097">
            <w:pPr>
              <w:spacing w:after="0" w:line="240" w:lineRule="auto"/>
              <w:rPr>
                <w:rFonts w:ascii="Arial" w:hAnsi="Arial" w:cs="Arial"/>
                <w:color w:val="0070C0"/>
                <w:sz w:val="18"/>
                <w:szCs w:val="18"/>
              </w:rPr>
            </w:pPr>
            <w:r>
              <w:rPr>
                <w:rFonts w:ascii="Arial" w:hAnsi="Arial" w:cs="Arial"/>
                <w:color w:val="0070C0"/>
                <w:sz w:val="18"/>
                <w:szCs w:val="18"/>
              </w:rPr>
              <w:t>*146*502#</w:t>
            </w:r>
          </w:p>
        </w:tc>
        <w:tc>
          <w:tcPr>
            <w:tcW w:w="3043" w:type="dxa"/>
            <w:tcBorders>
              <w:bottom w:val="single" w:color="auto" w:sz="4" w:space="0"/>
            </w:tcBorders>
          </w:tcPr>
          <w:p w14:paraId="3FE921F4">
            <w:pPr>
              <w:spacing w:after="0" w:line="240" w:lineRule="auto"/>
              <w:rPr>
                <w:rFonts w:ascii="Arial" w:hAnsi="Arial" w:cs="Arial"/>
                <w:color w:val="0070C0"/>
                <w:sz w:val="18"/>
                <w:szCs w:val="18"/>
              </w:rPr>
            </w:pPr>
            <w:r>
              <w:rPr>
                <w:rFonts w:ascii="Arial" w:hAnsi="Arial" w:cs="Arial"/>
                <w:color w:val="0070C0"/>
                <w:sz w:val="18"/>
                <w:szCs w:val="18"/>
              </w:rPr>
              <w:t>30 MIN vers 10 destinations</w:t>
            </w:r>
          </w:p>
        </w:tc>
        <w:tc>
          <w:tcPr>
            <w:tcW w:w="1077" w:type="dxa"/>
            <w:tcBorders>
              <w:bottom w:val="single" w:color="auto" w:sz="4" w:space="0"/>
            </w:tcBorders>
          </w:tcPr>
          <w:p w14:paraId="7DFC6157">
            <w:pPr>
              <w:spacing w:after="0" w:line="240" w:lineRule="auto"/>
              <w:rPr>
                <w:rFonts w:ascii="Arial" w:hAnsi="Arial" w:cs="Arial"/>
                <w:color w:val="0070C0"/>
                <w:sz w:val="18"/>
                <w:szCs w:val="18"/>
              </w:rPr>
            </w:pPr>
            <w:r>
              <w:rPr>
                <w:rFonts w:ascii="Arial" w:hAnsi="Arial" w:cs="Arial"/>
                <w:color w:val="0070C0"/>
                <w:sz w:val="18"/>
                <w:szCs w:val="18"/>
              </w:rPr>
              <w:t>1995</w:t>
            </w:r>
          </w:p>
        </w:tc>
        <w:tc>
          <w:tcPr>
            <w:tcW w:w="1197" w:type="dxa"/>
            <w:tcBorders>
              <w:bottom w:val="single" w:color="auto" w:sz="4" w:space="0"/>
            </w:tcBorders>
          </w:tcPr>
          <w:p w14:paraId="0B5B0F3E">
            <w:pPr>
              <w:spacing w:after="0" w:line="240" w:lineRule="auto"/>
              <w:rPr>
                <w:rFonts w:ascii="Arial" w:hAnsi="Arial" w:cs="Arial"/>
                <w:color w:val="0070C0"/>
                <w:sz w:val="18"/>
                <w:szCs w:val="18"/>
              </w:rPr>
            </w:pPr>
          </w:p>
        </w:tc>
        <w:tc>
          <w:tcPr>
            <w:tcW w:w="1164" w:type="dxa"/>
            <w:tcBorders>
              <w:bottom w:val="single" w:color="auto" w:sz="4" w:space="0"/>
            </w:tcBorders>
          </w:tcPr>
          <w:p w14:paraId="317D350A">
            <w:pPr>
              <w:spacing w:after="0" w:line="240" w:lineRule="auto"/>
              <w:rPr>
                <w:rFonts w:ascii="Arial" w:hAnsi="Arial" w:cs="Arial"/>
                <w:color w:val="0070C0"/>
                <w:sz w:val="18"/>
                <w:szCs w:val="18"/>
              </w:rPr>
            </w:pPr>
            <w:r>
              <w:rPr>
                <w:rFonts w:ascii="Arial" w:hAnsi="Arial" w:cs="Arial"/>
                <w:color w:val="0070C0"/>
                <w:sz w:val="18"/>
                <w:szCs w:val="18"/>
              </w:rPr>
              <w:t>7</w:t>
            </w:r>
          </w:p>
        </w:tc>
        <w:tc>
          <w:tcPr>
            <w:tcW w:w="849" w:type="dxa"/>
            <w:tcBorders>
              <w:bottom w:val="single" w:color="auto" w:sz="4" w:space="0"/>
            </w:tcBorders>
          </w:tcPr>
          <w:p w14:paraId="7FFC414D">
            <w:pPr>
              <w:spacing w:after="0" w:line="240" w:lineRule="auto"/>
              <w:rPr>
                <w:rFonts w:ascii="Arial" w:hAnsi="Arial" w:cs="Arial"/>
                <w:color w:val="0070C0"/>
                <w:sz w:val="18"/>
                <w:szCs w:val="18"/>
              </w:rPr>
            </w:pPr>
            <w:r>
              <w:rPr>
                <w:rFonts w:ascii="Arial" w:hAnsi="Arial" w:cs="Arial"/>
                <w:color w:val="0070C0"/>
                <w:sz w:val="18"/>
                <w:szCs w:val="18"/>
              </w:rPr>
              <w:t>2</w:t>
            </w:r>
          </w:p>
        </w:tc>
        <w:tc>
          <w:tcPr>
            <w:tcW w:w="889" w:type="dxa"/>
            <w:tcBorders>
              <w:bottom w:val="single" w:color="auto" w:sz="4" w:space="0"/>
            </w:tcBorders>
          </w:tcPr>
          <w:p w14:paraId="4C6D1539">
            <w:pPr>
              <w:spacing w:after="0" w:line="240" w:lineRule="auto"/>
              <w:rPr>
                <w:rFonts w:ascii="Arial" w:hAnsi="Arial" w:cs="Arial"/>
                <w:color w:val="0070C0"/>
                <w:sz w:val="18"/>
                <w:szCs w:val="18"/>
              </w:rPr>
            </w:pPr>
          </w:p>
        </w:tc>
        <w:tc>
          <w:tcPr>
            <w:tcW w:w="1520" w:type="dxa"/>
            <w:tcBorders>
              <w:top w:val="nil"/>
              <w:left w:val="single" w:color="auto" w:sz="4" w:space="0"/>
              <w:bottom w:val="single" w:color="auto" w:sz="4" w:space="0"/>
              <w:right w:val="single" w:color="auto" w:sz="4" w:space="0"/>
            </w:tcBorders>
            <w:shd w:val="clear" w:color="auto" w:fill="auto"/>
            <w:vAlign w:val="bottom"/>
          </w:tcPr>
          <w:p w14:paraId="692EAFEB">
            <w:pPr>
              <w:spacing w:after="0" w:line="240" w:lineRule="auto"/>
              <w:rPr>
                <w:rFonts w:ascii="Arial Narrow" w:hAnsi="Arial Narrow"/>
                <w:b/>
                <w:bCs/>
                <w:i/>
                <w:iCs/>
                <w:color w:val="0070C0"/>
              </w:rPr>
            </w:pPr>
            <w:r>
              <w:rPr>
                <w:rFonts w:ascii="Arial Narrow" w:hAnsi="Arial Narrow"/>
                <w:b/>
                <w:bCs/>
                <w:i/>
                <w:iCs/>
                <w:color w:val="0070C0"/>
              </w:rPr>
              <w:t>089/ARCEP/ON</w:t>
            </w:r>
          </w:p>
        </w:tc>
      </w:tr>
      <w:tr w14:paraId="2E31C73E">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Borders>
              <w:right w:val="single" w:color="auto" w:sz="4" w:space="0"/>
            </w:tcBorders>
          </w:tcPr>
          <w:p w14:paraId="27FAB79D">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24</w:t>
            </w:r>
          </w:p>
        </w:tc>
        <w:tc>
          <w:tcPr>
            <w:tcW w:w="1672" w:type="dxa"/>
            <w:tcBorders>
              <w:top w:val="single" w:color="auto" w:sz="4" w:space="0"/>
              <w:left w:val="single" w:color="auto" w:sz="4" w:space="0"/>
              <w:bottom w:val="single" w:color="auto" w:sz="4" w:space="0"/>
              <w:right w:val="single" w:color="auto" w:sz="4" w:space="0"/>
            </w:tcBorders>
          </w:tcPr>
          <w:p w14:paraId="52877F5A">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 H</w:t>
            </w:r>
          </w:p>
        </w:tc>
        <w:tc>
          <w:tcPr>
            <w:tcW w:w="2712" w:type="dxa"/>
            <w:tcBorders>
              <w:top w:val="single" w:color="auto" w:sz="4" w:space="0"/>
              <w:left w:val="single" w:color="auto" w:sz="4" w:space="0"/>
              <w:bottom w:val="single" w:color="auto" w:sz="4" w:space="0"/>
              <w:right w:val="single" w:color="auto" w:sz="4" w:space="0"/>
            </w:tcBorders>
          </w:tcPr>
          <w:p w14:paraId="5FF5B42D">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*146*503#</w:t>
            </w:r>
          </w:p>
        </w:tc>
        <w:tc>
          <w:tcPr>
            <w:tcW w:w="3043" w:type="dxa"/>
            <w:tcBorders>
              <w:top w:val="single" w:color="auto" w:sz="4" w:space="0"/>
              <w:left w:val="single" w:color="auto" w:sz="4" w:space="0"/>
              <w:bottom w:val="single" w:color="auto" w:sz="4" w:space="0"/>
              <w:right w:val="single" w:color="auto" w:sz="4" w:space="0"/>
            </w:tcBorders>
          </w:tcPr>
          <w:p w14:paraId="39B0CA50">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 H vers 10 destinations</w:t>
            </w:r>
          </w:p>
        </w:tc>
        <w:tc>
          <w:tcPr>
            <w:tcW w:w="1077" w:type="dxa"/>
            <w:tcBorders>
              <w:top w:val="single" w:color="auto" w:sz="4" w:space="0"/>
              <w:left w:val="single" w:color="auto" w:sz="4" w:space="0"/>
              <w:bottom w:val="single" w:color="auto" w:sz="4" w:space="0"/>
              <w:right w:val="single" w:color="auto" w:sz="4" w:space="0"/>
            </w:tcBorders>
          </w:tcPr>
          <w:p w14:paraId="38ED8545">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3780</w:t>
            </w:r>
          </w:p>
        </w:tc>
        <w:tc>
          <w:tcPr>
            <w:tcW w:w="1197" w:type="dxa"/>
            <w:tcBorders>
              <w:top w:val="single" w:color="auto" w:sz="4" w:space="0"/>
              <w:left w:val="single" w:color="auto" w:sz="4" w:space="0"/>
              <w:bottom w:val="single" w:color="auto" w:sz="4" w:space="0"/>
              <w:right w:val="single" w:color="auto" w:sz="4" w:space="0"/>
            </w:tcBorders>
          </w:tcPr>
          <w:p w14:paraId="57FFB305">
            <w:pPr>
              <w:spacing w:after="0" w:line="240" w:lineRule="auto"/>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tcPr>
          <w:p w14:paraId="1AFC2B2B">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15</w:t>
            </w:r>
          </w:p>
        </w:tc>
        <w:tc>
          <w:tcPr>
            <w:tcW w:w="849" w:type="dxa"/>
            <w:tcBorders>
              <w:top w:val="single" w:color="auto" w:sz="4" w:space="0"/>
              <w:left w:val="single" w:color="auto" w:sz="4" w:space="0"/>
              <w:bottom w:val="single" w:color="auto" w:sz="4" w:space="0"/>
              <w:right w:val="single" w:color="auto" w:sz="4" w:space="0"/>
            </w:tcBorders>
          </w:tcPr>
          <w:p w14:paraId="2B69E3EB">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w:t>
            </w:r>
          </w:p>
        </w:tc>
        <w:tc>
          <w:tcPr>
            <w:tcW w:w="889" w:type="dxa"/>
            <w:tcBorders>
              <w:top w:val="single" w:color="auto" w:sz="4" w:space="0"/>
              <w:left w:val="single" w:color="auto" w:sz="4" w:space="0"/>
              <w:bottom w:val="single" w:color="auto" w:sz="4" w:space="0"/>
              <w:right w:val="single" w:color="auto" w:sz="4" w:space="0"/>
            </w:tcBorders>
          </w:tcPr>
          <w:p w14:paraId="4AB7851B">
            <w:pPr>
              <w:spacing w:after="0" w:line="240" w:lineRule="auto"/>
              <w:rPr>
                <w:rFonts w:ascii="Arial" w:hAnsi="Arial" w:cs="Arial"/>
                <w:color w:val="4F81BD" w:themeColor="accent1"/>
                <w:sz w:val="18"/>
                <w:szCs w:val="18"/>
                <w14:textFill>
                  <w14:solidFill>
                    <w14:schemeClr w14:val="accent1"/>
                  </w14:solidFill>
                </w14:textFill>
              </w:rPr>
            </w:pPr>
          </w:p>
        </w:tc>
        <w:tc>
          <w:tcPr>
            <w:tcW w:w="1520" w:type="dxa"/>
            <w:tcBorders>
              <w:top w:val="nil"/>
              <w:left w:val="single" w:color="auto" w:sz="4" w:space="0"/>
              <w:bottom w:val="single" w:color="auto" w:sz="4" w:space="0"/>
              <w:right w:val="single" w:color="auto" w:sz="4" w:space="0"/>
            </w:tcBorders>
            <w:shd w:val="clear" w:color="auto" w:fill="auto"/>
            <w:vAlign w:val="bottom"/>
          </w:tcPr>
          <w:p w14:paraId="16A1D40F">
            <w:pPr>
              <w:spacing w:after="0" w:line="240" w:lineRule="auto"/>
              <w:rPr>
                <w:rFonts w:ascii="Arial Narrow" w:hAnsi="Arial Narrow"/>
                <w:b/>
                <w:bCs/>
                <w:i/>
                <w:iCs/>
                <w:color w:val="0070C0"/>
              </w:rPr>
            </w:pPr>
            <w:r>
              <w:rPr>
                <w:rFonts w:ascii="Arial Narrow" w:hAnsi="Arial Narrow"/>
                <w:b/>
                <w:bCs/>
                <w:i/>
                <w:iCs/>
                <w:color w:val="0070C0"/>
              </w:rPr>
              <w:t>090/ARCEP/ON</w:t>
            </w:r>
          </w:p>
        </w:tc>
      </w:tr>
      <w:tr w14:paraId="671749DB">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Borders>
              <w:right w:val="single" w:color="auto" w:sz="4" w:space="0"/>
            </w:tcBorders>
          </w:tcPr>
          <w:p w14:paraId="2059F3C0">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25</w:t>
            </w:r>
          </w:p>
        </w:tc>
        <w:tc>
          <w:tcPr>
            <w:tcW w:w="1672" w:type="dxa"/>
          </w:tcPr>
          <w:p w14:paraId="586A0714">
            <w:pPr>
              <w:spacing w:after="0" w:line="240" w:lineRule="auto"/>
              <w:rPr>
                <w:rFonts w:ascii="Arial" w:hAnsi="Arial" w:cs="Arial"/>
                <w:color w:val="0070C0"/>
                <w:sz w:val="18"/>
                <w:szCs w:val="18"/>
              </w:rPr>
            </w:pPr>
            <w:r>
              <w:rPr>
                <w:rFonts w:ascii="Arial" w:hAnsi="Arial" w:cs="Arial"/>
                <w:color w:val="0070C0"/>
                <w:sz w:val="18"/>
                <w:szCs w:val="18"/>
              </w:rPr>
              <w:t>SONMA 5MIN</w:t>
            </w:r>
          </w:p>
        </w:tc>
        <w:tc>
          <w:tcPr>
            <w:tcW w:w="2712" w:type="dxa"/>
          </w:tcPr>
          <w:p w14:paraId="7F4BD0DB">
            <w:pPr>
              <w:spacing w:after="0" w:line="240" w:lineRule="auto"/>
              <w:rPr>
                <w:rFonts w:ascii="Arial" w:hAnsi="Arial" w:cs="Arial"/>
                <w:color w:val="0070C0"/>
                <w:sz w:val="18"/>
                <w:szCs w:val="18"/>
              </w:rPr>
            </w:pPr>
            <w:r>
              <w:rPr>
                <w:rFonts w:ascii="Arial" w:hAnsi="Arial" w:cs="Arial"/>
                <w:color w:val="0070C0"/>
                <w:sz w:val="18"/>
                <w:szCs w:val="18"/>
              </w:rPr>
              <w:t>*146*606#</w:t>
            </w:r>
          </w:p>
        </w:tc>
        <w:tc>
          <w:tcPr>
            <w:tcW w:w="3043" w:type="dxa"/>
          </w:tcPr>
          <w:p w14:paraId="52852D52">
            <w:pPr>
              <w:spacing w:after="0" w:line="240" w:lineRule="auto"/>
              <w:rPr>
                <w:rFonts w:ascii="Arial" w:hAnsi="Arial" w:cs="Arial"/>
                <w:color w:val="0070C0"/>
                <w:sz w:val="18"/>
                <w:szCs w:val="18"/>
              </w:rPr>
            </w:pPr>
            <w:r>
              <w:rPr>
                <w:rFonts w:ascii="Arial" w:hAnsi="Arial" w:cs="Arial"/>
                <w:color w:val="0070C0"/>
                <w:sz w:val="18"/>
                <w:szCs w:val="18"/>
              </w:rPr>
              <w:t>5MIN vers MOOV,MTN ,Orange Côte d’Ivoire, Moov Mauritanie, Moov Mali, Moov Benin, Moov Tchad et Orange Sénégal + 5MIN vers Moov Africa Burkina</w:t>
            </w:r>
          </w:p>
        </w:tc>
        <w:tc>
          <w:tcPr>
            <w:tcW w:w="1077" w:type="dxa"/>
          </w:tcPr>
          <w:p w14:paraId="405AA8BC">
            <w:pPr>
              <w:spacing w:after="0" w:line="240" w:lineRule="auto"/>
              <w:rPr>
                <w:rFonts w:ascii="Arial" w:hAnsi="Arial" w:cs="Arial"/>
                <w:color w:val="0070C0"/>
                <w:sz w:val="18"/>
                <w:szCs w:val="18"/>
              </w:rPr>
            </w:pPr>
            <w:r>
              <w:rPr>
                <w:rFonts w:ascii="Arial" w:hAnsi="Arial" w:cs="Arial"/>
                <w:color w:val="0070C0"/>
                <w:sz w:val="18"/>
                <w:szCs w:val="18"/>
              </w:rPr>
              <w:t>263</w:t>
            </w:r>
          </w:p>
        </w:tc>
        <w:tc>
          <w:tcPr>
            <w:tcW w:w="1197" w:type="dxa"/>
          </w:tcPr>
          <w:p w14:paraId="13F8BCEC">
            <w:pPr>
              <w:spacing w:after="0" w:line="240" w:lineRule="auto"/>
              <w:rPr>
                <w:rFonts w:ascii="Arial" w:hAnsi="Arial" w:cs="Arial"/>
                <w:color w:val="0070C0"/>
                <w:sz w:val="18"/>
                <w:szCs w:val="18"/>
              </w:rPr>
            </w:pPr>
          </w:p>
        </w:tc>
        <w:tc>
          <w:tcPr>
            <w:tcW w:w="1164" w:type="dxa"/>
          </w:tcPr>
          <w:p w14:paraId="70F82E68">
            <w:pPr>
              <w:spacing w:after="0" w:line="240" w:lineRule="auto"/>
              <w:rPr>
                <w:rFonts w:ascii="Arial" w:hAnsi="Arial" w:cs="Arial"/>
                <w:color w:val="0070C0"/>
                <w:sz w:val="18"/>
                <w:szCs w:val="18"/>
              </w:rPr>
            </w:pPr>
            <w:r>
              <w:rPr>
                <w:rFonts w:ascii="Arial" w:hAnsi="Arial" w:cs="Arial"/>
                <w:color w:val="0070C0"/>
                <w:sz w:val="18"/>
                <w:szCs w:val="18"/>
              </w:rPr>
              <w:t>1 jour (à 23h59)</w:t>
            </w:r>
          </w:p>
        </w:tc>
        <w:tc>
          <w:tcPr>
            <w:tcW w:w="849" w:type="dxa"/>
          </w:tcPr>
          <w:p w14:paraId="523D332A">
            <w:pPr>
              <w:spacing w:after="0" w:line="240" w:lineRule="auto"/>
              <w:rPr>
                <w:rFonts w:ascii="Arial" w:hAnsi="Arial" w:cs="Arial"/>
                <w:color w:val="0070C0"/>
                <w:sz w:val="18"/>
                <w:szCs w:val="18"/>
              </w:rPr>
            </w:pPr>
            <w:r>
              <w:rPr>
                <w:rFonts w:ascii="Arial" w:hAnsi="Arial" w:cs="Arial"/>
                <w:color w:val="0070C0"/>
                <w:sz w:val="18"/>
                <w:szCs w:val="18"/>
              </w:rPr>
              <w:t>1</w:t>
            </w:r>
          </w:p>
        </w:tc>
        <w:tc>
          <w:tcPr>
            <w:tcW w:w="889" w:type="dxa"/>
            <w:tcBorders>
              <w:top w:val="single" w:color="auto" w:sz="4" w:space="0"/>
              <w:left w:val="single" w:color="auto" w:sz="4" w:space="0"/>
              <w:bottom w:val="single" w:color="auto" w:sz="4" w:space="0"/>
              <w:right w:val="single" w:color="auto" w:sz="4" w:space="0"/>
            </w:tcBorders>
          </w:tcPr>
          <w:p w14:paraId="34523AB4">
            <w:pPr>
              <w:spacing w:after="0" w:line="240" w:lineRule="auto"/>
              <w:jc w:val="both"/>
              <w:rPr>
                <w:rFonts w:ascii="Arial" w:hAnsi="Arial" w:cs="Arial"/>
                <w:color w:val="4F81BD" w:themeColor="accent1"/>
                <w:sz w:val="18"/>
                <w:szCs w:val="18"/>
                <w14:textFill>
                  <w14:solidFill>
                    <w14:schemeClr w14:val="accent1"/>
                  </w14:solidFill>
                </w14:textFill>
              </w:rPr>
            </w:pPr>
          </w:p>
        </w:tc>
        <w:tc>
          <w:tcPr>
            <w:tcW w:w="1520" w:type="dxa"/>
            <w:tcBorders>
              <w:top w:val="single" w:color="auto" w:sz="4" w:space="0"/>
              <w:left w:val="single" w:color="auto" w:sz="4" w:space="0"/>
              <w:bottom w:val="single" w:color="auto" w:sz="4" w:space="0"/>
              <w:right w:val="single" w:color="auto" w:sz="4" w:space="0"/>
            </w:tcBorders>
            <w:shd w:val="clear" w:color="auto" w:fill="auto"/>
            <w:vAlign w:val="bottom"/>
          </w:tcPr>
          <w:p w14:paraId="7F10B909">
            <w:pPr>
              <w:spacing w:after="0" w:line="240" w:lineRule="auto"/>
              <w:rPr>
                <w:rFonts w:ascii="Arial Narrow" w:hAnsi="Arial Narrow"/>
                <w:b/>
                <w:bCs/>
                <w:i/>
                <w:iCs/>
                <w:color w:val="0070C0"/>
              </w:rPr>
            </w:pPr>
            <w:r>
              <w:rPr>
                <w:rFonts w:ascii="Arial Narrow" w:hAnsi="Arial Narrow"/>
                <w:b/>
                <w:bCs/>
                <w:i/>
                <w:iCs/>
                <w:color w:val="0070C0"/>
              </w:rPr>
              <w:t>082/ARCEP/ON</w:t>
            </w:r>
          </w:p>
        </w:tc>
      </w:tr>
      <w:tr w14:paraId="3FFCC9A3">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Borders>
              <w:right w:val="single" w:color="auto" w:sz="4" w:space="0"/>
            </w:tcBorders>
          </w:tcPr>
          <w:p w14:paraId="561E08E4">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26</w:t>
            </w:r>
          </w:p>
        </w:tc>
        <w:tc>
          <w:tcPr>
            <w:tcW w:w="1672" w:type="dxa"/>
          </w:tcPr>
          <w:p w14:paraId="55467079">
            <w:pPr>
              <w:spacing w:after="0" w:line="240" w:lineRule="auto"/>
              <w:rPr>
                <w:rFonts w:ascii="Arial" w:hAnsi="Arial" w:cs="Arial"/>
                <w:color w:val="0070C0"/>
                <w:sz w:val="18"/>
                <w:szCs w:val="18"/>
              </w:rPr>
            </w:pPr>
            <w:r>
              <w:rPr>
                <w:rFonts w:ascii="Arial" w:hAnsi="Arial" w:cs="Arial"/>
                <w:color w:val="0070C0"/>
                <w:sz w:val="18"/>
                <w:szCs w:val="18"/>
              </w:rPr>
              <w:t>SONMA 10MIN</w:t>
            </w:r>
          </w:p>
        </w:tc>
        <w:tc>
          <w:tcPr>
            <w:tcW w:w="2712" w:type="dxa"/>
          </w:tcPr>
          <w:p w14:paraId="5C340A71">
            <w:pPr>
              <w:spacing w:after="0" w:line="240" w:lineRule="auto"/>
              <w:rPr>
                <w:rFonts w:ascii="Arial" w:hAnsi="Arial" w:cs="Arial"/>
                <w:color w:val="0070C0"/>
                <w:sz w:val="18"/>
                <w:szCs w:val="18"/>
              </w:rPr>
            </w:pPr>
            <w:r>
              <w:rPr>
                <w:rFonts w:ascii="Arial" w:hAnsi="Arial" w:cs="Arial"/>
                <w:color w:val="0070C0"/>
                <w:sz w:val="18"/>
                <w:szCs w:val="18"/>
              </w:rPr>
              <w:t>*146*607#</w:t>
            </w:r>
          </w:p>
        </w:tc>
        <w:tc>
          <w:tcPr>
            <w:tcW w:w="3043" w:type="dxa"/>
          </w:tcPr>
          <w:p w14:paraId="46DD8D40">
            <w:pPr>
              <w:spacing w:after="0" w:line="240" w:lineRule="auto"/>
              <w:rPr>
                <w:rFonts w:ascii="Arial" w:hAnsi="Arial" w:cs="Arial"/>
                <w:color w:val="0070C0"/>
                <w:sz w:val="18"/>
                <w:szCs w:val="18"/>
              </w:rPr>
            </w:pPr>
            <w:r>
              <w:rPr>
                <w:rFonts w:ascii="Arial" w:hAnsi="Arial" w:cs="Arial"/>
                <w:color w:val="0070C0"/>
                <w:sz w:val="18"/>
                <w:szCs w:val="18"/>
              </w:rPr>
              <w:t>vers MOOV,MTN, Orange Côte d’Ivoire, Moov Mauritanie, Moov Mali, Moov Benin, Moov Tchad et Orange Sénégal + 10MIN vers Moov Africa Burkina</w:t>
            </w:r>
          </w:p>
        </w:tc>
        <w:tc>
          <w:tcPr>
            <w:tcW w:w="1077" w:type="dxa"/>
          </w:tcPr>
          <w:p w14:paraId="3C673BC2">
            <w:pPr>
              <w:spacing w:after="0" w:line="240" w:lineRule="auto"/>
              <w:rPr>
                <w:rFonts w:ascii="Arial" w:hAnsi="Arial" w:cs="Arial"/>
                <w:color w:val="0070C0"/>
                <w:sz w:val="18"/>
                <w:szCs w:val="18"/>
              </w:rPr>
            </w:pPr>
            <w:r>
              <w:rPr>
                <w:rFonts w:ascii="Arial" w:hAnsi="Arial" w:cs="Arial"/>
                <w:color w:val="0070C0"/>
                <w:sz w:val="18"/>
                <w:szCs w:val="18"/>
              </w:rPr>
              <w:t>551</w:t>
            </w:r>
          </w:p>
        </w:tc>
        <w:tc>
          <w:tcPr>
            <w:tcW w:w="1197" w:type="dxa"/>
          </w:tcPr>
          <w:p w14:paraId="45962595">
            <w:pPr>
              <w:spacing w:after="0" w:line="240" w:lineRule="auto"/>
              <w:rPr>
                <w:rFonts w:ascii="Arial" w:hAnsi="Arial" w:cs="Arial"/>
                <w:color w:val="0070C0"/>
                <w:sz w:val="18"/>
                <w:szCs w:val="18"/>
              </w:rPr>
            </w:pPr>
          </w:p>
        </w:tc>
        <w:tc>
          <w:tcPr>
            <w:tcW w:w="1164" w:type="dxa"/>
          </w:tcPr>
          <w:p w14:paraId="3AE957C7">
            <w:pPr>
              <w:spacing w:after="0" w:line="240" w:lineRule="auto"/>
              <w:rPr>
                <w:rFonts w:ascii="Arial" w:hAnsi="Arial" w:cs="Arial"/>
                <w:color w:val="0070C0"/>
                <w:sz w:val="18"/>
                <w:szCs w:val="18"/>
              </w:rPr>
            </w:pPr>
            <w:r>
              <w:rPr>
                <w:rFonts w:ascii="Arial" w:hAnsi="Arial" w:cs="Arial"/>
                <w:color w:val="0070C0"/>
                <w:sz w:val="18"/>
                <w:szCs w:val="18"/>
              </w:rPr>
              <w:t>3 jours</w:t>
            </w:r>
          </w:p>
        </w:tc>
        <w:tc>
          <w:tcPr>
            <w:tcW w:w="849" w:type="dxa"/>
          </w:tcPr>
          <w:p w14:paraId="3C29B1C6">
            <w:pPr>
              <w:spacing w:after="0" w:line="240" w:lineRule="auto"/>
              <w:rPr>
                <w:rFonts w:ascii="Arial" w:hAnsi="Arial" w:cs="Arial"/>
                <w:color w:val="0070C0"/>
                <w:sz w:val="18"/>
                <w:szCs w:val="18"/>
              </w:rPr>
            </w:pPr>
            <w:r>
              <w:rPr>
                <w:rFonts w:ascii="Arial" w:hAnsi="Arial" w:cs="Arial"/>
                <w:color w:val="0070C0"/>
                <w:sz w:val="18"/>
                <w:szCs w:val="18"/>
              </w:rPr>
              <w:t>1</w:t>
            </w:r>
          </w:p>
        </w:tc>
        <w:tc>
          <w:tcPr>
            <w:tcW w:w="889" w:type="dxa"/>
            <w:tcBorders>
              <w:top w:val="single" w:color="auto" w:sz="4" w:space="0"/>
              <w:left w:val="single" w:color="auto" w:sz="4" w:space="0"/>
              <w:bottom w:val="single" w:color="auto" w:sz="4" w:space="0"/>
              <w:right w:val="single" w:color="auto" w:sz="4" w:space="0"/>
            </w:tcBorders>
          </w:tcPr>
          <w:p w14:paraId="38529BB9">
            <w:pPr>
              <w:spacing w:after="0" w:line="240" w:lineRule="auto"/>
              <w:jc w:val="both"/>
              <w:rPr>
                <w:rFonts w:ascii="Arial" w:hAnsi="Arial" w:cs="Arial"/>
                <w:color w:val="4F81BD" w:themeColor="accent1"/>
                <w:sz w:val="18"/>
                <w:szCs w:val="18"/>
                <w14:textFill>
                  <w14:solidFill>
                    <w14:schemeClr w14:val="accent1"/>
                  </w14:solidFill>
                </w14:textFill>
              </w:rPr>
            </w:pPr>
          </w:p>
        </w:tc>
        <w:tc>
          <w:tcPr>
            <w:tcW w:w="1520" w:type="dxa"/>
            <w:tcBorders>
              <w:top w:val="nil"/>
              <w:left w:val="single" w:color="auto" w:sz="4" w:space="0"/>
              <w:bottom w:val="single" w:color="auto" w:sz="4" w:space="0"/>
              <w:right w:val="single" w:color="auto" w:sz="4" w:space="0"/>
            </w:tcBorders>
            <w:shd w:val="clear" w:color="auto" w:fill="auto"/>
            <w:vAlign w:val="bottom"/>
          </w:tcPr>
          <w:p w14:paraId="4278314C">
            <w:pPr>
              <w:spacing w:after="0" w:line="240" w:lineRule="auto"/>
              <w:rPr>
                <w:rFonts w:ascii="Arial Narrow" w:hAnsi="Arial Narrow"/>
                <w:b/>
                <w:bCs/>
                <w:i/>
                <w:iCs/>
                <w:color w:val="0070C0"/>
              </w:rPr>
            </w:pPr>
            <w:r>
              <w:rPr>
                <w:rFonts w:ascii="Arial Narrow" w:hAnsi="Arial Narrow"/>
                <w:b/>
                <w:bCs/>
                <w:i/>
                <w:iCs/>
                <w:color w:val="0070C0"/>
              </w:rPr>
              <w:t>083/ARCEP/ON</w:t>
            </w:r>
          </w:p>
        </w:tc>
      </w:tr>
      <w:tr w14:paraId="2344C7FF">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Borders>
              <w:right w:val="single" w:color="auto" w:sz="4" w:space="0"/>
            </w:tcBorders>
          </w:tcPr>
          <w:p w14:paraId="349C2813">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27</w:t>
            </w:r>
          </w:p>
        </w:tc>
        <w:tc>
          <w:tcPr>
            <w:tcW w:w="1672" w:type="dxa"/>
          </w:tcPr>
          <w:p w14:paraId="69FC426A">
            <w:pPr>
              <w:spacing w:after="0" w:line="240" w:lineRule="auto"/>
              <w:rPr>
                <w:rFonts w:ascii="Arial" w:hAnsi="Arial" w:cs="Arial"/>
                <w:color w:val="0070C0"/>
                <w:sz w:val="18"/>
                <w:szCs w:val="18"/>
              </w:rPr>
            </w:pPr>
            <w:r>
              <w:rPr>
                <w:rFonts w:ascii="Arial" w:hAnsi="Arial" w:cs="Arial"/>
                <w:color w:val="0070C0"/>
                <w:sz w:val="18"/>
                <w:szCs w:val="18"/>
              </w:rPr>
              <w:t>SONMA 20MIN</w:t>
            </w:r>
          </w:p>
        </w:tc>
        <w:tc>
          <w:tcPr>
            <w:tcW w:w="2712" w:type="dxa"/>
          </w:tcPr>
          <w:p w14:paraId="7FBCB157">
            <w:pPr>
              <w:spacing w:after="0" w:line="240" w:lineRule="auto"/>
              <w:rPr>
                <w:rFonts w:ascii="Arial" w:hAnsi="Arial" w:cs="Arial"/>
                <w:color w:val="0070C0"/>
                <w:sz w:val="18"/>
                <w:szCs w:val="18"/>
              </w:rPr>
            </w:pPr>
            <w:r>
              <w:rPr>
                <w:rFonts w:ascii="Arial" w:hAnsi="Arial" w:cs="Arial"/>
                <w:color w:val="0070C0"/>
                <w:sz w:val="18"/>
                <w:szCs w:val="18"/>
              </w:rPr>
              <w:t>*146*608#</w:t>
            </w:r>
          </w:p>
        </w:tc>
        <w:tc>
          <w:tcPr>
            <w:tcW w:w="3043" w:type="dxa"/>
          </w:tcPr>
          <w:p w14:paraId="5920657A">
            <w:pPr>
              <w:spacing w:after="0" w:line="240" w:lineRule="auto"/>
              <w:rPr>
                <w:rFonts w:ascii="Arial" w:hAnsi="Arial" w:cs="Arial"/>
                <w:color w:val="0070C0"/>
                <w:sz w:val="18"/>
                <w:szCs w:val="18"/>
              </w:rPr>
            </w:pPr>
            <w:r>
              <w:rPr>
                <w:rFonts w:ascii="Arial" w:hAnsi="Arial" w:cs="Arial"/>
                <w:color w:val="0070C0"/>
                <w:sz w:val="18"/>
                <w:szCs w:val="18"/>
              </w:rPr>
              <w:t>20MIN vers MOOV,MTN ,Orange Côte d’Ivoire, Moov Mauritanie, Moov Mali, Moov Benin, Moov Tchad et Orange Sénégal + 20MIN vers Moov Africa Burkina</w:t>
            </w:r>
          </w:p>
        </w:tc>
        <w:tc>
          <w:tcPr>
            <w:tcW w:w="1077" w:type="dxa"/>
          </w:tcPr>
          <w:p w14:paraId="03848C9E">
            <w:pPr>
              <w:spacing w:after="0" w:line="240" w:lineRule="auto"/>
              <w:rPr>
                <w:rFonts w:ascii="Arial" w:hAnsi="Arial" w:cs="Arial"/>
                <w:color w:val="0070C0"/>
                <w:sz w:val="18"/>
                <w:szCs w:val="18"/>
              </w:rPr>
            </w:pPr>
            <w:r>
              <w:rPr>
                <w:rFonts w:ascii="Arial" w:hAnsi="Arial" w:cs="Arial"/>
                <w:color w:val="0070C0"/>
                <w:sz w:val="18"/>
                <w:szCs w:val="18"/>
              </w:rPr>
              <w:t>1076</w:t>
            </w:r>
          </w:p>
        </w:tc>
        <w:tc>
          <w:tcPr>
            <w:tcW w:w="1197" w:type="dxa"/>
          </w:tcPr>
          <w:p w14:paraId="79202623">
            <w:pPr>
              <w:spacing w:after="0" w:line="240" w:lineRule="auto"/>
              <w:rPr>
                <w:rFonts w:ascii="Arial" w:hAnsi="Arial" w:cs="Arial"/>
                <w:color w:val="0070C0"/>
                <w:sz w:val="18"/>
                <w:szCs w:val="18"/>
              </w:rPr>
            </w:pPr>
          </w:p>
        </w:tc>
        <w:tc>
          <w:tcPr>
            <w:tcW w:w="1164" w:type="dxa"/>
          </w:tcPr>
          <w:p w14:paraId="51D05637">
            <w:pPr>
              <w:spacing w:after="0" w:line="240" w:lineRule="auto"/>
              <w:rPr>
                <w:rFonts w:ascii="Arial" w:hAnsi="Arial" w:cs="Arial"/>
                <w:color w:val="0070C0"/>
                <w:sz w:val="18"/>
                <w:szCs w:val="18"/>
              </w:rPr>
            </w:pPr>
            <w:r>
              <w:rPr>
                <w:rFonts w:ascii="Arial" w:hAnsi="Arial" w:cs="Arial"/>
                <w:color w:val="0070C0"/>
                <w:sz w:val="18"/>
                <w:szCs w:val="18"/>
              </w:rPr>
              <w:t>7 jours</w:t>
            </w:r>
          </w:p>
        </w:tc>
        <w:tc>
          <w:tcPr>
            <w:tcW w:w="849" w:type="dxa"/>
          </w:tcPr>
          <w:p w14:paraId="355CB2B9">
            <w:pPr>
              <w:spacing w:after="0" w:line="240" w:lineRule="auto"/>
              <w:rPr>
                <w:rFonts w:ascii="Arial" w:hAnsi="Arial" w:cs="Arial"/>
                <w:color w:val="0070C0"/>
                <w:sz w:val="18"/>
                <w:szCs w:val="18"/>
              </w:rPr>
            </w:pPr>
            <w:r>
              <w:rPr>
                <w:rFonts w:ascii="Arial" w:hAnsi="Arial" w:cs="Arial"/>
                <w:color w:val="0070C0"/>
                <w:sz w:val="18"/>
                <w:szCs w:val="18"/>
              </w:rPr>
              <w:t>1</w:t>
            </w:r>
          </w:p>
        </w:tc>
        <w:tc>
          <w:tcPr>
            <w:tcW w:w="889" w:type="dxa"/>
            <w:tcBorders>
              <w:top w:val="single" w:color="auto" w:sz="4" w:space="0"/>
              <w:left w:val="single" w:color="auto" w:sz="4" w:space="0"/>
              <w:bottom w:val="single" w:color="auto" w:sz="4" w:space="0"/>
              <w:right w:val="single" w:color="auto" w:sz="4" w:space="0"/>
            </w:tcBorders>
          </w:tcPr>
          <w:p w14:paraId="2DC3E46E">
            <w:pPr>
              <w:spacing w:after="0" w:line="240" w:lineRule="auto"/>
              <w:jc w:val="both"/>
              <w:rPr>
                <w:rFonts w:ascii="Arial" w:hAnsi="Arial" w:cs="Arial"/>
                <w:color w:val="4F81BD" w:themeColor="accent1"/>
                <w:sz w:val="18"/>
                <w:szCs w:val="18"/>
                <w14:textFill>
                  <w14:solidFill>
                    <w14:schemeClr w14:val="accent1"/>
                  </w14:solidFill>
                </w14:textFill>
              </w:rPr>
            </w:pPr>
          </w:p>
        </w:tc>
        <w:tc>
          <w:tcPr>
            <w:tcW w:w="1520" w:type="dxa"/>
            <w:tcBorders>
              <w:top w:val="nil"/>
              <w:left w:val="single" w:color="auto" w:sz="4" w:space="0"/>
              <w:bottom w:val="single" w:color="auto" w:sz="4" w:space="0"/>
              <w:right w:val="single" w:color="auto" w:sz="4" w:space="0"/>
            </w:tcBorders>
            <w:shd w:val="clear" w:color="auto" w:fill="auto"/>
            <w:vAlign w:val="bottom"/>
          </w:tcPr>
          <w:p w14:paraId="642F8B96">
            <w:pPr>
              <w:spacing w:after="0" w:line="240" w:lineRule="auto"/>
              <w:rPr>
                <w:rFonts w:ascii="Arial Narrow" w:hAnsi="Arial Narrow"/>
                <w:b/>
                <w:bCs/>
                <w:i/>
                <w:iCs/>
                <w:color w:val="0070C0"/>
              </w:rPr>
            </w:pPr>
            <w:r>
              <w:rPr>
                <w:rFonts w:ascii="Arial Narrow" w:hAnsi="Arial Narrow"/>
                <w:b/>
                <w:bCs/>
                <w:i/>
                <w:iCs/>
                <w:color w:val="0070C0"/>
              </w:rPr>
              <w:t>084/ARCEP/ON</w:t>
            </w:r>
          </w:p>
        </w:tc>
      </w:tr>
      <w:tr w14:paraId="00136D5A">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Borders>
              <w:right w:val="single" w:color="auto" w:sz="4" w:space="0"/>
            </w:tcBorders>
          </w:tcPr>
          <w:p w14:paraId="2E8F2F27">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28</w:t>
            </w:r>
          </w:p>
        </w:tc>
        <w:tc>
          <w:tcPr>
            <w:tcW w:w="1672" w:type="dxa"/>
          </w:tcPr>
          <w:p w14:paraId="54C5CBD9">
            <w:pPr>
              <w:spacing w:after="0" w:line="240" w:lineRule="auto"/>
              <w:rPr>
                <w:rFonts w:ascii="Arial" w:hAnsi="Arial" w:cs="Arial"/>
                <w:color w:val="0070C0"/>
                <w:sz w:val="18"/>
                <w:szCs w:val="18"/>
              </w:rPr>
            </w:pPr>
            <w:r>
              <w:rPr>
                <w:rFonts w:ascii="Arial" w:hAnsi="Arial" w:cs="Arial"/>
                <w:color w:val="0070C0"/>
                <w:sz w:val="18"/>
                <w:szCs w:val="18"/>
              </w:rPr>
              <w:t>PASS 1H</w:t>
            </w:r>
          </w:p>
        </w:tc>
        <w:tc>
          <w:tcPr>
            <w:tcW w:w="2712" w:type="dxa"/>
          </w:tcPr>
          <w:p w14:paraId="4D741033">
            <w:pPr>
              <w:spacing w:after="0" w:line="240" w:lineRule="auto"/>
              <w:rPr>
                <w:rFonts w:ascii="Arial" w:hAnsi="Arial" w:cs="Arial"/>
                <w:color w:val="0070C0"/>
                <w:sz w:val="18"/>
                <w:szCs w:val="18"/>
              </w:rPr>
            </w:pPr>
            <w:r>
              <w:rPr>
                <w:rFonts w:ascii="Arial" w:hAnsi="Arial" w:cs="Arial"/>
                <w:color w:val="0070C0"/>
                <w:sz w:val="18"/>
                <w:szCs w:val="18"/>
              </w:rPr>
              <w:t>*146*609#</w:t>
            </w:r>
          </w:p>
        </w:tc>
        <w:tc>
          <w:tcPr>
            <w:tcW w:w="3043" w:type="dxa"/>
          </w:tcPr>
          <w:p w14:paraId="29B36272">
            <w:pPr>
              <w:spacing w:after="0" w:line="240" w:lineRule="auto"/>
              <w:rPr>
                <w:rFonts w:ascii="Arial" w:hAnsi="Arial" w:cs="Arial"/>
                <w:color w:val="0070C0"/>
                <w:sz w:val="18"/>
                <w:szCs w:val="18"/>
              </w:rPr>
            </w:pPr>
            <w:r>
              <w:rPr>
                <w:rFonts w:ascii="Arial" w:hAnsi="Arial" w:cs="Arial"/>
                <w:color w:val="0070C0"/>
                <w:sz w:val="18"/>
                <w:szCs w:val="18"/>
              </w:rPr>
              <w:t>60MIN vers MOOV,MTN, Orange Côte d’Ivoire, Moov Mauritanie, Moov Mali, Moov Benin, Moov Tchad et Orange Sénégal</w:t>
            </w:r>
          </w:p>
        </w:tc>
        <w:tc>
          <w:tcPr>
            <w:tcW w:w="1077" w:type="dxa"/>
          </w:tcPr>
          <w:p w14:paraId="0BAF7103">
            <w:pPr>
              <w:spacing w:after="0" w:line="240" w:lineRule="auto"/>
              <w:rPr>
                <w:rFonts w:ascii="Arial" w:hAnsi="Arial" w:cs="Arial"/>
                <w:color w:val="0070C0"/>
                <w:sz w:val="18"/>
                <w:szCs w:val="18"/>
              </w:rPr>
            </w:pPr>
            <w:r>
              <w:rPr>
                <w:rFonts w:ascii="Arial" w:hAnsi="Arial" w:cs="Arial"/>
                <w:color w:val="0070C0"/>
                <w:sz w:val="18"/>
                <w:szCs w:val="18"/>
              </w:rPr>
              <w:t>1050</w:t>
            </w:r>
          </w:p>
        </w:tc>
        <w:tc>
          <w:tcPr>
            <w:tcW w:w="1197" w:type="dxa"/>
          </w:tcPr>
          <w:p w14:paraId="3DCB850A">
            <w:pPr>
              <w:spacing w:after="0" w:line="240" w:lineRule="auto"/>
              <w:rPr>
                <w:rFonts w:ascii="Arial" w:hAnsi="Arial" w:cs="Arial"/>
                <w:color w:val="0070C0"/>
                <w:sz w:val="18"/>
                <w:szCs w:val="18"/>
              </w:rPr>
            </w:pPr>
          </w:p>
        </w:tc>
        <w:tc>
          <w:tcPr>
            <w:tcW w:w="1164" w:type="dxa"/>
          </w:tcPr>
          <w:p w14:paraId="361B821C">
            <w:pPr>
              <w:spacing w:after="0" w:line="240" w:lineRule="auto"/>
              <w:rPr>
                <w:rFonts w:ascii="Arial" w:hAnsi="Arial" w:cs="Arial"/>
                <w:color w:val="0070C0"/>
                <w:sz w:val="18"/>
                <w:szCs w:val="18"/>
              </w:rPr>
            </w:pPr>
            <w:r>
              <w:rPr>
                <w:rFonts w:ascii="Arial" w:hAnsi="Arial" w:cs="Arial"/>
                <w:color w:val="0070C0"/>
                <w:sz w:val="18"/>
                <w:szCs w:val="18"/>
              </w:rPr>
              <w:t>7jours</w:t>
            </w:r>
          </w:p>
        </w:tc>
        <w:tc>
          <w:tcPr>
            <w:tcW w:w="849" w:type="dxa"/>
          </w:tcPr>
          <w:p w14:paraId="0B98382E">
            <w:pPr>
              <w:spacing w:after="0" w:line="240" w:lineRule="auto"/>
              <w:rPr>
                <w:rFonts w:ascii="Arial" w:hAnsi="Arial" w:cs="Arial"/>
                <w:color w:val="0070C0"/>
                <w:sz w:val="18"/>
                <w:szCs w:val="18"/>
              </w:rPr>
            </w:pPr>
            <w:r>
              <w:rPr>
                <w:rFonts w:ascii="Arial" w:hAnsi="Arial" w:cs="Arial"/>
                <w:color w:val="0070C0"/>
                <w:sz w:val="18"/>
                <w:szCs w:val="18"/>
              </w:rPr>
              <w:t>1</w:t>
            </w:r>
          </w:p>
        </w:tc>
        <w:tc>
          <w:tcPr>
            <w:tcW w:w="889" w:type="dxa"/>
            <w:tcBorders>
              <w:top w:val="single" w:color="auto" w:sz="4" w:space="0"/>
              <w:left w:val="single" w:color="auto" w:sz="4" w:space="0"/>
              <w:bottom w:val="single" w:color="auto" w:sz="4" w:space="0"/>
              <w:right w:val="single" w:color="auto" w:sz="4" w:space="0"/>
            </w:tcBorders>
          </w:tcPr>
          <w:p w14:paraId="0515EF42">
            <w:pPr>
              <w:spacing w:after="0" w:line="240" w:lineRule="auto"/>
              <w:jc w:val="both"/>
              <w:rPr>
                <w:rFonts w:ascii="Arial" w:hAnsi="Arial" w:cs="Arial"/>
                <w:color w:val="4F81BD" w:themeColor="accent1"/>
                <w:sz w:val="18"/>
                <w:szCs w:val="18"/>
                <w14:textFill>
                  <w14:solidFill>
                    <w14:schemeClr w14:val="accent1"/>
                  </w14:solidFill>
                </w14:textFill>
              </w:rPr>
            </w:pPr>
          </w:p>
        </w:tc>
        <w:tc>
          <w:tcPr>
            <w:tcW w:w="1520" w:type="dxa"/>
            <w:tcBorders>
              <w:top w:val="single" w:color="auto" w:sz="4" w:space="0"/>
              <w:left w:val="single" w:color="auto" w:sz="4" w:space="0"/>
              <w:bottom w:val="single" w:color="auto" w:sz="4" w:space="0"/>
              <w:right w:val="single" w:color="auto" w:sz="4" w:space="0"/>
            </w:tcBorders>
            <w:shd w:val="clear" w:color="auto" w:fill="auto"/>
            <w:vAlign w:val="bottom"/>
          </w:tcPr>
          <w:p w14:paraId="535E1846">
            <w:pPr>
              <w:spacing w:after="0" w:line="240" w:lineRule="auto"/>
              <w:rPr>
                <w:rFonts w:ascii="Arial Narrow" w:hAnsi="Arial Narrow"/>
                <w:b/>
                <w:bCs/>
                <w:i/>
                <w:iCs/>
                <w:color w:val="0070C0"/>
              </w:rPr>
            </w:pPr>
            <w:r>
              <w:rPr>
                <w:rFonts w:ascii="Arial Narrow" w:hAnsi="Arial Narrow"/>
                <w:b/>
                <w:bCs/>
                <w:i/>
                <w:iCs/>
                <w:color w:val="0070C0"/>
              </w:rPr>
              <w:t>090/ARCEP/ON</w:t>
            </w:r>
          </w:p>
        </w:tc>
      </w:tr>
      <w:tr w14:paraId="54A08BBE">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Borders>
              <w:right w:val="single" w:color="auto" w:sz="4" w:space="0"/>
            </w:tcBorders>
          </w:tcPr>
          <w:p w14:paraId="50152F61">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29</w:t>
            </w:r>
          </w:p>
        </w:tc>
        <w:tc>
          <w:tcPr>
            <w:tcW w:w="1672" w:type="dxa"/>
          </w:tcPr>
          <w:p w14:paraId="7127FD93">
            <w:pPr>
              <w:spacing w:after="0" w:line="240" w:lineRule="auto"/>
              <w:rPr>
                <w:rFonts w:ascii="Arial" w:hAnsi="Arial" w:cs="Arial"/>
                <w:color w:val="0070C0"/>
                <w:sz w:val="18"/>
                <w:szCs w:val="18"/>
              </w:rPr>
            </w:pPr>
            <w:r>
              <w:rPr>
                <w:rFonts w:ascii="Arial" w:hAnsi="Arial" w:cs="Arial"/>
                <w:color w:val="0070C0"/>
                <w:sz w:val="18"/>
                <w:szCs w:val="18"/>
              </w:rPr>
              <w:t>PASS 2H</w:t>
            </w:r>
          </w:p>
        </w:tc>
        <w:tc>
          <w:tcPr>
            <w:tcW w:w="2712" w:type="dxa"/>
          </w:tcPr>
          <w:p w14:paraId="4EA7C29F">
            <w:pPr>
              <w:spacing w:after="0" w:line="240" w:lineRule="auto"/>
              <w:rPr>
                <w:rFonts w:ascii="Arial" w:hAnsi="Arial" w:cs="Arial"/>
                <w:color w:val="0070C0"/>
                <w:sz w:val="18"/>
                <w:szCs w:val="18"/>
              </w:rPr>
            </w:pPr>
            <w:r>
              <w:rPr>
                <w:rFonts w:ascii="Arial" w:hAnsi="Arial" w:cs="Arial"/>
                <w:color w:val="0070C0"/>
                <w:sz w:val="18"/>
                <w:szCs w:val="18"/>
              </w:rPr>
              <w:t>*146*602#</w:t>
            </w:r>
          </w:p>
        </w:tc>
        <w:tc>
          <w:tcPr>
            <w:tcW w:w="3043" w:type="dxa"/>
          </w:tcPr>
          <w:p w14:paraId="6F8BCD0B">
            <w:pPr>
              <w:spacing w:after="0" w:line="240" w:lineRule="auto"/>
              <w:rPr>
                <w:rFonts w:ascii="Arial" w:hAnsi="Arial" w:cs="Arial"/>
                <w:color w:val="0070C0"/>
                <w:sz w:val="18"/>
                <w:szCs w:val="18"/>
              </w:rPr>
            </w:pPr>
            <w:r>
              <w:rPr>
                <w:rFonts w:ascii="Arial" w:hAnsi="Arial" w:cs="Arial"/>
                <w:color w:val="0070C0"/>
                <w:sz w:val="18"/>
                <w:szCs w:val="18"/>
              </w:rPr>
              <w:t>120MIN vers MOOV,MTN Orange Côte d’Ivoire, Moov Mauritanie, Moov Mali, Moov Benin, Moov Tchad et Orange Sénégal</w:t>
            </w:r>
          </w:p>
        </w:tc>
        <w:tc>
          <w:tcPr>
            <w:tcW w:w="1077" w:type="dxa"/>
          </w:tcPr>
          <w:p w14:paraId="3C7C701A">
            <w:pPr>
              <w:spacing w:after="0" w:line="240" w:lineRule="auto"/>
              <w:rPr>
                <w:rFonts w:ascii="Arial" w:hAnsi="Arial" w:cs="Arial"/>
                <w:color w:val="0070C0"/>
                <w:sz w:val="18"/>
                <w:szCs w:val="18"/>
              </w:rPr>
            </w:pPr>
            <w:r>
              <w:rPr>
                <w:rFonts w:ascii="Arial" w:hAnsi="Arial" w:cs="Arial"/>
                <w:color w:val="0070C0"/>
                <w:sz w:val="18"/>
                <w:szCs w:val="18"/>
              </w:rPr>
              <w:t>1550</w:t>
            </w:r>
          </w:p>
        </w:tc>
        <w:tc>
          <w:tcPr>
            <w:tcW w:w="1197" w:type="dxa"/>
          </w:tcPr>
          <w:p w14:paraId="41A6FF85">
            <w:pPr>
              <w:spacing w:after="0" w:line="240" w:lineRule="auto"/>
              <w:rPr>
                <w:rFonts w:ascii="Arial" w:hAnsi="Arial" w:cs="Arial"/>
                <w:color w:val="0070C0"/>
                <w:sz w:val="18"/>
                <w:szCs w:val="18"/>
              </w:rPr>
            </w:pPr>
          </w:p>
        </w:tc>
        <w:tc>
          <w:tcPr>
            <w:tcW w:w="1164" w:type="dxa"/>
          </w:tcPr>
          <w:p w14:paraId="2978E094">
            <w:pPr>
              <w:spacing w:after="0" w:line="240" w:lineRule="auto"/>
              <w:rPr>
                <w:rFonts w:ascii="Arial" w:hAnsi="Arial" w:cs="Arial"/>
                <w:color w:val="0070C0"/>
                <w:sz w:val="18"/>
                <w:szCs w:val="18"/>
              </w:rPr>
            </w:pPr>
            <w:r>
              <w:rPr>
                <w:rFonts w:ascii="Arial" w:hAnsi="Arial" w:cs="Arial"/>
                <w:color w:val="0070C0"/>
                <w:sz w:val="18"/>
                <w:szCs w:val="18"/>
              </w:rPr>
              <w:t>7 jours</w:t>
            </w:r>
          </w:p>
        </w:tc>
        <w:tc>
          <w:tcPr>
            <w:tcW w:w="849" w:type="dxa"/>
          </w:tcPr>
          <w:p w14:paraId="724D937E">
            <w:pPr>
              <w:spacing w:after="0" w:line="240" w:lineRule="auto"/>
              <w:rPr>
                <w:rFonts w:ascii="Arial" w:hAnsi="Arial" w:cs="Arial"/>
                <w:color w:val="0070C0"/>
                <w:sz w:val="18"/>
                <w:szCs w:val="18"/>
              </w:rPr>
            </w:pPr>
            <w:r>
              <w:rPr>
                <w:rFonts w:ascii="Arial" w:hAnsi="Arial" w:cs="Arial"/>
                <w:color w:val="0070C0"/>
                <w:sz w:val="18"/>
                <w:szCs w:val="18"/>
              </w:rPr>
              <w:t>1</w:t>
            </w:r>
          </w:p>
        </w:tc>
        <w:tc>
          <w:tcPr>
            <w:tcW w:w="889" w:type="dxa"/>
            <w:tcBorders>
              <w:top w:val="single" w:color="auto" w:sz="4" w:space="0"/>
              <w:left w:val="single" w:color="auto" w:sz="4" w:space="0"/>
              <w:bottom w:val="single" w:color="auto" w:sz="4" w:space="0"/>
              <w:right w:val="single" w:color="auto" w:sz="4" w:space="0"/>
            </w:tcBorders>
          </w:tcPr>
          <w:p w14:paraId="0DEFD896">
            <w:pPr>
              <w:spacing w:after="0" w:line="240" w:lineRule="auto"/>
              <w:jc w:val="both"/>
              <w:rPr>
                <w:rFonts w:ascii="Arial" w:hAnsi="Arial" w:cs="Arial"/>
                <w:color w:val="4F81BD" w:themeColor="accent1"/>
                <w:sz w:val="18"/>
                <w:szCs w:val="18"/>
                <w14:textFill>
                  <w14:solidFill>
                    <w14:schemeClr w14:val="accent1"/>
                  </w14:solidFill>
                </w14:textFill>
              </w:rPr>
            </w:pPr>
          </w:p>
        </w:tc>
        <w:tc>
          <w:tcPr>
            <w:tcW w:w="1520" w:type="dxa"/>
            <w:tcBorders>
              <w:top w:val="nil"/>
              <w:left w:val="single" w:color="auto" w:sz="4" w:space="0"/>
              <w:bottom w:val="single" w:color="auto" w:sz="4" w:space="0"/>
              <w:right w:val="single" w:color="auto" w:sz="4" w:space="0"/>
            </w:tcBorders>
            <w:shd w:val="clear" w:color="auto" w:fill="auto"/>
            <w:vAlign w:val="bottom"/>
          </w:tcPr>
          <w:p w14:paraId="60BCAF0D">
            <w:pPr>
              <w:spacing w:after="0" w:line="240" w:lineRule="auto"/>
              <w:rPr>
                <w:rFonts w:ascii="Arial Narrow" w:hAnsi="Arial Narrow"/>
                <w:b/>
                <w:bCs/>
                <w:i/>
                <w:iCs/>
                <w:color w:val="0070C0"/>
              </w:rPr>
            </w:pPr>
            <w:r>
              <w:rPr>
                <w:rFonts w:ascii="Arial Narrow" w:hAnsi="Arial Narrow"/>
                <w:b/>
                <w:bCs/>
                <w:i/>
                <w:iCs/>
                <w:color w:val="0070C0"/>
              </w:rPr>
              <w:t>091/ARCEP/ON</w:t>
            </w:r>
          </w:p>
        </w:tc>
      </w:tr>
      <w:tr w14:paraId="6A1C1633">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Borders>
              <w:right w:val="single" w:color="auto" w:sz="4" w:space="0"/>
            </w:tcBorders>
          </w:tcPr>
          <w:p w14:paraId="7FC22611">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30</w:t>
            </w:r>
          </w:p>
        </w:tc>
        <w:tc>
          <w:tcPr>
            <w:tcW w:w="1672" w:type="dxa"/>
          </w:tcPr>
          <w:p w14:paraId="5CD0FA55">
            <w:pPr>
              <w:spacing w:after="0" w:line="240" w:lineRule="auto"/>
              <w:rPr>
                <w:rFonts w:ascii="Arial" w:hAnsi="Arial" w:cs="Arial"/>
                <w:color w:val="0070C0"/>
                <w:sz w:val="18"/>
                <w:szCs w:val="18"/>
              </w:rPr>
            </w:pPr>
            <w:r>
              <w:rPr>
                <w:rFonts w:ascii="Arial" w:hAnsi="Arial" w:cs="Arial"/>
                <w:color w:val="0070C0"/>
                <w:sz w:val="18"/>
                <w:szCs w:val="18"/>
              </w:rPr>
              <w:t>CHIC INTERNATIONAL</w:t>
            </w:r>
          </w:p>
        </w:tc>
        <w:tc>
          <w:tcPr>
            <w:tcW w:w="2712" w:type="dxa"/>
          </w:tcPr>
          <w:p w14:paraId="40074225">
            <w:pPr>
              <w:spacing w:after="0" w:line="240" w:lineRule="auto"/>
              <w:rPr>
                <w:rFonts w:ascii="Arial" w:hAnsi="Arial" w:cs="Arial"/>
                <w:color w:val="0070C0"/>
                <w:sz w:val="18"/>
                <w:szCs w:val="18"/>
              </w:rPr>
            </w:pPr>
            <w:r>
              <w:rPr>
                <w:rFonts w:ascii="Arial" w:hAnsi="Arial" w:cs="Arial"/>
                <w:color w:val="0070C0"/>
                <w:sz w:val="18"/>
                <w:szCs w:val="18"/>
              </w:rPr>
              <w:t>*125*5*INDICATIF+NUMERO#</w:t>
            </w:r>
          </w:p>
        </w:tc>
        <w:tc>
          <w:tcPr>
            <w:tcW w:w="3043" w:type="dxa"/>
          </w:tcPr>
          <w:p w14:paraId="5C6EA213">
            <w:pPr>
              <w:spacing w:after="0" w:line="240" w:lineRule="auto"/>
              <w:rPr>
                <w:rFonts w:ascii="Arial" w:hAnsi="Arial" w:cs="Arial"/>
                <w:color w:val="0070C0"/>
                <w:sz w:val="18"/>
                <w:szCs w:val="18"/>
              </w:rPr>
            </w:pPr>
            <w:r>
              <w:rPr>
                <w:rFonts w:ascii="Arial" w:hAnsi="Arial" w:cs="Arial"/>
                <w:color w:val="0070C0"/>
                <w:sz w:val="18"/>
                <w:szCs w:val="18"/>
              </w:rPr>
              <w:t>Appel illimite vers un numéro MOOV,MTN Orange Côte d’Ivoire, Moov Mauritanie, Moov Mali,</w:t>
            </w:r>
          </w:p>
        </w:tc>
        <w:tc>
          <w:tcPr>
            <w:tcW w:w="1077" w:type="dxa"/>
          </w:tcPr>
          <w:p w14:paraId="25DAADA2">
            <w:pPr>
              <w:spacing w:after="0" w:line="240" w:lineRule="auto"/>
              <w:rPr>
                <w:rFonts w:ascii="Arial" w:hAnsi="Arial" w:cs="Arial"/>
                <w:color w:val="0070C0"/>
                <w:sz w:val="18"/>
                <w:szCs w:val="18"/>
              </w:rPr>
            </w:pPr>
            <w:r>
              <w:rPr>
                <w:rFonts w:ascii="Arial" w:hAnsi="Arial" w:cs="Arial"/>
                <w:color w:val="0070C0"/>
                <w:sz w:val="18"/>
                <w:szCs w:val="18"/>
              </w:rPr>
              <w:t>525</w:t>
            </w:r>
          </w:p>
        </w:tc>
        <w:tc>
          <w:tcPr>
            <w:tcW w:w="1197" w:type="dxa"/>
          </w:tcPr>
          <w:p w14:paraId="37BC5B31">
            <w:pPr>
              <w:spacing w:after="0" w:line="240" w:lineRule="auto"/>
              <w:rPr>
                <w:rFonts w:ascii="Arial" w:hAnsi="Arial" w:cs="Arial"/>
                <w:color w:val="0070C0"/>
                <w:sz w:val="18"/>
                <w:szCs w:val="18"/>
              </w:rPr>
            </w:pPr>
          </w:p>
        </w:tc>
        <w:tc>
          <w:tcPr>
            <w:tcW w:w="1164" w:type="dxa"/>
          </w:tcPr>
          <w:p w14:paraId="688B1B77">
            <w:pPr>
              <w:spacing w:after="0" w:line="240" w:lineRule="auto"/>
              <w:rPr>
                <w:rFonts w:ascii="Arial" w:hAnsi="Arial" w:cs="Arial"/>
                <w:color w:val="0070C0"/>
                <w:sz w:val="18"/>
                <w:szCs w:val="18"/>
              </w:rPr>
            </w:pPr>
            <w:r>
              <w:rPr>
                <w:rFonts w:ascii="Arial" w:hAnsi="Arial" w:cs="Arial"/>
                <w:color w:val="0070C0"/>
                <w:sz w:val="18"/>
                <w:szCs w:val="18"/>
              </w:rPr>
              <w:t>24H</w:t>
            </w:r>
          </w:p>
        </w:tc>
        <w:tc>
          <w:tcPr>
            <w:tcW w:w="849" w:type="dxa"/>
          </w:tcPr>
          <w:p w14:paraId="7B587A63">
            <w:pPr>
              <w:spacing w:after="0" w:line="240" w:lineRule="auto"/>
              <w:rPr>
                <w:rFonts w:ascii="Arial" w:hAnsi="Arial" w:cs="Arial"/>
                <w:color w:val="0070C0"/>
                <w:sz w:val="18"/>
                <w:szCs w:val="18"/>
              </w:rPr>
            </w:pPr>
          </w:p>
        </w:tc>
        <w:tc>
          <w:tcPr>
            <w:tcW w:w="889" w:type="dxa"/>
            <w:tcBorders>
              <w:top w:val="single" w:color="auto" w:sz="4" w:space="0"/>
              <w:left w:val="single" w:color="auto" w:sz="4" w:space="0"/>
              <w:bottom w:val="single" w:color="auto" w:sz="4" w:space="0"/>
              <w:right w:val="single" w:color="auto" w:sz="4" w:space="0"/>
            </w:tcBorders>
          </w:tcPr>
          <w:p w14:paraId="465F27E7">
            <w:pPr>
              <w:spacing w:after="0" w:line="240" w:lineRule="auto"/>
              <w:jc w:val="both"/>
              <w:rPr>
                <w:rFonts w:ascii="Arial" w:hAnsi="Arial" w:cs="Arial"/>
                <w:color w:val="4F81BD" w:themeColor="accent1"/>
                <w:sz w:val="18"/>
                <w:szCs w:val="18"/>
                <w14:textFill>
                  <w14:solidFill>
                    <w14:schemeClr w14:val="accent1"/>
                  </w14:solidFill>
                </w14:textFill>
              </w:rPr>
            </w:pPr>
          </w:p>
        </w:tc>
        <w:tc>
          <w:tcPr>
            <w:tcW w:w="1520" w:type="dxa"/>
            <w:tcBorders>
              <w:top w:val="single" w:color="auto" w:sz="4" w:space="0"/>
              <w:left w:val="single" w:color="auto" w:sz="4" w:space="0"/>
              <w:bottom w:val="single" w:color="auto" w:sz="4" w:space="0"/>
              <w:right w:val="single" w:color="auto" w:sz="4" w:space="0"/>
            </w:tcBorders>
          </w:tcPr>
          <w:p w14:paraId="489CBD44">
            <w:pPr>
              <w:spacing w:after="0" w:line="240" w:lineRule="auto"/>
              <w:jc w:val="both"/>
              <w:rPr>
                <w:rFonts w:ascii="Arial Narrow" w:hAnsi="Arial Narrow"/>
                <w:b/>
                <w:bCs/>
                <w:i/>
                <w:iCs/>
                <w:color w:val="0070C0"/>
              </w:rPr>
            </w:pPr>
            <w:r>
              <w:rPr>
                <w:rFonts w:ascii="Arial Narrow" w:hAnsi="Arial Narrow"/>
                <w:b/>
                <w:bCs/>
                <w:i/>
                <w:iCs/>
                <w:color w:val="0070C0"/>
              </w:rPr>
              <w:t>097/ARCEP/ON</w:t>
            </w:r>
          </w:p>
          <w:p w14:paraId="5B456E87">
            <w:pPr>
              <w:spacing w:after="0" w:line="240" w:lineRule="auto"/>
              <w:jc w:val="both"/>
              <w:rPr>
                <w:rFonts w:ascii="Arial" w:hAnsi="Arial" w:cs="Arial"/>
                <w:color w:val="4F81BD" w:themeColor="accent1"/>
                <w:sz w:val="18"/>
                <w:szCs w:val="18"/>
                <w14:textFill>
                  <w14:solidFill>
                    <w14:schemeClr w14:val="accent1"/>
                  </w14:solidFill>
                </w14:textFill>
              </w:rPr>
            </w:pPr>
          </w:p>
        </w:tc>
      </w:tr>
      <w:tr w14:paraId="1BB2C823">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Borders>
              <w:right w:val="single" w:color="auto" w:sz="4" w:space="0"/>
            </w:tcBorders>
          </w:tcPr>
          <w:p w14:paraId="0E51900D">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31</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6112D0A2">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50Mo</w:t>
            </w:r>
          </w:p>
        </w:tc>
        <w:tc>
          <w:tcPr>
            <w:tcW w:w="2712" w:type="dxa"/>
            <w:tcBorders>
              <w:top w:val="single" w:color="auto" w:sz="4" w:space="0"/>
              <w:left w:val="single" w:color="auto" w:sz="4" w:space="0"/>
              <w:bottom w:val="single" w:color="auto" w:sz="4" w:space="0"/>
              <w:right w:val="single" w:color="auto" w:sz="4" w:space="0"/>
            </w:tcBorders>
            <w:shd w:val="clear" w:color="auto" w:fill="auto"/>
            <w:vAlign w:val="center"/>
          </w:tcPr>
          <w:p w14:paraId="45DFC403">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*146*111#</w:t>
            </w:r>
          </w:p>
        </w:tc>
        <w:tc>
          <w:tcPr>
            <w:tcW w:w="3043" w:type="dxa"/>
            <w:tcBorders>
              <w:top w:val="single" w:color="auto" w:sz="4" w:space="0"/>
              <w:left w:val="single" w:color="auto" w:sz="4" w:space="0"/>
              <w:bottom w:val="single" w:color="auto" w:sz="4" w:space="0"/>
              <w:right w:val="single" w:color="auto" w:sz="4" w:space="0"/>
            </w:tcBorders>
            <w:shd w:val="clear" w:color="auto" w:fill="auto"/>
            <w:vAlign w:val="center"/>
          </w:tcPr>
          <w:p w14:paraId="0E088E02">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50Mo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3FDF2287">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105</w:t>
            </w:r>
          </w:p>
        </w:tc>
        <w:tc>
          <w:tcPr>
            <w:tcW w:w="1197" w:type="dxa"/>
            <w:tcBorders>
              <w:top w:val="single" w:color="auto" w:sz="4" w:space="0"/>
              <w:left w:val="single" w:color="auto" w:sz="4" w:space="0"/>
              <w:bottom w:val="single" w:color="auto" w:sz="4" w:space="0"/>
              <w:right w:val="single" w:color="auto" w:sz="4" w:space="0"/>
            </w:tcBorders>
          </w:tcPr>
          <w:p w14:paraId="6A828420">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tcPr>
          <w:p w14:paraId="4114B902">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02jours</w:t>
            </w:r>
          </w:p>
        </w:tc>
        <w:tc>
          <w:tcPr>
            <w:tcW w:w="849" w:type="dxa"/>
            <w:tcBorders>
              <w:top w:val="single" w:color="auto" w:sz="4" w:space="0"/>
              <w:left w:val="single" w:color="auto" w:sz="4" w:space="0"/>
              <w:bottom w:val="single" w:color="auto" w:sz="4" w:space="0"/>
              <w:right w:val="single" w:color="auto" w:sz="4" w:space="0"/>
            </w:tcBorders>
          </w:tcPr>
          <w:p w14:paraId="2CCA89F3">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73095FCA">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single" w:color="auto" w:sz="4" w:space="0"/>
              <w:left w:val="single" w:color="auto" w:sz="4" w:space="0"/>
              <w:bottom w:val="single" w:color="auto" w:sz="4" w:space="0"/>
              <w:right w:val="single" w:color="auto" w:sz="4" w:space="0"/>
            </w:tcBorders>
            <w:shd w:val="clear" w:color="auto" w:fill="auto"/>
            <w:vAlign w:val="bottom"/>
          </w:tcPr>
          <w:p w14:paraId="3D89CE20">
            <w:pPr>
              <w:spacing w:after="0" w:line="240" w:lineRule="auto"/>
              <w:rPr>
                <w:rFonts w:ascii="Arial Narrow" w:hAnsi="Arial Narrow"/>
                <w:b/>
                <w:bCs/>
                <w:i/>
                <w:iCs/>
                <w:color w:val="0070C0"/>
              </w:rPr>
            </w:pPr>
            <w:r>
              <w:rPr>
                <w:rFonts w:ascii="Arial Narrow" w:hAnsi="Arial Narrow"/>
                <w:b/>
                <w:bCs/>
                <w:i/>
                <w:iCs/>
                <w:color w:val="0070C0"/>
              </w:rPr>
              <w:t>001/ARCEP/ON</w:t>
            </w:r>
          </w:p>
        </w:tc>
      </w:tr>
      <w:tr w14:paraId="2414DB78">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Borders>
              <w:right w:val="single" w:color="auto" w:sz="4" w:space="0"/>
            </w:tcBorders>
          </w:tcPr>
          <w:p w14:paraId="61AE5278">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32</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1058FD0C">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125Mo</w:t>
            </w:r>
          </w:p>
        </w:tc>
        <w:tc>
          <w:tcPr>
            <w:tcW w:w="2712" w:type="dxa"/>
            <w:tcBorders>
              <w:top w:val="single" w:color="auto" w:sz="4" w:space="0"/>
              <w:left w:val="single" w:color="auto" w:sz="4" w:space="0"/>
              <w:bottom w:val="single" w:color="auto" w:sz="4" w:space="0"/>
              <w:right w:val="single" w:color="auto" w:sz="4" w:space="0"/>
            </w:tcBorders>
            <w:shd w:val="clear" w:color="auto" w:fill="auto"/>
            <w:vAlign w:val="center"/>
          </w:tcPr>
          <w:p w14:paraId="4006F1EA">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*146*35#</w:t>
            </w:r>
          </w:p>
        </w:tc>
        <w:tc>
          <w:tcPr>
            <w:tcW w:w="3043" w:type="dxa"/>
            <w:tcBorders>
              <w:top w:val="single" w:color="auto" w:sz="4" w:space="0"/>
              <w:left w:val="single" w:color="auto" w:sz="4" w:space="0"/>
              <w:bottom w:val="single" w:color="auto" w:sz="4" w:space="0"/>
              <w:right w:val="single" w:color="auto" w:sz="4" w:space="0"/>
            </w:tcBorders>
            <w:shd w:val="clear" w:color="auto" w:fill="auto"/>
            <w:vAlign w:val="center"/>
          </w:tcPr>
          <w:p w14:paraId="27355A78">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125Mo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1DFDF6CA">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210</w:t>
            </w:r>
          </w:p>
        </w:tc>
        <w:tc>
          <w:tcPr>
            <w:tcW w:w="1197" w:type="dxa"/>
            <w:tcBorders>
              <w:top w:val="single" w:color="auto" w:sz="4" w:space="0"/>
              <w:left w:val="single" w:color="auto" w:sz="4" w:space="0"/>
              <w:bottom w:val="single" w:color="auto" w:sz="4" w:space="0"/>
              <w:right w:val="single" w:color="auto" w:sz="4" w:space="0"/>
            </w:tcBorders>
          </w:tcPr>
          <w:p w14:paraId="6ED516DA">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tcPr>
          <w:p w14:paraId="791EF31C">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02jours</w:t>
            </w:r>
          </w:p>
        </w:tc>
        <w:tc>
          <w:tcPr>
            <w:tcW w:w="849" w:type="dxa"/>
            <w:tcBorders>
              <w:top w:val="single" w:color="auto" w:sz="4" w:space="0"/>
              <w:left w:val="single" w:color="auto" w:sz="4" w:space="0"/>
              <w:bottom w:val="single" w:color="auto" w:sz="4" w:space="0"/>
              <w:right w:val="single" w:color="auto" w:sz="4" w:space="0"/>
            </w:tcBorders>
          </w:tcPr>
          <w:p w14:paraId="3E8500B8">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2303E011">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auto"/>
            <w:vAlign w:val="bottom"/>
          </w:tcPr>
          <w:p w14:paraId="266B88AC">
            <w:pPr>
              <w:spacing w:after="0" w:line="240" w:lineRule="auto"/>
              <w:rPr>
                <w:rFonts w:ascii="Arial Narrow" w:hAnsi="Arial Narrow"/>
                <w:b/>
                <w:bCs/>
                <w:i/>
                <w:iCs/>
                <w:color w:val="0070C0"/>
              </w:rPr>
            </w:pPr>
            <w:r>
              <w:rPr>
                <w:rFonts w:ascii="Arial Narrow" w:hAnsi="Arial Narrow"/>
                <w:b/>
                <w:bCs/>
                <w:i/>
                <w:iCs/>
                <w:color w:val="0070C0"/>
              </w:rPr>
              <w:t>002/ARCEP/ON</w:t>
            </w:r>
          </w:p>
        </w:tc>
      </w:tr>
      <w:tr w14:paraId="440CDF7D">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Borders>
              <w:right w:val="single" w:color="auto" w:sz="4" w:space="0"/>
            </w:tcBorders>
          </w:tcPr>
          <w:p w14:paraId="2A08DDF3">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33</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24E9A3AD">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250Mo</w:t>
            </w:r>
          </w:p>
        </w:tc>
        <w:tc>
          <w:tcPr>
            <w:tcW w:w="2712" w:type="dxa"/>
            <w:tcBorders>
              <w:top w:val="single" w:color="auto" w:sz="4" w:space="0"/>
              <w:left w:val="single" w:color="auto" w:sz="4" w:space="0"/>
              <w:bottom w:val="single" w:color="auto" w:sz="4" w:space="0"/>
              <w:right w:val="single" w:color="auto" w:sz="4" w:space="0"/>
            </w:tcBorders>
            <w:shd w:val="clear" w:color="auto" w:fill="auto"/>
            <w:vAlign w:val="center"/>
          </w:tcPr>
          <w:p w14:paraId="2147BEAB">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*146*551#</w:t>
            </w:r>
          </w:p>
        </w:tc>
        <w:tc>
          <w:tcPr>
            <w:tcW w:w="3043" w:type="dxa"/>
            <w:tcBorders>
              <w:top w:val="single" w:color="auto" w:sz="4" w:space="0"/>
              <w:left w:val="single" w:color="auto" w:sz="4" w:space="0"/>
              <w:bottom w:val="single" w:color="auto" w:sz="4" w:space="0"/>
              <w:right w:val="single" w:color="auto" w:sz="4" w:space="0"/>
            </w:tcBorders>
            <w:shd w:val="clear" w:color="auto" w:fill="auto"/>
            <w:vAlign w:val="center"/>
          </w:tcPr>
          <w:p w14:paraId="6AC24E36">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250Mo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6CCF2700">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315</w:t>
            </w:r>
          </w:p>
        </w:tc>
        <w:tc>
          <w:tcPr>
            <w:tcW w:w="1197" w:type="dxa"/>
            <w:tcBorders>
              <w:top w:val="single" w:color="auto" w:sz="4" w:space="0"/>
              <w:left w:val="single" w:color="auto" w:sz="4" w:space="0"/>
              <w:bottom w:val="single" w:color="auto" w:sz="4" w:space="0"/>
              <w:right w:val="single" w:color="auto" w:sz="4" w:space="0"/>
            </w:tcBorders>
          </w:tcPr>
          <w:p w14:paraId="0DF189B2">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tcPr>
          <w:p w14:paraId="413C8347">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02jours</w:t>
            </w:r>
          </w:p>
        </w:tc>
        <w:tc>
          <w:tcPr>
            <w:tcW w:w="849" w:type="dxa"/>
            <w:tcBorders>
              <w:top w:val="single" w:color="auto" w:sz="4" w:space="0"/>
              <w:left w:val="single" w:color="auto" w:sz="4" w:space="0"/>
              <w:bottom w:val="single" w:color="auto" w:sz="4" w:space="0"/>
              <w:right w:val="single" w:color="auto" w:sz="4" w:space="0"/>
            </w:tcBorders>
          </w:tcPr>
          <w:p w14:paraId="730D7084">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60083977">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auto"/>
            <w:vAlign w:val="bottom"/>
          </w:tcPr>
          <w:p w14:paraId="7C824C74">
            <w:pPr>
              <w:spacing w:after="0" w:line="240" w:lineRule="auto"/>
              <w:rPr>
                <w:rFonts w:ascii="Arial Narrow" w:hAnsi="Arial Narrow"/>
                <w:b/>
                <w:bCs/>
                <w:i/>
                <w:iCs/>
                <w:color w:val="0070C0"/>
              </w:rPr>
            </w:pPr>
            <w:r>
              <w:rPr>
                <w:rFonts w:ascii="Arial Narrow" w:hAnsi="Arial Narrow"/>
                <w:b/>
                <w:bCs/>
                <w:i/>
                <w:iCs/>
                <w:color w:val="0070C0"/>
              </w:rPr>
              <w:t>003/ARCEP/ON</w:t>
            </w:r>
          </w:p>
        </w:tc>
      </w:tr>
      <w:tr w14:paraId="33E9FD6C">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Borders>
              <w:right w:val="single" w:color="auto" w:sz="4" w:space="0"/>
            </w:tcBorders>
          </w:tcPr>
          <w:p w14:paraId="6A3C29E1">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34</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71E3D118">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500Mo</w:t>
            </w:r>
          </w:p>
        </w:tc>
        <w:tc>
          <w:tcPr>
            <w:tcW w:w="2712" w:type="dxa"/>
            <w:tcBorders>
              <w:top w:val="single" w:color="auto" w:sz="4" w:space="0"/>
              <w:left w:val="single" w:color="auto" w:sz="4" w:space="0"/>
              <w:bottom w:val="single" w:color="auto" w:sz="4" w:space="0"/>
              <w:right w:val="single" w:color="auto" w:sz="4" w:space="0"/>
            </w:tcBorders>
            <w:shd w:val="clear" w:color="auto" w:fill="auto"/>
            <w:vAlign w:val="center"/>
          </w:tcPr>
          <w:p w14:paraId="07AD7BA4">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*146*525#</w:t>
            </w:r>
          </w:p>
        </w:tc>
        <w:tc>
          <w:tcPr>
            <w:tcW w:w="3043" w:type="dxa"/>
            <w:tcBorders>
              <w:top w:val="single" w:color="auto" w:sz="4" w:space="0"/>
              <w:left w:val="single" w:color="auto" w:sz="4" w:space="0"/>
              <w:bottom w:val="single" w:color="auto" w:sz="4" w:space="0"/>
              <w:right w:val="single" w:color="auto" w:sz="4" w:space="0"/>
            </w:tcBorders>
            <w:shd w:val="clear" w:color="auto" w:fill="auto"/>
            <w:vAlign w:val="center"/>
          </w:tcPr>
          <w:p w14:paraId="0CBA1305">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500Mo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24E6C09E">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525</w:t>
            </w:r>
          </w:p>
        </w:tc>
        <w:tc>
          <w:tcPr>
            <w:tcW w:w="1197" w:type="dxa"/>
            <w:tcBorders>
              <w:top w:val="single" w:color="auto" w:sz="4" w:space="0"/>
              <w:left w:val="single" w:color="auto" w:sz="4" w:space="0"/>
              <w:bottom w:val="single" w:color="auto" w:sz="4" w:space="0"/>
              <w:right w:val="single" w:color="auto" w:sz="4" w:space="0"/>
            </w:tcBorders>
          </w:tcPr>
          <w:p w14:paraId="66248E63">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tcPr>
          <w:p w14:paraId="13095711">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03jours</w:t>
            </w:r>
          </w:p>
        </w:tc>
        <w:tc>
          <w:tcPr>
            <w:tcW w:w="849" w:type="dxa"/>
            <w:tcBorders>
              <w:top w:val="single" w:color="auto" w:sz="4" w:space="0"/>
              <w:left w:val="single" w:color="auto" w:sz="4" w:space="0"/>
              <w:bottom w:val="single" w:color="auto" w:sz="4" w:space="0"/>
              <w:right w:val="single" w:color="auto" w:sz="4" w:space="0"/>
            </w:tcBorders>
          </w:tcPr>
          <w:p w14:paraId="603A8EF0">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646FB62B">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auto"/>
            <w:vAlign w:val="bottom"/>
          </w:tcPr>
          <w:p w14:paraId="32C56D5F">
            <w:pPr>
              <w:spacing w:after="0" w:line="240" w:lineRule="auto"/>
              <w:rPr>
                <w:rFonts w:ascii="Arial Narrow" w:hAnsi="Arial Narrow"/>
                <w:b/>
                <w:bCs/>
                <w:i/>
                <w:iCs/>
                <w:color w:val="0070C0"/>
              </w:rPr>
            </w:pPr>
            <w:r>
              <w:rPr>
                <w:rFonts w:ascii="Arial Narrow" w:hAnsi="Arial Narrow"/>
                <w:b/>
                <w:bCs/>
                <w:i/>
                <w:iCs/>
                <w:color w:val="0070C0"/>
              </w:rPr>
              <w:t>004/ARCEP/ON</w:t>
            </w:r>
          </w:p>
        </w:tc>
      </w:tr>
      <w:tr w14:paraId="542272B9">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68C41ACC">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35</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54619B5E">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750Mo</w:t>
            </w:r>
          </w:p>
        </w:tc>
        <w:tc>
          <w:tcPr>
            <w:tcW w:w="2712" w:type="dxa"/>
            <w:tcBorders>
              <w:top w:val="single" w:color="auto" w:sz="4" w:space="0"/>
              <w:left w:val="single" w:color="auto" w:sz="4" w:space="0"/>
              <w:bottom w:val="single" w:color="auto" w:sz="4" w:space="0"/>
              <w:right w:val="single" w:color="auto" w:sz="4" w:space="0"/>
            </w:tcBorders>
            <w:shd w:val="clear" w:color="auto" w:fill="auto"/>
            <w:vAlign w:val="center"/>
          </w:tcPr>
          <w:p w14:paraId="722214BE">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*146*735#</w:t>
            </w:r>
          </w:p>
        </w:tc>
        <w:tc>
          <w:tcPr>
            <w:tcW w:w="3043" w:type="dxa"/>
            <w:tcBorders>
              <w:top w:val="single" w:color="auto" w:sz="4" w:space="0"/>
              <w:left w:val="single" w:color="auto" w:sz="4" w:space="0"/>
              <w:bottom w:val="single" w:color="auto" w:sz="4" w:space="0"/>
              <w:right w:val="single" w:color="auto" w:sz="4" w:space="0"/>
            </w:tcBorders>
            <w:shd w:val="clear" w:color="auto" w:fill="auto"/>
            <w:vAlign w:val="center"/>
          </w:tcPr>
          <w:p w14:paraId="7186F031">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750Mo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6140BC50">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735</w:t>
            </w:r>
          </w:p>
        </w:tc>
        <w:tc>
          <w:tcPr>
            <w:tcW w:w="1197" w:type="dxa"/>
            <w:tcBorders>
              <w:top w:val="single" w:color="auto" w:sz="4" w:space="0"/>
              <w:left w:val="single" w:color="auto" w:sz="4" w:space="0"/>
              <w:bottom w:val="single" w:color="auto" w:sz="4" w:space="0"/>
              <w:right w:val="single" w:color="auto" w:sz="4" w:space="0"/>
            </w:tcBorders>
          </w:tcPr>
          <w:p w14:paraId="0DB6FEA5">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tcPr>
          <w:p w14:paraId="38E1CDB3">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05jours</w:t>
            </w:r>
          </w:p>
        </w:tc>
        <w:tc>
          <w:tcPr>
            <w:tcW w:w="849" w:type="dxa"/>
            <w:tcBorders>
              <w:top w:val="single" w:color="auto" w:sz="4" w:space="0"/>
              <w:left w:val="single" w:color="auto" w:sz="4" w:space="0"/>
              <w:bottom w:val="single" w:color="auto" w:sz="4" w:space="0"/>
              <w:right w:val="single" w:color="auto" w:sz="4" w:space="0"/>
            </w:tcBorders>
          </w:tcPr>
          <w:p w14:paraId="45063BC9">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0DCE9B5A">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auto"/>
            <w:vAlign w:val="bottom"/>
          </w:tcPr>
          <w:p w14:paraId="1AB40DDA">
            <w:pPr>
              <w:spacing w:after="0" w:line="240" w:lineRule="auto"/>
              <w:rPr>
                <w:rFonts w:ascii="Arial Narrow" w:hAnsi="Arial Narrow"/>
                <w:b/>
                <w:bCs/>
                <w:i/>
                <w:iCs/>
                <w:color w:val="0070C0"/>
              </w:rPr>
            </w:pPr>
            <w:r>
              <w:rPr>
                <w:rFonts w:ascii="Arial Narrow" w:hAnsi="Arial Narrow"/>
                <w:b/>
                <w:bCs/>
                <w:i/>
                <w:iCs/>
                <w:color w:val="0070C0"/>
              </w:rPr>
              <w:t>005/ARCEP/ON</w:t>
            </w:r>
          </w:p>
        </w:tc>
      </w:tr>
      <w:tr w14:paraId="6AF887D0">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7BA2E940">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36</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1CE75CB3">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1Go</w:t>
            </w:r>
          </w:p>
        </w:tc>
        <w:tc>
          <w:tcPr>
            <w:tcW w:w="2712" w:type="dxa"/>
            <w:tcBorders>
              <w:top w:val="single" w:color="auto" w:sz="4" w:space="0"/>
              <w:left w:val="single" w:color="auto" w:sz="4" w:space="0"/>
              <w:bottom w:val="single" w:color="auto" w:sz="4" w:space="0"/>
              <w:right w:val="single" w:color="auto" w:sz="4" w:space="0"/>
            </w:tcBorders>
            <w:shd w:val="clear" w:color="auto" w:fill="auto"/>
            <w:vAlign w:val="center"/>
          </w:tcPr>
          <w:p w14:paraId="7C23FE58">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*146*1002#</w:t>
            </w:r>
          </w:p>
        </w:tc>
        <w:tc>
          <w:tcPr>
            <w:tcW w:w="3043" w:type="dxa"/>
            <w:tcBorders>
              <w:top w:val="single" w:color="auto" w:sz="4" w:space="0"/>
              <w:left w:val="single" w:color="auto" w:sz="4" w:space="0"/>
              <w:bottom w:val="single" w:color="auto" w:sz="4" w:space="0"/>
              <w:right w:val="single" w:color="auto" w:sz="4" w:space="0"/>
            </w:tcBorders>
            <w:shd w:val="clear" w:color="auto" w:fill="auto"/>
            <w:vAlign w:val="center"/>
          </w:tcPr>
          <w:p w14:paraId="6197FA58">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1Go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47886DC3">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1050</w:t>
            </w:r>
          </w:p>
        </w:tc>
        <w:tc>
          <w:tcPr>
            <w:tcW w:w="1197" w:type="dxa"/>
            <w:tcBorders>
              <w:top w:val="single" w:color="auto" w:sz="4" w:space="0"/>
              <w:left w:val="single" w:color="auto" w:sz="4" w:space="0"/>
              <w:bottom w:val="single" w:color="auto" w:sz="4" w:space="0"/>
              <w:right w:val="single" w:color="auto" w:sz="4" w:space="0"/>
            </w:tcBorders>
          </w:tcPr>
          <w:p w14:paraId="7FF59055">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tcPr>
          <w:p w14:paraId="0728AE61">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30jours</w:t>
            </w:r>
          </w:p>
        </w:tc>
        <w:tc>
          <w:tcPr>
            <w:tcW w:w="849" w:type="dxa"/>
            <w:tcBorders>
              <w:top w:val="single" w:color="auto" w:sz="4" w:space="0"/>
              <w:left w:val="single" w:color="auto" w:sz="4" w:space="0"/>
              <w:bottom w:val="single" w:color="auto" w:sz="4" w:space="0"/>
              <w:right w:val="single" w:color="auto" w:sz="4" w:space="0"/>
            </w:tcBorders>
          </w:tcPr>
          <w:p w14:paraId="454D9B2C">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6AA9FED0">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auto"/>
            <w:vAlign w:val="bottom"/>
          </w:tcPr>
          <w:p w14:paraId="111A95C5">
            <w:pPr>
              <w:spacing w:after="0" w:line="240" w:lineRule="auto"/>
              <w:rPr>
                <w:rFonts w:ascii="Arial Narrow" w:hAnsi="Arial Narrow"/>
                <w:b/>
                <w:bCs/>
                <w:i/>
                <w:iCs/>
                <w:color w:val="0070C0"/>
              </w:rPr>
            </w:pPr>
            <w:r>
              <w:rPr>
                <w:rFonts w:ascii="Arial Narrow" w:hAnsi="Arial Narrow"/>
                <w:b/>
                <w:bCs/>
                <w:i/>
                <w:iCs/>
                <w:color w:val="0070C0"/>
              </w:rPr>
              <w:t>006/ARCEP/ON</w:t>
            </w:r>
          </w:p>
        </w:tc>
      </w:tr>
      <w:tr w14:paraId="764E8184">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73266955">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37</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0EB86410">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2Go</w:t>
            </w:r>
          </w:p>
        </w:tc>
        <w:tc>
          <w:tcPr>
            <w:tcW w:w="2712" w:type="dxa"/>
            <w:tcBorders>
              <w:top w:val="single" w:color="auto" w:sz="4" w:space="0"/>
              <w:left w:val="single" w:color="auto" w:sz="4" w:space="0"/>
              <w:bottom w:val="single" w:color="auto" w:sz="4" w:space="0"/>
              <w:right w:val="single" w:color="auto" w:sz="4" w:space="0"/>
            </w:tcBorders>
            <w:shd w:val="clear" w:color="auto" w:fill="auto"/>
            <w:vAlign w:val="center"/>
          </w:tcPr>
          <w:p w14:paraId="7198D04D">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*146*2002#</w:t>
            </w:r>
          </w:p>
        </w:tc>
        <w:tc>
          <w:tcPr>
            <w:tcW w:w="3043" w:type="dxa"/>
            <w:tcBorders>
              <w:top w:val="single" w:color="auto" w:sz="4" w:space="0"/>
              <w:left w:val="single" w:color="auto" w:sz="4" w:space="0"/>
              <w:bottom w:val="single" w:color="auto" w:sz="4" w:space="0"/>
              <w:right w:val="single" w:color="auto" w:sz="4" w:space="0"/>
            </w:tcBorders>
            <w:shd w:val="clear" w:color="auto" w:fill="auto"/>
            <w:vAlign w:val="center"/>
          </w:tcPr>
          <w:p w14:paraId="3E89A481">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2Go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557A9C31">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1575</w:t>
            </w:r>
          </w:p>
        </w:tc>
        <w:tc>
          <w:tcPr>
            <w:tcW w:w="1197" w:type="dxa"/>
            <w:tcBorders>
              <w:top w:val="single" w:color="auto" w:sz="4" w:space="0"/>
              <w:left w:val="single" w:color="auto" w:sz="4" w:space="0"/>
              <w:bottom w:val="single" w:color="auto" w:sz="4" w:space="0"/>
              <w:right w:val="single" w:color="auto" w:sz="4" w:space="0"/>
            </w:tcBorders>
          </w:tcPr>
          <w:p w14:paraId="6220AC3C">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tcPr>
          <w:p w14:paraId="43FA8989">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30jours</w:t>
            </w:r>
          </w:p>
        </w:tc>
        <w:tc>
          <w:tcPr>
            <w:tcW w:w="849" w:type="dxa"/>
            <w:tcBorders>
              <w:top w:val="single" w:color="auto" w:sz="4" w:space="0"/>
              <w:left w:val="single" w:color="auto" w:sz="4" w:space="0"/>
              <w:bottom w:val="single" w:color="auto" w:sz="4" w:space="0"/>
              <w:right w:val="single" w:color="auto" w:sz="4" w:space="0"/>
            </w:tcBorders>
          </w:tcPr>
          <w:p w14:paraId="6F2037EA">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5E1DC351">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single" w:color="auto" w:sz="4" w:space="0"/>
              <w:left w:val="single" w:color="auto" w:sz="4" w:space="0"/>
              <w:bottom w:val="single" w:color="auto" w:sz="4" w:space="0"/>
              <w:right w:val="single" w:color="auto" w:sz="4" w:space="0"/>
            </w:tcBorders>
            <w:shd w:val="clear" w:color="auto" w:fill="auto"/>
            <w:vAlign w:val="bottom"/>
          </w:tcPr>
          <w:p w14:paraId="091E206C">
            <w:pPr>
              <w:spacing w:after="0" w:line="240" w:lineRule="auto"/>
              <w:rPr>
                <w:rFonts w:ascii="Arial Narrow" w:hAnsi="Arial Narrow"/>
                <w:b/>
                <w:bCs/>
                <w:i/>
                <w:iCs/>
                <w:color w:val="0070C0"/>
              </w:rPr>
            </w:pPr>
            <w:r>
              <w:rPr>
                <w:rFonts w:ascii="Arial Narrow" w:hAnsi="Arial Narrow"/>
                <w:b/>
                <w:bCs/>
                <w:i/>
                <w:iCs/>
                <w:color w:val="0070C0"/>
              </w:rPr>
              <w:t>007/ARCEP/ON</w:t>
            </w:r>
          </w:p>
        </w:tc>
      </w:tr>
      <w:tr w14:paraId="18CE8B29">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12A626EB">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39</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7357C42B">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4Go</w:t>
            </w:r>
          </w:p>
        </w:tc>
        <w:tc>
          <w:tcPr>
            <w:tcW w:w="2712" w:type="dxa"/>
            <w:tcBorders>
              <w:top w:val="single" w:color="auto" w:sz="4" w:space="0"/>
              <w:left w:val="single" w:color="auto" w:sz="4" w:space="0"/>
              <w:bottom w:val="single" w:color="auto" w:sz="4" w:space="0"/>
              <w:right w:val="single" w:color="auto" w:sz="4" w:space="0"/>
            </w:tcBorders>
            <w:shd w:val="clear" w:color="auto" w:fill="auto"/>
            <w:vAlign w:val="center"/>
          </w:tcPr>
          <w:p w14:paraId="74ECF0EB">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*146*4002#</w:t>
            </w:r>
          </w:p>
        </w:tc>
        <w:tc>
          <w:tcPr>
            <w:tcW w:w="3043" w:type="dxa"/>
            <w:tcBorders>
              <w:top w:val="single" w:color="auto" w:sz="4" w:space="0"/>
              <w:left w:val="single" w:color="auto" w:sz="4" w:space="0"/>
              <w:bottom w:val="single" w:color="auto" w:sz="4" w:space="0"/>
              <w:right w:val="single" w:color="auto" w:sz="4" w:space="0"/>
            </w:tcBorders>
            <w:shd w:val="clear" w:color="auto" w:fill="auto"/>
            <w:vAlign w:val="center"/>
          </w:tcPr>
          <w:p w14:paraId="68F57273">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4Go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32815421">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3150</w:t>
            </w:r>
          </w:p>
        </w:tc>
        <w:tc>
          <w:tcPr>
            <w:tcW w:w="1197" w:type="dxa"/>
            <w:tcBorders>
              <w:top w:val="single" w:color="auto" w:sz="4" w:space="0"/>
              <w:left w:val="single" w:color="auto" w:sz="4" w:space="0"/>
              <w:bottom w:val="single" w:color="auto" w:sz="4" w:space="0"/>
              <w:right w:val="single" w:color="auto" w:sz="4" w:space="0"/>
            </w:tcBorders>
          </w:tcPr>
          <w:p w14:paraId="62A82F83">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tcPr>
          <w:p w14:paraId="04B83868">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30jours</w:t>
            </w:r>
          </w:p>
        </w:tc>
        <w:tc>
          <w:tcPr>
            <w:tcW w:w="849" w:type="dxa"/>
            <w:tcBorders>
              <w:top w:val="single" w:color="auto" w:sz="4" w:space="0"/>
              <w:left w:val="single" w:color="auto" w:sz="4" w:space="0"/>
              <w:bottom w:val="single" w:color="auto" w:sz="4" w:space="0"/>
              <w:right w:val="single" w:color="auto" w:sz="4" w:space="0"/>
            </w:tcBorders>
          </w:tcPr>
          <w:p w14:paraId="4ED8E2E1">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4BD39915">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auto"/>
            <w:vAlign w:val="bottom"/>
          </w:tcPr>
          <w:p w14:paraId="778DEAB4">
            <w:pPr>
              <w:spacing w:after="0" w:line="240" w:lineRule="auto"/>
              <w:rPr>
                <w:rFonts w:ascii="Arial Narrow" w:hAnsi="Arial Narrow"/>
                <w:b/>
                <w:bCs/>
                <w:i/>
                <w:iCs/>
                <w:color w:val="0070C0"/>
              </w:rPr>
            </w:pPr>
            <w:r>
              <w:rPr>
                <w:rFonts w:ascii="Arial Narrow" w:hAnsi="Arial Narrow"/>
                <w:b/>
                <w:bCs/>
                <w:i/>
                <w:iCs/>
                <w:color w:val="0070C0"/>
              </w:rPr>
              <w:t>008/ARCEP/ON</w:t>
            </w:r>
          </w:p>
        </w:tc>
      </w:tr>
      <w:tr w14:paraId="76F33EB6">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37F0C517">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40</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5772EE01">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5,5Go</w:t>
            </w:r>
          </w:p>
        </w:tc>
        <w:tc>
          <w:tcPr>
            <w:tcW w:w="2712" w:type="dxa"/>
            <w:tcBorders>
              <w:top w:val="single" w:color="auto" w:sz="4" w:space="0"/>
              <w:left w:val="single" w:color="auto" w:sz="4" w:space="0"/>
              <w:bottom w:val="single" w:color="auto" w:sz="4" w:space="0"/>
              <w:right w:val="single" w:color="auto" w:sz="4" w:space="0"/>
            </w:tcBorders>
            <w:shd w:val="clear" w:color="auto" w:fill="auto"/>
            <w:vAlign w:val="center"/>
          </w:tcPr>
          <w:p w14:paraId="4B12F203">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*146*5002#</w:t>
            </w:r>
          </w:p>
        </w:tc>
        <w:tc>
          <w:tcPr>
            <w:tcW w:w="3043" w:type="dxa"/>
            <w:tcBorders>
              <w:top w:val="single" w:color="auto" w:sz="4" w:space="0"/>
              <w:left w:val="single" w:color="auto" w:sz="4" w:space="0"/>
              <w:bottom w:val="single" w:color="auto" w:sz="4" w:space="0"/>
              <w:right w:val="single" w:color="auto" w:sz="4" w:space="0"/>
            </w:tcBorders>
            <w:shd w:val="clear" w:color="auto" w:fill="auto"/>
            <w:vAlign w:val="center"/>
          </w:tcPr>
          <w:p w14:paraId="3FAFD6D1">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5,5Go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33A22D0F">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4200</w:t>
            </w:r>
          </w:p>
        </w:tc>
        <w:tc>
          <w:tcPr>
            <w:tcW w:w="1197" w:type="dxa"/>
            <w:tcBorders>
              <w:top w:val="single" w:color="auto" w:sz="4" w:space="0"/>
              <w:left w:val="single" w:color="auto" w:sz="4" w:space="0"/>
              <w:bottom w:val="single" w:color="auto" w:sz="4" w:space="0"/>
              <w:right w:val="single" w:color="auto" w:sz="4" w:space="0"/>
            </w:tcBorders>
          </w:tcPr>
          <w:p w14:paraId="426F77F2">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tcPr>
          <w:p w14:paraId="48FDB870">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30jours</w:t>
            </w:r>
          </w:p>
        </w:tc>
        <w:tc>
          <w:tcPr>
            <w:tcW w:w="849" w:type="dxa"/>
            <w:tcBorders>
              <w:top w:val="single" w:color="auto" w:sz="4" w:space="0"/>
              <w:left w:val="single" w:color="auto" w:sz="4" w:space="0"/>
              <w:bottom w:val="single" w:color="auto" w:sz="4" w:space="0"/>
              <w:right w:val="single" w:color="auto" w:sz="4" w:space="0"/>
            </w:tcBorders>
          </w:tcPr>
          <w:p w14:paraId="5339830F">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735C51C3">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auto"/>
            <w:vAlign w:val="bottom"/>
          </w:tcPr>
          <w:p w14:paraId="10B498AC">
            <w:pPr>
              <w:spacing w:after="0" w:line="240" w:lineRule="auto"/>
              <w:rPr>
                <w:rFonts w:ascii="Arial Narrow" w:hAnsi="Arial Narrow"/>
                <w:b/>
                <w:bCs/>
                <w:i/>
                <w:iCs/>
                <w:color w:val="0070C0"/>
              </w:rPr>
            </w:pPr>
            <w:r>
              <w:rPr>
                <w:rFonts w:ascii="Arial Narrow" w:hAnsi="Arial Narrow"/>
                <w:b/>
                <w:bCs/>
                <w:i/>
                <w:iCs/>
                <w:color w:val="0070C0"/>
              </w:rPr>
              <w:t>009/ARCEP/ON</w:t>
            </w:r>
          </w:p>
        </w:tc>
      </w:tr>
      <w:tr w14:paraId="052B45F3">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5D9E5E97">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41</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7CE5087C">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15Go</w:t>
            </w:r>
          </w:p>
        </w:tc>
        <w:tc>
          <w:tcPr>
            <w:tcW w:w="2712" w:type="dxa"/>
            <w:tcBorders>
              <w:top w:val="single" w:color="auto" w:sz="4" w:space="0"/>
              <w:left w:val="single" w:color="auto" w:sz="4" w:space="0"/>
              <w:bottom w:val="single" w:color="auto" w:sz="4" w:space="0"/>
              <w:right w:val="single" w:color="auto" w:sz="4" w:space="0"/>
            </w:tcBorders>
            <w:shd w:val="clear" w:color="auto" w:fill="auto"/>
            <w:vAlign w:val="center"/>
          </w:tcPr>
          <w:p w14:paraId="3E0DD63E">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*146*10500#</w:t>
            </w:r>
          </w:p>
        </w:tc>
        <w:tc>
          <w:tcPr>
            <w:tcW w:w="3043" w:type="dxa"/>
            <w:tcBorders>
              <w:top w:val="single" w:color="auto" w:sz="4" w:space="0"/>
              <w:left w:val="single" w:color="auto" w:sz="4" w:space="0"/>
              <w:bottom w:val="single" w:color="auto" w:sz="4" w:space="0"/>
              <w:right w:val="single" w:color="auto" w:sz="4" w:space="0"/>
            </w:tcBorders>
            <w:shd w:val="clear" w:color="auto" w:fill="auto"/>
            <w:vAlign w:val="center"/>
          </w:tcPr>
          <w:p w14:paraId="7020460C">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15Go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08349377">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10500</w:t>
            </w:r>
          </w:p>
        </w:tc>
        <w:tc>
          <w:tcPr>
            <w:tcW w:w="1197" w:type="dxa"/>
            <w:tcBorders>
              <w:top w:val="single" w:color="auto" w:sz="4" w:space="0"/>
              <w:left w:val="single" w:color="auto" w:sz="4" w:space="0"/>
              <w:bottom w:val="single" w:color="auto" w:sz="4" w:space="0"/>
              <w:right w:val="single" w:color="auto" w:sz="4" w:space="0"/>
            </w:tcBorders>
          </w:tcPr>
          <w:p w14:paraId="39A49453">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tcPr>
          <w:p w14:paraId="1564845C">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30jours</w:t>
            </w:r>
          </w:p>
        </w:tc>
        <w:tc>
          <w:tcPr>
            <w:tcW w:w="849" w:type="dxa"/>
            <w:tcBorders>
              <w:top w:val="single" w:color="auto" w:sz="4" w:space="0"/>
              <w:left w:val="single" w:color="auto" w:sz="4" w:space="0"/>
              <w:bottom w:val="single" w:color="auto" w:sz="4" w:space="0"/>
              <w:right w:val="single" w:color="auto" w:sz="4" w:space="0"/>
            </w:tcBorders>
          </w:tcPr>
          <w:p w14:paraId="7014FF38">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520646B2">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auto"/>
            <w:vAlign w:val="bottom"/>
          </w:tcPr>
          <w:p w14:paraId="790248BA">
            <w:pPr>
              <w:spacing w:after="0" w:line="240" w:lineRule="auto"/>
              <w:rPr>
                <w:rFonts w:ascii="Arial Narrow" w:hAnsi="Arial Narrow"/>
                <w:b/>
                <w:bCs/>
                <w:i/>
                <w:iCs/>
                <w:color w:val="0070C0"/>
              </w:rPr>
            </w:pPr>
            <w:r>
              <w:rPr>
                <w:rFonts w:ascii="Arial Narrow" w:hAnsi="Arial Narrow"/>
                <w:b/>
                <w:bCs/>
                <w:i/>
                <w:iCs/>
                <w:color w:val="0070C0"/>
              </w:rPr>
              <w:t>010/ARCEP/ON</w:t>
            </w:r>
          </w:p>
        </w:tc>
      </w:tr>
      <w:tr w14:paraId="47C8B186">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21E02074">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42</w:t>
            </w:r>
          </w:p>
        </w:tc>
        <w:tc>
          <w:tcPr>
            <w:tcW w:w="16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C87FBD">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990Mo</w:t>
            </w:r>
          </w:p>
        </w:tc>
        <w:tc>
          <w:tcPr>
            <w:tcW w:w="271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443125">
            <w:pPr>
              <w:pStyle w:val="28"/>
              <w:spacing w:before="0" w:beforeAutospacing="0" w:after="0" w:afterAutospacing="0"/>
              <w:textAlignment w:val="center"/>
              <w:rPr>
                <w:rFonts w:ascii="Arial" w:hAnsi="Arial" w:cs="Arial" w:eastAsiaTheme="minorEastAsia"/>
                <w:color w:val="4F81BD" w:themeColor="accent1"/>
                <w:sz w:val="18"/>
                <w:szCs w:val="18"/>
                <w:lang w:val="en-US" w:eastAsia="en-US"/>
                <w14:textFill>
                  <w14:solidFill>
                    <w14:schemeClr w14:val="accent1"/>
                  </w14:solidFill>
                </w14:textFill>
              </w:rPr>
            </w:pPr>
            <w:r>
              <w:rPr>
                <w:rFonts w:ascii="Arial" w:hAnsi="Arial" w:cs="Arial" w:eastAsiaTheme="minorEastAsia"/>
                <w:color w:val="4F81BD" w:themeColor="accent1"/>
                <w:sz w:val="18"/>
                <w:szCs w:val="18"/>
                <w:lang w:val="en-US" w:eastAsia="en-US"/>
                <w14:textFill>
                  <w14:solidFill>
                    <w14:schemeClr w14:val="accent1"/>
                  </w14:solidFill>
                </w14:textFill>
              </w:rPr>
              <w:t>*146*530#</w:t>
            </w:r>
          </w:p>
        </w:tc>
        <w:tc>
          <w:tcPr>
            <w:tcW w:w="30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77CEEC">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990Mo</w:t>
            </w:r>
          </w:p>
        </w:tc>
        <w:tc>
          <w:tcPr>
            <w:tcW w:w="1077" w:type="dxa"/>
            <w:tcBorders>
              <w:top w:val="single" w:color="000000" w:sz="8" w:space="0"/>
              <w:left w:val="single" w:color="000000" w:sz="8" w:space="0"/>
              <w:bottom w:val="single" w:color="000000" w:sz="8" w:space="0"/>
              <w:right w:val="single" w:color="auto" w:sz="4" w:space="0"/>
            </w:tcBorders>
            <w:shd w:val="clear" w:color="auto" w:fill="auto"/>
            <w:vAlign w:val="center"/>
          </w:tcPr>
          <w:p w14:paraId="27B792C4">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525</w:t>
            </w:r>
          </w:p>
        </w:tc>
        <w:tc>
          <w:tcPr>
            <w:tcW w:w="1197" w:type="dxa"/>
            <w:tcBorders>
              <w:top w:val="single" w:color="auto" w:sz="4" w:space="0"/>
              <w:left w:val="single" w:color="auto" w:sz="4" w:space="0"/>
              <w:bottom w:val="single" w:color="auto" w:sz="4" w:space="0"/>
              <w:right w:val="single" w:color="auto" w:sz="4" w:space="0"/>
            </w:tcBorders>
            <w:shd w:val="clear" w:color="auto" w:fill="auto"/>
            <w:vAlign w:val="center"/>
          </w:tcPr>
          <w:p w14:paraId="2FAE3370">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2629FC41">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2jours</w:t>
            </w:r>
          </w:p>
        </w:tc>
        <w:tc>
          <w:tcPr>
            <w:tcW w:w="849" w:type="dxa"/>
            <w:tcBorders>
              <w:top w:val="single" w:color="auto" w:sz="4" w:space="0"/>
              <w:left w:val="single" w:color="auto" w:sz="4" w:space="0"/>
              <w:bottom w:val="single" w:color="auto" w:sz="4" w:space="0"/>
              <w:right w:val="single" w:color="auto" w:sz="4" w:space="0"/>
            </w:tcBorders>
          </w:tcPr>
          <w:p w14:paraId="5FFB5AEE">
            <w:pPr>
              <w:spacing w:after="0" w:line="240" w:lineRule="auto"/>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20482D59">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14:paraId="2D952C48">
            <w:pPr>
              <w:spacing w:after="0" w:line="240" w:lineRule="auto"/>
              <w:rPr>
                <w:rFonts w:ascii="Arial Narrow" w:hAnsi="Arial Narrow"/>
                <w:b/>
                <w:bCs/>
                <w:i/>
                <w:iCs/>
                <w:color w:val="0070C0"/>
              </w:rPr>
            </w:pPr>
            <w:r>
              <w:rPr>
                <w:rFonts w:ascii="Arial Narrow" w:hAnsi="Arial Narrow"/>
                <w:b/>
                <w:bCs/>
                <w:i/>
                <w:iCs/>
                <w:color w:val="0070C0"/>
              </w:rPr>
              <w:t>031/ARCEP/ON</w:t>
            </w:r>
          </w:p>
        </w:tc>
      </w:tr>
      <w:tr w14:paraId="649ACCE3">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rPr>
          <w:trHeight w:val="246" w:hRule="atLeast"/>
        </w:trPr>
        <w:tc>
          <w:tcPr>
            <w:tcW w:w="619" w:type="dxa"/>
          </w:tcPr>
          <w:p w14:paraId="53A2888A">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43</w:t>
            </w:r>
          </w:p>
        </w:tc>
        <w:tc>
          <w:tcPr>
            <w:tcW w:w="16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DFCA88">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1,5Go</w:t>
            </w:r>
          </w:p>
        </w:tc>
        <w:tc>
          <w:tcPr>
            <w:tcW w:w="271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5547F0">
            <w:pPr>
              <w:pStyle w:val="28"/>
              <w:spacing w:before="0" w:beforeAutospacing="0" w:after="0" w:afterAutospacing="0"/>
              <w:textAlignment w:val="center"/>
              <w:rPr>
                <w:rFonts w:ascii="Arial" w:hAnsi="Arial" w:cs="Arial" w:eastAsiaTheme="minorEastAsia"/>
                <w:color w:val="4F81BD" w:themeColor="accent1"/>
                <w:sz w:val="18"/>
                <w:szCs w:val="18"/>
                <w:lang w:val="en-US" w:eastAsia="en-US"/>
                <w14:textFill>
                  <w14:solidFill>
                    <w14:schemeClr w14:val="accent1"/>
                  </w14:solidFill>
                </w14:textFill>
              </w:rPr>
            </w:pPr>
            <w:r>
              <w:rPr>
                <w:rFonts w:ascii="Arial" w:hAnsi="Arial" w:cs="Arial" w:eastAsiaTheme="minorEastAsia"/>
                <w:color w:val="4F81BD" w:themeColor="accent1"/>
                <w:sz w:val="18"/>
                <w:szCs w:val="18"/>
                <w:lang w:val="en-US" w:eastAsia="en-US"/>
                <w14:textFill>
                  <w14:solidFill>
                    <w14:schemeClr w14:val="accent1"/>
                  </w14:solidFill>
                </w14:textFill>
              </w:rPr>
              <w:t>*146*1502#</w:t>
            </w:r>
          </w:p>
        </w:tc>
        <w:tc>
          <w:tcPr>
            <w:tcW w:w="30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E7827D">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1,5Go</w:t>
            </w:r>
          </w:p>
        </w:tc>
        <w:tc>
          <w:tcPr>
            <w:tcW w:w="1077" w:type="dxa"/>
            <w:tcBorders>
              <w:top w:val="single" w:color="000000" w:sz="8" w:space="0"/>
              <w:left w:val="single" w:color="000000" w:sz="8" w:space="0"/>
              <w:bottom w:val="single" w:color="000000" w:sz="8" w:space="0"/>
              <w:right w:val="single" w:color="auto" w:sz="4" w:space="0"/>
            </w:tcBorders>
            <w:shd w:val="clear" w:color="auto" w:fill="auto"/>
            <w:vAlign w:val="center"/>
          </w:tcPr>
          <w:p w14:paraId="4F9AFB08">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1050</w:t>
            </w:r>
          </w:p>
        </w:tc>
        <w:tc>
          <w:tcPr>
            <w:tcW w:w="1197" w:type="dxa"/>
            <w:tcBorders>
              <w:top w:val="single" w:color="auto" w:sz="4" w:space="0"/>
              <w:left w:val="single" w:color="auto" w:sz="4" w:space="0"/>
              <w:bottom w:val="single" w:color="auto" w:sz="4" w:space="0"/>
              <w:right w:val="single" w:color="auto" w:sz="4" w:space="0"/>
            </w:tcBorders>
            <w:shd w:val="clear" w:color="auto" w:fill="auto"/>
            <w:vAlign w:val="center"/>
          </w:tcPr>
          <w:p w14:paraId="389ABFD5">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21451CCA">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 jours</w:t>
            </w:r>
          </w:p>
        </w:tc>
        <w:tc>
          <w:tcPr>
            <w:tcW w:w="849" w:type="dxa"/>
            <w:tcBorders>
              <w:top w:val="single" w:color="auto" w:sz="4" w:space="0"/>
              <w:left w:val="single" w:color="auto" w:sz="4" w:space="0"/>
              <w:bottom w:val="single" w:color="auto" w:sz="4" w:space="0"/>
              <w:right w:val="single" w:color="auto" w:sz="4" w:space="0"/>
            </w:tcBorders>
          </w:tcPr>
          <w:p w14:paraId="4135146B">
            <w:pPr>
              <w:spacing w:after="0" w:line="240" w:lineRule="auto"/>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4623A4B3">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FFFFFF" w:themeFill="background1"/>
            <w:vAlign w:val="bottom"/>
          </w:tcPr>
          <w:p w14:paraId="6CD99764">
            <w:pPr>
              <w:spacing w:after="0" w:line="240" w:lineRule="auto"/>
              <w:rPr>
                <w:rFonts w:hint="default" w:ascii="Arial Narrow" w:hAnsi="Arial Narrow"/>
                <w:b/>
                <w:bCs/>
                <w:i/>
                <w:iCs/>
                <w:color w:val="0070C0"/>
                <w:lang w:val="fr-FR"/>
              </w:rPr>
            </w:pPr>
            <w:r>
              <w:rPr>
                <w:rFonts w:ascii="Arial Narrow" w:hAnsi="Arial Narrow"/>
                <w:b/>
                <w:bCs/>
                <w:i/>
                <w:iCs/>
                <w:color w:val="0070C0"/>
              </w:rPr>
              <w:t> </w:t>
            </w:r>
            <w:r>
              <w:rPr>
                <w:rFonts w:hint="default" w:ascii="Arial Narrow" w:hAnsi="Arial Narrow"/>
                <w:b/>
                <w:bCs/>
                <w:i/>
                <w:iCs/>
                <w:color w:val="0070C0"/>
                <w:lang w:val="fr-FR"/>
              </w:rPr>
              <w:t>032/ARCEP/ON</w:t>
            </w:r>
          </w:p>
        </w:tc>
      </w:tr>
      <w:tr w14:paraId="6FC06858">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rPr>
          <w:trHeight w:val="90" w:hRule="atLeast"/>
        </w:trPr>
        <w:tc>
          <w:tcPr>
            <w:tcW w:w="619" w:type="dxa"/>
          </w:tcPr>
          <w:p w14:paraId="7B4CA8D4">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44</w:t>
            </w:r>
          </w:p>
        </w:tc>
        <w:tc>
          <w:tcPr>
            <w:tcW w:w="16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3D1F46">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 Go</w:t>
            </w:r>
          </w:p>
        </w:tc>
        <w:tc>
          <w:tcPr>
            <w:tcW w:w="271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1EDD3A">
            <w:pPr>
              <w:pStyle w:val="28"/>
              <w:spacing w:before="0" w:beforeAutospacing="0" w:after="0" w:afterAutospacing="0"/>
              <w:textAlignment w:val="center"/>
              <w:rPr>
                <w:rFonts w:ascii="Arial" w:hAnsi="Arial" w:cs="Arial" w:eastAsiaTheme="minorEastAsia"/>
                <w:color w:val="4F81BD" w:themeColor="accent1"/>
                <w:sz w:val="18"/>
                <w:szCs w:val="18"/>
                <w:lang w:val="en-US" w:eastAsia="en-US"/>
                <w14:textFill>
                  <w14:solidFill>
                    <w14:schemeClr w14:val="accent1"/>
                  </w14:solidFill>
                </w14:textFill>
              </w:rPr>
            </w:pPr>
            <w:r>
              <w:rPr>
                <w:rFonts w:ascii="Arial" w:hAnsi="Arial" w:cs="Arial" w:eastAsiaTheme="minorEastAsia"/>
                <w:color w:val="4F81BD" w:themeColor="accent1"/>
                <w:sz w:val="18"/>
                <w:szCs w:val="18"/>
                <w:lang w:val="en-US" w:eastAsia="en-US"/>
                <w14:textFill>
                  <w14:solidFill>
                    <w14:schemeClr w14:val="accent1"/>
                  </w14:solidFill>
                </w14:textFill>
              </w:rPr>
              <w:t>*146*3000#</w:t>
            </w:r>
          </w:p>
        </w:tc>
        <w:tc>
          <w:tcPr>
            <w:tcW w:w="30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0581ED">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 Go</w:t>
            </w:r>
          </w:p>
        </w:tc>
        <w:tc>
          <w:tcPr>
            <w:tcW w:w="1077" w:type="dxa"/>
            <w:tcBorders>
              <w:top w:val="single" w:color="000000" w:sz="8" w:space="0"/>
              <w:left w:val="single" w:color="000000" w:sz="8" w:space="0"/>
              <w:bottom w:val="single" w:color="000000" w:sz="8" w:space="0"/>
              <w:right w:val="single" w:color="auto" w:sz="4" w:space="0"/>
            </w:tcBorders>
            <w:shd w:val="clear" w:color="auto" w:fill="auto"/>
            <w:vAlign w:val="center"/>
          </w:tcPr>
          <w:p w14:paraId="234C17C4">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1850</w:t>
            </w:r>
          </w:p>
        </w:tc>
        <w:tc>
          <w:tcPr>
            <w:tcW w:w="1197" w:type="dxa"/>
            <w:tcBorders>
              <w:top w:val="single" w:color="auto" w:sz="4" w:space="0"/>
              <w:left w:val="single" w:color="auto" w:sz="4" w:space="0"/>
              <w:bottom w:val="single" w:color="auto" w:sz="4" w:space="0"/>
              <w:right w:val="single" w:color="auto" w:sz="4" w:space="0"/>
            </w:tcBorders>
            <w:shd w:val="clear" w:color="auto" w:fill="auto"/>
            <w:vAlign w:val="center"/>
          </w:tcPr>
          <w:p w14:paraId="0226C923">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1A0E5D43">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 jours</w:t>
            </w:r>
          </w:p>
        </w:tc>
        <w:tc>
          <w:tcPr>
            <w:tcW w:w="849" w:type="dxa"/>
            <w:tcBorders>
              <w:top w:val="single" w:color="auto" w:sz="4" w:space="0"/>
              <w:left w:val="single" w:color="auto" w:sz="4" w:space="0"/>
              <w:bottom w:val="single" w:color="auto" w:sz="4" w:space="0"/>
              <w:right w:val="single" w:color="auto" w:sz="4" w:space="0"/>
            </w:tcBorders>
          </w:tcPr>
          <w:p w14:paraId="3C0C896E">
            <w:pPr>
              <w:spacing w:after="0" w:line="240" w:lineRule="auto"/>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348FE6E4">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FFFFFF" w:themeFill="background1"/>
            <w:vAlign w:val="bottom"/>
          </w:tcPr>
          <w:p w14:paraId="47AB2675">
            <w:pPr>
              <w:spacing w:after="0" w:line="240" w:lineRule="auto"/>
              <w:rPr>
                <w:rFonts w:hint="default" w:ascii="Arial Narrow" w:hAnsi="Arial Narrow"/>
                <w:b/>
                <w:bCs/>
                <w:i/>
                <w:iCs/>
                <w:color w:val="0070C0"/>
                <w:lang w:val="fr-FR"/>
              </w:rPr>
            </w:pPr>
            <w:r>
              <w:rPr>
                <w:rFonts w:ascii="Arial Narrow" w:hAnsi="Arial Narrow"/>
                <w:b/>
                <w:bCs/>
                <w:i/>
                <w:iCs/>
                <w:color w:val="0070C0"/>
              </w:rPr>
              <w:t> </w:t>
            </w:r>
            <w:r>
              <w:rPr>
                <w:rFonts w:hint="default" w:ascii="Arial Narrow" w:hAnsi="Arial Narrow"/>
                <w:b/>
                <w:bCs/>
                <w:i/>
                <w:iCs/>
                <w:color w:val="0070C0"/>
                <w:lang w:val="fr-FR"/>
              </w:rPr>
              <w:t>033/ARCEP/ON</w:t>
            </w:r>
          </w:p>
        </w:tc>
      </w:tr>
      <w:tr w14:paraId="0E6CAA72">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7727B33D">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45</w:t>
            </w:r>
          </w:p>
        </w:tc>
        <w:tc>
          <w:tcPr>
            <w:tcW w:w="16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637BAC">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5Go</w:t>
            </w:r>
          </w:p>
        </w:tc>
        <w:tc>
          <w:tcPr>
            <w:tcW w:w="271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335853">
            <w:pPr>
              <w:pStyle w:val="28"/>
              <w:spacing w:before="0" w:beforeAutospacing="0" w:after="0" w:afterAutospacing="0"/>
              <w:textAlignment w:val="center"/>
              <w:rPr>
                <w:rFonts w:ascii="Arial" w:hAnsi="Arial" w:cs="Arial" w:eastAsiaTheme="minorEastAsia"/>
                <w:color w:val="4F81BD" w:themeColor="accent1"/>
                <w:sz w:val="18"/>
                <w:szCs w:val="18"/>
                <w:lang w:val="en-US" w:eastAsia="en-US"/>
                <w14:textFill>
                  <w14:solidFill>
                    <w14:schemeClr w14:val="accent1"/>
                  </w14:solidFill>
                </w14:textFill>
              </w:rPr>
            </w:pPr>
            <w:r>
              <w:rPr>
                <w:rFonts w:ascii="Arial" w:hAnsi="Arial" w:cs="Arial" w:eastAsiaTheme="minorEastAsia"/>
                <w:color w:val="4F81BD" w:themeColor="accent1"/>
                <w:sz w:val="18"/>
                <w:szCs w:val="18"/>
                <w:lang w:val="en-US" w:eastAsia="en-US"/>
                <w14:textFill>
                  <w14:solidFill>
                    <w14:schemeClr w14:val="accent1"/>
                  </w14:solidFill>
                </w14:textFill>
              </w:rPr>
              <w:t>*146*2625#</w:t>
            </w:r>
          </w:p>
        </w:tc>
        <w:tc>
          <w:tcPr>
            <w:tcW w:w="30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985EF5">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5Go</w:t>
            </w:r>
          </w:p>
        </w:tc>
        <w:tc>
          <w:tcPr>
            <w:tcW w:w="1077" w:type="dxa"/>
            <w:tcBorders>
              <w:top w:val="single" w:color="000000" w:sz="8" w:space="0"/>
              <w:left w:val="single" w:color="000000" w:sz="8" w:space="0"/>
              <w:bottom w:val="single" w:color="000000" w:sz="8" w:space="0"/>
              <w:right w:val="single" w:color="auto" w:sz="4" w:space="0"/>
            </w:tcBorders>
            <w:shd w:val="clear" w:color="auto" w:fill="auto"/>
            <w:vAlign w:val="center"/>
          </w:tcPr>
          <w:p w14:paraId="73657F76">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2625</w:t>
            </w:r>
          </w:p>
        </w:tc>
        <w:tc>
          <w:tcPr>
            <w:tcW w:w="1197" w:type="dxa"/>
            <w:tcBorders>
              <w:top w:val="single" w:color="auto" w:sz="4" w:space="0"/>
              <w:left w:val="single" w:color="auto" w:sz="4" w:space="0"/>
              <w:bottom w:val="single" w:color="auto" w:sz="4" w:space="0"/>
              <w:right w:val="single" w:color="auto" w:sz="4" w:space="0"/>
            </w:tcBorders>
            <w:shd w:val="clear" w:color="auto" w:fill="auto"/>
            <w:vAlign w:val="center"/>
          </w:tcPr>
          <w:p w14:paraId="140CDB6D">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0637D36F">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 jours</w:t>
            </w:r>
          </w:p>
        </w:tc>
        <w:tc>
          <w:tcPr>
            <w:tcW w:w="849" w:type="dxa"/>
            <w:tcBorders>
              <w:top w:val="single" w:color="auto" w:sz="4" w:space="0"/>
              <w:left w:val="single" w:color="auto" w:sz="4" w:space="0"/>
              <w:bottom w:val="single" w:color="auto" w:sz="4" w:space="0"/>
              <w:right w:val="single" w:color="auto" w:sz="4" w:space="0"/>
            </w:tcBorders>
          </w:tcPr>
          <w:p w14:paraId="5D183D01">
            <w:pPr>
              <w:spacing w:after="0" w:line="240" w:lineRule="auto"/>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07F8F684">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FFFFFF" w:themeFill="background1"/>
            <w:vAlign w:val="bottom"/>
          </w:tcPr>
          <w:p w14:paraId="15830438">
            <w:pPr>
              <w:spacing w:after="0" w:line="240" w:lineRule="auto"/>
              <w:rPr>
                <w:rFonts w:ascii="Arial Narrow" w:hAnsi="Arial Narrow"/>
                <w:b/>
                <w:bCs/>
                <w:i/>
                <w:iCs/>
                <w:color w:val="0070C0"/>
              </w:rPr>
            </w:pPr>
            <w:r>
              <w:rPr>
                <w:rFonts w:ascii="Arial Narrow" w:hAnsi="Arial Narrow"/>
                <w:b/>
                <w:bCs/>
                <w:i/>
                <w:iCs/>
                <w:color w:val="0070C0"/>
              </w:rPr>
              <w:t>034/ARCEP/ON</w:t>
            </w:r>
          </w:p>
        </w:tc>
      </w:tr>
      <w:tr w14:paraId="574DCC83">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47EFA9F6">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46</w:t>
            </w:r>
          </w:p>
        </w:tc>
        <w:tc>
          <w:tcPr>
            <w:tcW w:w="16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88A0B0">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25Go</w:t>
            </w:r>
          </w:p>
        </w:tc>
        <w:tc>
          <w:tcPr>
            <w:tcW w:w="271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D8DA9E">
            <w:pPr>
              <w:pStyle w:val="28"/>
              <w:spacing w:before="0" w:beforeAutospacing="0" w:after="0" w:afterAutospacing="0"/>
              <w:textAlignment w:val="center"/>
              <w:rPr>
                <w:rFonts w:ascii="Arial" w:hAnsi="Arial" w:cs="Arial" w:eastAsiaTheme="minorEastAsia"/>
                <w:color w:val="4F81BD" w:themeColor="accent1"/>
                <w:sz w:val="18"/>
                <w:szCs w:val="18"/>
                <w:lang w:val="en-US" w:eastAsia="en-US"/>
                <w14:textFill>
                  <w14:solidFill>
                    <w14:schemeClr w14:val="accent1"/>
                  </w14:solidFill>
                </w14:textFill>
              </w:rPr>
            </w:pPr>
            <w:r>
              <w:rPr>
                <w:rFonts w:ascii="Arial" w:hAnsi="Arial" w:cs="Arial" w:eastAsiaTheme="minorEastAsia"/>
                <w:color w:val="4F81BD" w:themeColor="accent1"/>
                <w:sz w:val="18"/>
                <w:szCs w:val="18"/>
                <w:lang w:val="en-US" w:eastAsia="en-US"/>
                <w14:textFill>
                  <w14:solidFill>
                    <w14:schemeClr w14:val="accent1"/>
                  </w14:solidFill>
                </w14:textFill>
              </w:rPr>
              <w:t>*146*25000#</w:t>
            </w:r>
          </w:p>
        </w:tc>
        <w:tc>
          <w:tcPr>
            <w:tcW w:w="30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169B7E">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25Go</w:t>
            </w:r>
          </w:p>
        </w:tc>
        <w:tc>
          <w:tcPr>
            <w:tcW w:w="1077" w:type="dxa"/>
            <w:tcBorders>
              <w:top w:val="single" w:color="000000" w:sz="8" w:space="0"/>
              <w:left w:val="single" w:color="000000" w:sz="8" w:space="0"/>
              <w:bottom w:val="single" w:color="000000" w:sz="8" w:space="0"/>
              <w:right w:val="single" w:color="auto" w:sz="4" w:space="0"/>
            </w:tcBorders>
            <w:shd w:val="clear" w:color="auto" w:fill="auto"/>
            <w:vAlign w:val="center"/>
          </w:tcPr>
          <w:p w14:paraId="157E5229">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10000</w:t>
            </w:r>
          </w:p>
        </w:tc>
        <w:tc>
          <w:tcPr>
            <w:tcW w:w="1197" w:type="dxa"/>
            <w:tcBorders>
              <w:top w:val="single" w:color="auto" w:sz="4" w:space="0"/>
              <w:left w:val="single" w:color="auto" w:sz="4" w:space="0"/>
              <w:bottom w:val="single" w:color="auto" w:sz="4" w:space="0"/>
              <w:right w:val="single" w:color="auto" w:sz="4" w:space="0"/>
            </w:tcBorders>
            <w:shd w:val="clear" w:color="auto" w:fill="auto"/>
            <w:vAlign w:val="center"/>
          </w:tcPr>
          <w:p w14:paraId="39611F60">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37294953">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 jours</w:t>
            </w:r>
          </w:p>
        </w:tc>
        <w:tc>
          <w:tcPr>
            <w:tcW w:w="849" w:type="dxa"/>
            <w:tcBorders>
              <w:top w:val="single" w:color="auto" w:sz="4" w:space="0"/>
              <w:left w:val="single" w:color="auto" w:sz="4" w:space="0"/>
              <w:bottom w:val="single" w:color="auto" w:sz="4" w:space="0"/>
              <w:right w:val="single" w:color="auto" w:sz="4" w:space="0"/>
            </w:tcBorders>
          </w:tcPr>
          <w:p w14:paraId="7B208218">
            <w:pPr>
              <w:spacing w:after="0" w:line="240" w:lineRule="auto"/>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15723F0B">
            <w:pPr>
              <w:spacing w:after="0" w:line="240" w:lineRule="auto"/>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FFFFFF" w:themeFill="background1"/>
            <w:vAlign w:val="bottom"/>
          </w:tcPr>
          <w:p w14:paraId="30ED68CC">
            <w:pPr>
              <w:spacing w:after="0" w:line="240" w:lineRule="auto"/>
              <w:rPr>
                <w:rFonts w:ascii="Arial Narrow" w:hAnsi="Arial Narrow"/>
                <w:b/>
                <w:bCs/>
                <w:i/>
                <w:iCs/>
                <w:color w:val="0070C0"/>
              </w:rPr>
            </w:pPr>
            <w:r>
              <w:rPr>
                <w:rFonts w:ascii="Arial Narrow" w:hAnsi="Arial Narrow"/>
                <w:b/>
                <w:bCs/>
                <w:i/>
                <w:iCs/>
                <w:color w:val="0070C0"/>
              </w:rPr>
              <w:t>036/ARCEP/ON</w:t>
            </w:r>
          </w:p>
        </w:tc>
      </w:tr>
      <w:tr w14:paraId="4D89AC0B">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26050906">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47</w:t>
            </w:r>
          </w:p>
        </w:tc>
        <w:tc>
          <w:tcPr>
            <w:tcW w:w="16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A0630C">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 xml:space="preserve">Papo 300 Mo </w:t>
            </w:r>
          </w:p>
        </w:tc>
        <w:tc>
          <w:tcPr>
            <w:tcW w:w="271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EEF789">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 xml:space="preserve">*146*16#  </w:t>
            </w:r>
          </w:p>
        </w:tc>
        <w:tc>
          <w:tcPr>
            <w:tcW w:w="3043" w:type="dxa"/>
          </w:tcPr>
          <w:p w14:paraId="3FB8F5D8">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300Mo</w:t>
            </w:r>
          </w:p>
        </w:tc>
        <w:tc>
          <w:tcPr>
            <w:tcW w:w="1077" w:type="dxa"/>
            <w:tcBorders>
              <w:top w:val="single" w:color="000000" w:sz="8" w:space="0"/>
              <w:left w:val="single" w:color="000000" w:sz="8" w:space="0"/>
              <w:bottom w:val="single" w:color="000000" w:sz="8" w:space="0"/>
              <w:right w:val="single" w:color="auto" w:sz="4" w:space="0"/>
            </w:tcBorders>
            <w:shd w:val="clear" w:color="auto" w:fill="auto"/>
            <w:vAlign w:val="center"/>
          </w:tcPr>
          <w:p w14:paraId="629FDB60">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315</w:t>
            </w:r>
          </w:p>
        </w:tc>
        <w:tc>
          <w:tcPr>
            <w:tcW w:w="1197" w:type="dxa"/>
            <w:tcBorders>
              <w:top w:val="single" w:color="auto" w:sz="4" w:space="0"/>
              <w:left w:val="single" w:color="auto" w:sz="4" w:space="0"/>
              <w:bottom w:val="single" w:color="auto" w:sz="4" w:space="0"/>
              <w:right w:val="single" w:color="auto" w:sz="4" w:space="0"/>
            </w:tcBorders>
          </w:tcPr>
          <w:p w14:paraId="11D68D75">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tcPr>
          <w:p w14:paraId="78877283">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02 jours</w:t>
            </w:r>
          </w:p>
        </w:tc>
        <w:tc>
          <w:tcPr>
            <w:tcW w:w="849" w:type="dxa"/>
            <w:tcBorders>
              <w:top w:val="single" w:color="auto" w:sz="4" w:space="0"/>
              <w:left w:val="single" w:color="auto" w:sz="4" w:space="0"/>
              <w:bottom w:val="single" w:color="auto" w:sz="4" w:space="0"/>
              <w:right w:val="single" w:color="auto" w:sz="4" w:space="0"/>
            </w:tcBorders>
          </w:tcPr>
          <w:p w14:paraId="1C446171">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0E832E4D">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1520"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14:paraId="58A72D30">
            <w:pPr>
              <w:spacing w:after="0" w:line="240" w:lineRule="auto"/>
              <w:rPr>
                <w:rFonts w:ascii="Arial Narrow" w:hAnsi="Arial Narrow"/>
                <w:b/>
                <w:bCs/>
                <w:i/>
                <w:iCs/>
                <w:color w:val="0070C0"/>
              </w:rPr>
            </w:pPr>
            <w:r>
              <w:rPr>
                <w:rFonts w:ascii="Arial Narrow" w:hAnsi="Arial Narrow"/>
                <w:b/>
                <w:bCs/>
                <w:i/>
                <w:iCs/>
                <w:color w:val="0070C0"/>
              </w:rPr>
              <w:t>048/ARCEP/ON</w:t>
            </w:r>
          </w:p>
        </w:tc>
      </w:tr>
      <w:tr w14:paraId="1B755D8B">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5F1A84A3">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48</w:t>
            </w:r>
          </w:p>
        </w:tc>
        <w:tc>
          <w:tcPr>
            <w:tcW w:w="16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732276">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 xml:space="preserve">Papo 1,5Go </w:t>
            </w:r>
          </w:p>
        </w:tc>
        <w:tc>
          <w:tcPr>
            <w:tcW w:w="271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59F306">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 xml:space="preserve">*146*17#  </w:t>
            </w:r>
          </w:p>
        </w:tc>
        <w:tc>
          <w:tcPr>
            <w:tcW w:w="3043" w:type="dxa"/>
          </w:tcPr>
          <w:p w14:paraId="38CEE6BD">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1.5Go</w:t>
            </w:r>
          </w:p>
        </w:tc>
        <w:tc>
          <w:tcPr>
            <w:tcW w:w="1077" w:type="dxa"/>
            <w:tcBorders>
              <w:top w:val="single" w:color="000000" w:sz="8" w:space="0"/>
              <w:left w:val="single" w:color="000000" w:sz="8" w:space="0"/>
              <w:bottom w:val="single" w:color="000000" w:sz="8" w:space="0"/>
              <w:right w:val="single" w:color="auto" w:sz="4" w:space="0"/>
            </w:tcBorders>
            <w:shd w:val="clear" w:color="auto" w:fill="auto"/>
            <w:vAlign w:val="center"/>
          </w:tcPr>
          <w:p w14:paraId="7DD6A9B7">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990</w:t>
            </w:r>
          </w:p>
        </w:tc>
        <w:tc>
          <w:tcPr>
            <w:tcW w:w="1197" w:type="dxa"/>
            <w:tcBorders>
              <w:top w:val="single" w:color="auto" w:sz="4" w:space="0"/>
              <w:left w:val="single" w:color="auto" w:sz="4" w:space="0"/>
              <w:bottom w:val="single" w:color="auto" w:sz="4" w:space="0"/>
              <w:right w:val="single" w:color="auto" w:sz="4" w:space="0"/>
            </w:tcBorders>
          </w:tcPr>
          <w:p w14:paraId="250D6EAE">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tcPr>
          <w:p w14:paraId="25E07B6F">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 jours</w:t>
            </w:r>
          </w:p>
        </w:tc>
        <w:tc>
          <w:tcPr>
            <w:tcW w:w="849" w:type="dxa"/>
            <w:tcBorders>
              <w:top w:val="single" w:color="auto" w:sz="4" w:space="0"/>
              <w:left w:val="single" w:color="auto" w:sz="4" w:space="0"/>
              <w:bottom w:val="single" w:color="auto" w:sz="4" w:space="0"/>
              <w:right w:val="single" w:color="auto" w:sz="4" w:space="0"/>
            </w:tcBorders>
          </w:tcPr>
          <w:p w14:paraId="47F68672">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7AFCC0ED">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1520" w:type="dxa"/>
            <w:tcBorders>
              <w:top w:val="nil"/>
              <w:left w:val="single" w:color="auto" w:sz="4" w:space="0"/>
              <w:bottom w:val="single" w:color="auto" w:sz="4" w:space="0"/>
              <w:right w:val="single" w:color="auto" w:sz="4" w:space="0"/>
            </w:tcBorders>
            <w:shd w:val="clear" w:color="auto" w:fill="FFFFFF" w:themeFill="background1"/>
            <w:vAlign w:val="bottom"/>
          </w:tcPr>
          <w:p w14:paraId="4EF1136B">
            <w:pPr>
              <w:spacing w:after="0" w:line="240" w:lineRule="auto"/>
              <w:rPr>
                <w:rFonts w:ascii="Arial Narrow" w:hAnsi="Arial Narrow"/>
                <w:b/>
                <w:bCs/>
                <w:i/>
                <w:iCs/>
                <w:color w:val="0070C0"/>
              </w:rPr>
            </w:pPr>
            <w:r>
              <w:rPr>
                <w:rFonts w:ascii="Arial Narrow" w:hAnsi="Arial Narrow"/>
                <w:b/>
                <w:bCs/>
                <w:i/>
                <w:iCs/>
                <w:color w:val="0070C0"/>
              </w:rPr>
              <w:t>049/ARCEP/ON</w:t>
            </w:r>
          </w:p>
        </w:tc>
      </w:tr>
      <w:tr w14:paraId="045CA902">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rPr>
          <w:trHeight w:val="236" w:hRule="atLeast"/>
        </w:trPr>
        <w:tc>
          <w:tcPr>
            <w:tcW w:w="619" w:type="dxa"/>
          </w:tcPr>
          <w:p w14:paraId="7AC31E01">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49</w:t>
            </w:r>
          </w:p>
        </w:tc>
        <w:tc>
          <w:tcPr>
            <w:tcW w:w="16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B60FCA">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Titk Tok 1,2Go</w:t>
            </w:r>
          </w:p>
        </w:tc>
        <w:tc>
          <w:tcPr>
            <w:tcW w:w="2712"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9ECE059">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*146*50 #</w:t>
            </w:r>
          </w:p>
        </w:tc>
        <w:tc>
          <w:tcPr>
            <w:tcW w:w="30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8E0A86">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1,2Go</w:t>
            </w:r>
          </w:p>
        </w:tc>
        <w:tc>
          <w:tcPr>
            <w:tcW w:w="1077" w:type="dxa"/>
            <w:tcBorders>
              <w:top w:val="single" w:color="000000" w:sz="8" w:space="0"/>
              <w:left w:val="single" w:color="000000" w:sz="8" w:space="0"/>
              <w:bottom w:val="single" w:color="000000" w:sz="8" w:space="0"/>
              <w:right w:val="single" w:color="auto" w:sz="4" w:space="0"/>
            </w:tcBorders>
            <w:shd w:val="clear" w:color="auto" w:fill="auto"/>
            <w:vAlign w:val="center"/>
          </w:tcPr>
          <w:p w14:paraId="6CDC906B">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500</w:t>
            </w:r>
          </w:p>
        </w:tc>
        <w:tc>
          <w:tcPr>
            <w:tcW w:w="1197" w:type="dxa"/>
            <w:tcBorders>
              <w:top w:val="single" w:color="auto" w:sz="4" w:space="0"/>
              <w:left w:val="single" w:color="auto" w:sz="4" w:space="0"/>
              <w:bottom w:val="single" w:color="auto" w:sz="4" w:space="0"/>
              <w:right w:val="single" w:color="auto" w:sz="4" w:space="0"/>
            </w:tcBorders>
          </w:tcPr>
          <w:p w14:paraId="4937EABF">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67EE5869">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 jours</w:t>
            </w:r>
          </w:p>
        </w:tc>
        <w:tc>
          <w:tcPr>
            <w:tcW w:w="849" w:type="dxa"/>
            <w:tcBorders>
              <w:top w:val="single" w:color="auto" w:sz="4" w:space="0"/>
              <w:left w:val="single" w:color="auto" w:sz="4" w:space="0"/>
              <w:bottom w:val="single" w:color="auto" w:sz="4" w:space="0"/>
              <w:right w:val="single" w:color="auto" w:sz="4" w:space="0"/>
            </w:tcBorders>
          </w:tcPr>
          <w:p w14:paraId="709B1BBA">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shd w:val="clear" w:color="auto" w:fill="auto"/>
          </w:tcPr>
          <w:p w14:paraId="18AA0D5F">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1520" w:type="dxa"/>
            <w:tcBorders>
              <w:top w:val="single" w:color="auto" w:sz="4" w:space="0"/>
              <w:left w:val="single" w:color="auto" w:sz="4" w:space="0"/>
              <w:bottom w:val="single" w:color="auto" w:sz="4" w:space="0"/>
              <w:right w:val="single" w:color="auto" w:sz="4" w:space="0"/>
            </w:tcBorders>
            <w:shd w:val="clear" w:color="auto" w:fill="auto"/>
            <w:vAlign w:val="bottom"/>
          </w:tcPr>
          <w:p w14:paraId="27E5577D">
            <w:pPr>
              <w:spacing w:after="0" w:line="240" w:lineRule="auto"/>
              <w:rPr>
                <w:rFonts w:ascii="Arial Narrow" w:hAnsi="Arial Narrow"/>
                <w:b/>
                <w:bCs/>
                <w:i/>
                <w:iCs/>
                <w:color w:val="0070C0"/>
              </w:rPr>
            </w:pPr>
            <w:r>
              <w:rPr>
                <w:rFonts w:ascii="Arial Narrow" w:hAnsi="Arial Narrow"/>
                <w:b/>
                <w:bCs/>
                <w:i/>
                <w:iCs/>
                <w:color w:val="0070C0"/>
              </w:rPr>
              <w:t>050/ARCEP/ON</w:t>
            </w:r>
          </w:p>
        </w:tc>
      </w:tr>
      <w:tr w14:paraId="0287A82F">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0C11F29B">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50</w:t>
            </w:r>
          </w:p>
        </w:tc>
        <w:tc>
          <w:tcPr>
            <w:tcW w:w="16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758AC3">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 xml:space="preserve">Tik Tok4Go </w:t>
            </w:r>
          </w:p>
        </w:tc>
        <w:tc>
          <w:tcPr>
            <w:tcW w:w="2712"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50AD715">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*146*51 #</w:t>
            </w:r>
          </w:p>
        </w:tc>
        <w:tc>
          <w:tcPr>
            <w:tcW w:w="30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D0ACFF">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 xml:space="preserve">4Go </w:t>
            </w:r>
          </w:p>
        </w:tc>
        <w:tc>
          <w:tcPr>
            <w:tcW w:w="1077" w:type="dxa"/>
            <w:tcBorders>
              <w:top w:val="single" w:color="000000" w:sz="8" w:space="0"/>
              <w:left w:val="single" w:color="000000" w:sz="8" w:space="0"/>
              <w:bottom w:val="single" w:color="000000" w:sz="8" w:space="0"/>
              <w:right w:val="single" w:color="auto" w:sz="4" w:space="0"/>
            </w:tcBorders>
            <w:shd w:val="clear" w:color="auto" w:fill="auto"/>
            <w:vAlign w:val="center"/>
          </w:tcPr>
          <w:p w14:paraId="3434F8C0">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1050</w:t>
            </w:r>
          </w:p>
        </w:tc>
        <w:tc>
          <w:tcPr>
            <w:tcW w:w="1197" w:type="dxa"/>
            <w:tcBorders>
              <w:top w:val="single" w:color="auto" w:sz="4" w:space="0"/>
              <w:left w:val="single" w:color="auto" w:sz="4" w:space="0"/>
              <w:bottom w:val="single" w:color="auto" w:sz="4" w:space="0"/>
              <w:right w:val="single" w:color="auto" w:sz="4" w:space="0"/>
            </w:tcBorders>
          </w:tcPr>
          <w:p w14:paraId="41A633EA">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67E1FC88">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 jours</w:t>
            </w:r>
          </w:p>
        </w:tc>
        <w:tc>
          <w:tcPr>
            <w:tcW w:w="849" w:type="dxa"/>
            <w:tcBorders>
              <w:top w:val="single" w:color="auto" w:sz="4" w:space="0"/>
              <w:left w:val="single" w:color="auto" w:sz="4" w:space="0"/>
              <w:bottom w:val="single" w:color="auto" w:sz="4" w:space="0"/>
              <w:right w:val="single" w:color="auto" w:sz="4" w:space="0"/>
            </w:tcBorders>
          </w:tcPr>
          <w:p w14:paraId="4C490856">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shd w:val="clear" w:color="auto" w:fill="auto"/>
          </w:tcPr>
          <w:p w14:paraId="6F431D9B">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1520" w:type="dxa"/>
            <w:tcBorders>
              <w:top w:val="nil"/>
              <w:left w:val="single" w:color="auto" w:sz="4" w:space="0"/>
              <w:bottom w:val="single" w:color="auto" w:sz="4" w:space="0"/>
              <w:right w:val="single" w:color="auto" w:sz="4" w:space="0"/>
            </w:tcBorders>
            <w:shd w:val="clear" w:color="auto" w:fill="auto"/>
            <w:vAlign w:val="bottom"/>
          </w:tcPr>
          <w:p w14:paraId="25436F5D">
            <w:pPr>
              <w:spacing w:after="0" w:line="240" w:lineRule="auto"/>
              <w:rPr>
                <w:rFonts w:ascii="Arial Narrow" w:hAnsi="Arial Narrow"/>
                <w:b/>
                <w:bCs/>
                <w:i/>
                <w:iCs/>
                <w:color w:val="0070C0"/>
              </w:rPr>
            </w:pPr>
            <w:r>
              <w:rPr>
                <w:rFonts w:ascii="Arial Narrow" w:hAnsi="Arial Narrow"/>
                <w:b/>
                <w:bCs/>
                <w:i/>
                <w:iCs/>
                <w:color w:val="0070C0"/>
              </w:rPr>
              <w:t>051/ARCEP/ON</w:t>
            </w:r>
          </w:p>
        </w:tc>
      </w:tr>
      <w:tr w14:paraId="5476B737">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139386E3">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51</w:t>
            </w:r>
          </w:p>
        </w:tc>
        <w:tc>
          <w:tcPr>
            <w:tcW w:w="16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42162E">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Tik TOkIllimité</w:t>
            </w:r>
          </w:p>
        </w:tc>
        <w:tc>
          <w:tcPr>
            <w:tcW w:w="2712"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20C46F0">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*146*750#</w:t>
            </w:r>
          </w:p>
        </w:tc>
        <w:tc>
          <w:tcPr>
            <w:tcW w:w="30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A10E3D">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Illimité</w:t>
            </w:r>
          </w:p>
        </w:tc>
        <w:tc>
          <w:tcPr>
            <w:tcW w:w="1077" w:type="dxa"/>
            <w:tcBorders>
              <w:top w:val="single" w:color="000000" w:sz="8" w:space="0"/>
              <w:left w:val="single" w:color="000000" w:sz="8" w:space="0"/>
              <w:bottom w:val="single" w:color="000000" w:sz="8" w:space="0"/>
              <w:right w:val="single" w:color="auto" w:sz="4" w:space="0"/>
            </w:tcBorders>
            <w:shd w:val="clear" w:color="auto" w:fill="auto"/>
            <w:vAlign w:val="center"/>
          </w:tcPr>
          <w:p w14:paraId="306F127D">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750</w:t>
            </w:r>
          </w:p>
        </w:tc>
        <w:tc>
          <w:tcPr>
            <w:tcW w:w="1197" w:type="dxa"/>
            <w:tcBorders>
              <w:top w:val="single" w:color="auto" w:sz="4" w:space="0"/>
              <w:left w:val="single" w:color="auto" w:sz="4" w:space="0"/>
              <w:bottom w:val="single" w:color="auto" w:sz="4" w:space="0"/>
              <w:right w:val="single" w:color="auto" w:sz="4" w:space="0"/>
            </w:tcBorders>
          </w:tcPr>
          <w:p w14:paraId="25B2FD1C">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048A747C">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24 heures</w:t>
            </w:r>
          </w:p>
        </w:tc>
        <w:tc>
          <w:tcPr>
            <w:tcW w:w="849" w:type="dxa"/>
            <w:tcBorders>
              <w:top w:val="single" w:color="auto" w:sz="4" w:space="0"/>
              <w:left w:val="single" w:color="auto" w:sz="4" w:space="0"/>
              <w:bottom w:val="single" w:color="auto" w:sz="4" w:space="0"/>
              <w:right w:val="single" w:color="auto" w:sz="4" w:space="0"/>
            </w:tcBorders>
          </w:tcPr>
          <w:p w14:paraId="7E34DBCA">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shd w:val="clear" w:color="auto" w:fill="auto"/>
          </w:tcPr>
          <w:p w14:paraId="245A036A">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w:t>
            </w:r>
          </w:p>
        </w:tc>
        <w:tc>
          <w:tcPr>
            <w:tcW w:w="1520" w:type="dxa"/>
            <w:tcBorders>
              <w:top w:val="nil"/>
              <w:left w:val="single" w:color="auto" w:sz="4" w:space="0"/>
              <w:bottom w:val="single" w:color="auto" w:sz="4" w:space="0"/>
              <w:right w:val="single" w:color="auto" w:sz="4" w:space="0"/>
            </w:tcBorders>
            <w:shd w:val="clear" w:color="auto" w:fill="auto"/>
            <w:vAlign w:val="bottom"/>
          </w:tcPr>
          <w:p w14:paraId="4C4C5CB3">
            <w:pPr>
              <w:spacing w:after="0" w:line="240" w:lineRule="auto"/>
              <w:rPr>
                <w:rFonts w:ascii="Arial Narrow" w:hAnsi="Arial Narrow"/>
                <w:b/>
                <w:bCs/>
                <w:i/>
                <w:iCs/>
                <w:color w:val="0070C0"/>
              </w:rPr>
            </w:pPr>
            <w:r>
              <w:rPr>
                <w:rFonts w:ascii="Arial Narrow" w:hAnsi="Arial Narrow"/>
                <w:b/>
                <w:bCs/>
                <w:i/>
                <w:iCs/>
                <w:color w:val="0070C0"/>
              </w:rPr>
              <w:t>052/ARCEP/ON</w:t>
            </w:r>
          </w:p>
        </w:tc>
      </w:tr>
      <w:tr w14:paraId="3EC47605">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70367D77">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53</w:t>
            </w:r>
          </w:p>
        </w:tc>
        <w:tc>
          <w:tcPr>
            <w:tcW w:w="1672" w:type="dxa"/>
            <w:tcBorders>
              <w:top w:val="single" w:color="000000" w:sz="8" w:space="0"/>
              <w:left w:val="single" w:color="000000" w:sz="8" w:space="0"/>
              <w:bottom w:val="single" w:color="000000" w:sz="8" w:space="0"/>
              <w:right w:val="single" w:color="000000" w:sz="4" w:space="0"/>
            </w:tcBorders>
            <w:shd w:val="clear" w:color="auto" w:fill="auto"/>
            <w:vAlign w:val="center"/>
          </w:tcPr>
          <w:p w14:paraId="13D6A829">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900Mo + 10MN (Off NET) d’Appel +100 SMS (off net)</w:t>
            </w:r>
          </w:p>
        </w:tc>
        <w:tc>
          <w:tcPr>
            <w:tcW w:w="2712" w:type="dxa"/>
            <w:tcBorders>
              <w:top w:val="single" w:color="000000" w:sz="8" w:space="0"/>
              <w:left w:val="single" w:color="000000" w:sz="4" w:space="0"/>
              <w:bottom w:val="single" w:color="000000" w:sz="8" w:space="0"/>
              <w:right w:val="single" w:color="000000" w:sz="4" w:space="0"/>
            </w:tcBorders>
            <w:shd w:val="clear" w:color="auto" w:fill="auto"/>
            <w:vAlign w:val="center"/>
          </w:tcPr>
          <w:p w14:paraId="4323CDC4">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*146*118#</w:t>
            </w:r>
          </w:p>
        </w:tc>
        <w:tc>
          <w:tcPr>
            <w:tcW w:w="3043" w:type="dxa"/>
            <w:tcBorders>
              <w:top w:val="single" w:color="000000" w:sz="8" w:space="0"/>
              <w:left w:val="single" w:color="000000" w:sz="8" w:space="0"/>
              <w:bottom w:val="single" w:color="000000" w:sz="8" w:space="0"/>
              <w:right w:val="single" w:color="000000" w:sz="4" w:space="0"/>
            </w:tcBorders>
            <w:shd w:val="clear" w:color="auto" w:fill="auto"/>
            <w:vAlign w:val="center"/>
          </w:tcPr>
          <w:p w14:paraId="5AAFB937">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900Mo + 10MN (Off NET) d’Appel +100 SMS (off net)</w:t>
            </w:r>
          </w:p>
        </w:tc>
        <w:tc>
          <w:tcPr>
            <w:tcW w:w="1077" w:type="dxa"/>
            <w:tcBorders>
              <w:top w:val="single" w:color="000000" w:sz="8" w:space="0"/>
              <w:left w:val="single" w:color="000000" w:sz="4" w:space="0"/>
              <w:bottom w:val="single" w:color="000000" w:sz="8" w:space="0"/>
              <w:right w:val="single" w:color="auto" w:sz="4" w:space="0"/>
            </w:tcBorders>
            <w:shd w:val="clear" w:color="auto" w:fill="auto"/>
            <w:vAlign w:val="center"/>
          </w:tcPr>
          <w:p w14:paraId="69BB1E4D">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315</w:t>
            </w:r>
          </w:p>
        </w:tc>
        <w:tc>
          <w:tcPr>
            <w:tcW w:w="1197" w:type="dxa"/>
            <w:tcBorders>
              <w:top w:val="single" w:color="auto" w:sz="4" w:space="0"/>
              <w:left w:val="single" w:color="auto" w:sz="4" w:space="0"/>
              <w:bottom w:val="single" w:color="auto" w:sz="4" w:space="0"/>
              <w:right w:val="single" w:color="auto" w:sz="4" w:space="0"/>
            </w:tcBorders>
          </w:tcPr>
          <w:p w14:paraId="6162B8A4">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tcPr>
          <w:p w14:paraId="10199BB4">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23h à 05h00</w:t>
            </w:r>
          </w:p>
        </w:tc>
        <w:tc>
          <w:tcPr>
            <w:tcW w:w="849" w:type="dxa"/>
            <w:tcBorders>
              <w:top w:val="single" w:color="auto" w:sz="4" w:space="0"/>
              <w:left w:val="single" w:color="auto" w:sz="4" w:space="0"/>
              <w:bottom w:val="single" w:color="auto" w:sz="4" w:space="0"/>
              <w:right w:val="single" w:color="auto" w:sz="4" w:space="0"/>
            </w:tcBorders>
          </w:tcPr>
          <w:p w14:paraId="16613DDB">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0904D693">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w:t>
            </w:r>
          </w:p>
        </w:tc>
        <w:tc>
          <w:tcPr>
            <w:tcW w:w="1520" w:type="dxa"/>
            <w:tcBorders>
              <w:top w:val="single" w:color="auto" w:sz="4" w:space="0"/>
              <w:left w:val="single" w:color="auto" w:sz="4" w:space="0"/>
              <w:bottom w:val="single" w:color="auto" w:sz="4" w:space="0"/>
              <w:right w:val="single" w:color="auto" w:sz="4" w:space="0"/>
            </w:tcBorders>
          </w:tcPr>
          <w:p w14:paraId="55A15E7D">
            <w:pPr>
              <w:spacing w:after="0" w:line="240" w:lineRule="auto"/>
              <w:jc w:val="both"/>
              <w:rPr>
                <w:rFonts w:ascii="Arial Narrow" w:hAnsi="Arial Narrow"/>
                <w:b/>
                <w:bCs/>
                <w:i/>
                <w:iCs/>
                <w:color w:val="0070C0"/>
              </w:rPr>
            </w:pPr>
            <w:r>
              <w:rPr>
                <w:rFonts w:ascii="Arial Narrow" w:hAnsi="Arial Narrow"/>
                <w:b/>
                <w:bCs/>
                <w:i/>
                <w:iCs/>
                <w:color w:val="0070C0"/>
              </w:rPr>
              <w:t>053/ARCEP/ON</w:t>
            </w:r>
          </w:p>
          <w:p w14:paraId="79798CD0">
            <w:pPr>
              <w:spacing w:after="0" w:line="240" w:lineRule="auto"/>
              <w:jc w:val="both"/>
              <w:rPr>
                <w:rFonts w:ascii="Arial" w:hAnsi="Arial" w:cs="Arial"/>
                <w:color w:val="4F81BD" w:themeColor="accent1"/>
                <w:sz w:val="18"/>
                <w:szCs w:val="18"/>
                <w14:textFill>
                  <w14:solidFill>
                    <w14:schemeClr w14:val="accent1"/>
                  </w14:solidFill>
                </w14:textFill>
              </w:rPr>
            </w:pPr>
          </w:p>
        </w:tc>
      </w:tr>
      <w:tr w14:paraId="6AAE140F">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239C88BB">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54</w:t>
            </w:r>
          </w:p>
        </w:tc>
        <w:tc>
          <w:tcPr>
            <w:tcW w:w="16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FD19F7">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 xml:space="preserve"> Forfait Etudiant 5Go</w:t>
            </w:r>
          </w:p>
        </w:tc>
        <w:tc>
          <w:tcPr>
            <w:tcW w:w="271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7AA29C">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*146*3005#</w:t>
            </w:r>
          </w:p>
        </w:tc>
        <w:tc>
          <w:tcPr>
            <w:tcW w:w="30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29E937">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5Go</w:t>
            </w:r>
          </w:p>
        </w:tc>
        <w:tc>
          <w:tcPr>
            <w:tcW w:w="1077" w:type="dxa"/>
            <w:tcBorders>
              <w:top w:val="single" w:color="000000" w:sz="8" w:space="0"/>
              <w:left w:val="single" w:color="000000" w:sz="8" w:space="0"/>
              <w:bottom w:val="single" w:color="000000" w:sz="8" w:space="0"/>
              <w:right w:val="single" w:color="auto" w:sz="4" w:space="0"/>
            </w:tcBorders>
            <w:shd w:val="clear" w:color="auto" w:fill="auto"/>
            <w:vAlign w:val="center"/>
          </w:tcPr>
          <w:p w14:paraId="75D06D1F">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2625</w:t>
            </w:r>
          </w:p>
        </w:tc>
        <w:tc>
          <w:tcPr>
            <w:tcW w:w="1197" w:type="dxa"/>
            <w:tcBorders>
              <w:top w:val="single" w:color="auto" w:sz="4" w:space="0"/>
              <w:left w:val="single" w:color="auto" w:sz="4" w:space="0"/>
              <w:bottom w:val="single" w:color="auto" w:sz="4" w:space="0"/>
              <w:right w:val="single" w:color="auto" w:sz="4" w:space="0"/>
            </w:tcBorders>
          </w:tcPr>
          <w:p w14:paraId="0E403626">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53D0C155">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 jours</w:t>
            </w:r>
          </w:p>
        </w:tc>
        <w:tc>
          <w:tcPr>
            <w:tcW w:w="849" w:type="dxa"/>
            <w:tcBorders>
              <w:top w:val="single" w:color="auto" w:sz="4" w:space="0"/>
              <w:left w:val="single" w:color="auto" w:sz="4" w:space="0"/>
              <w:bottom w:val="single" w:color="auto" w:sz="4" w:space="0"/>
              <w:right w:val="single" w:color="auto" w:sz="4" w:space="0"/>
            </w:tcBorders>
          </w:tcPr>
          <w:p w14:paraId="7BBAE654">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626FB86F">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single" w:color="auto" w:sz="4" w:space="0"/>
              <w:left w:val="single" w:color="auto" w:sz="4" w:space="0"/>
              <w:bottom w:val="single" w:color="auto" w:sz="4" w:space="0"/>
              <w:right w:val="single" w:color="auto" w:sz="4" w:space="0"/>
            </w:tcBorders>
            <w:shd w:val="clear" w:color="auto" w:fill="auto"/>
            <w:vAlign w:val="bottom"/>
          </w:tcPr>
          <w:p w14:paraId="51F2E9A6">
            <w:pPr>
              <w:spacing w:after="0" w:line="240" w:lineRule="auto"/>
              <w:rPr>
                <w:rFonts w:ascii="Arial Narrow" w:hAnsi="Arial Narrow"/>
                <w:b/>
                <w:bCs/>
                <w:i/>
                <w:iCs/>
                <w:color w:val="0070C0"/>
              </w:rPr>
            </w:pPr>
            <w:r>
              <w:rPr>
                <w:rFonts w:ascii="Arial Narrow" w:hAnsi="Arial Narrow"/>
                <w:b/>
                <w:bCs/>
                <w:i/>
                <w:iCs/>
                <w:color w:val="0070C0"/>
              </w:rPr>
              <w:t>042/ARCEP/ON</w:t>
            </w:r>
          </w:p>
        </w:tc>
      </w:tr>
      <w:tr w14:paraId="121D88F9">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252466E5">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55</w:t>
            </w:r>
          </w:p>
        </w:tc>
        <w:tc>
          <w:tcPr>
            <w:tcW w:w="16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7BE216">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Forfait Etudiant 2Go</w:t>
            </w:r>
          </w:p>
        </w:tc>
        <w:tc>
          <w:tcPr>
            <w:tcW w:w="271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8A56D1">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*146*1501#</w:t>
            </w:r>
          </w:p>
        </w:tc>
        <w:tc>
          <w:tcPr>
            <w:tcW w:w="30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6BFBDD">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2Go</w:t>
            </w:r>
          </w:p>
        </w:tc>
        <w:tc>
          <w:tcPr>
            <w:tcW w:w="1077" w:type="dxa"/>
            <w:tcBorders>
              <w:top w:val="single" w:color="000000" w:sz="8" w:space="0"/>
              <w:left w:val="single" w:color="000000" w:sz="8" w:space="0"/>
              <w:bottom w:val="single" w:color="000000" w:sz="8" w:space="0"/>
              <w:right w:val="single" w:color="auto" w:sz="4" w:space="0"/>
            </w:tcBorders>
            <w:shd w:val="clear" w:color="auto" w:fill="auto"/>
            <w:vAlign w:val="center"/>
          </w:tcPr>
          <w:p w14:paraId="64C5BEFA">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1155</w:t>
            </w:r>
          </w:p>
        </w:tc>
        <w:tc>
          <w:tcPr>
            <w:tcW w:w="1197" w:type="dxa"/>
            <w:tcBorders>
              <w:top w:val="single" w:color="auto" w:sz="4" w:space="0"/>
              <w:left w:val="single" w:color="auto" w:sz="4" w:space="0"/>
              <w:bottom w:val="single" w:color="auto" w:sz="4" w:space="0"/>
              <w:right w:val="single" w:color="auto" w:sz="4" w:space="0"/>
            </w:tcBorders>
          </w:tcPr>
          <w:p w14:paraId="14827ECA">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28AE0717">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 jours</w:t>
            </w:r>
          </w:p>
        </w:tc>
        <w:tc>
          <w:tcPr>
            <w:tcW w:w="849" w:type="dxa"/>
            <w:tcBorders>
              <w:top w:val="single" w:color="auto" w:sz="4" w:space="0"/>
              <w:left w:val="single" w:color="auto" w:sz="4" w:space="0"/>
              <w:bottom w:val="single" w:color="auto" w:sz="4" w:space="0"/>
              <w:right w:val="single" w:color="auto" w:sz="4" w:space="0"/>
            </w:tcBorders>
          </w:tcPr>
          <w:p w14:paraId="2BF13F41">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0EE848B1">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auto"/>
            <w:vAlign w:val="bottom"/>
          </w:tcPr>
          <w:p w14:paraId="0325CE33">
            <w:pPr>
              <w:spacing w:after="0" w:line="240" w:lineRule="auto"/>
              <w:rPr>
                <w:rFonts w:ascii="Arial Narrow" w:hAnsi="Arial Narrow"/>
                <w:b/>
                <w:bCs/>
                <w:i/>
                <w:iCs/>
                <w:color w:val="0070C0"/>
              </w:rPr>
            </w:pPr>
            <w:r>
              <w:rPr>
                <w:rFonts w:ascii="Arial Narrow" w:hAnsi="Arial Narrow"/>
                <w:b/>
                <w:bCs/>
                <w:i/>
                <w:iCs/>
                <w:color w:val="0070C0"/>
              </w:rPr>
              <w:t>043/ARCEP/ON</w:t>
            </w:r>
          </w:p>
        </w:tc>
      </w:tr>
      <w:tr w14:paraId="41B38C24">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3DCA0B5A">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56</w:t>
            </w:r>
          </w:p>
        </w:tc>
        <w:tc>
          <w:tcPr>
            <w:tcW w:w="16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23F61C">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Forfait Etudiant 5Go</w:t>
            </w:r>
          </w:p>
        </w:tc>
        <w:tc>
          <w:tcPr>
            <w:tcW w:w="2712" w:type="dxa"/>
            <w:tcBorders>
              <w:top w:val="single" w:color="000000" w:sz="8" w:space="0"/>
              <w:left w:val="single" w:color="000000" w:sz="8" w:space="0"/>
              <w:bottom w:val="single" w:color="auto" w:sz="4" w:space="0"/>
              <w:right w:val="single" w:color="000000" w:sz="8" w:space="0"/>
            </w:tcBorders>
            <w:shd w:val="clear" w:color="auto" w:fill="FFFFFF"/>
            <w:vAlign w:val="center"/>
          </w:tcPr>
          <w:p w14:paraId="1E01CB24">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*555*4*6*5*1#</w:t>
            </w:r>
          </w:p>
        </w:tc>
        <w:tc>
          <w:tcPr>
            <w:tcW w:w="3043" w:type="dxa"/>
            <w:tcBorders>
              <w:top w:val="single" w:color="000000" w:sz="8" w:space="0"/>
              <w:left w:val="single" w:color="000000" w:sz="8" w:space="0"/>
              <w:bottom w:val="single" w:color="auto" w:sz="4" w:space="0"/>
              <w:right w:val="single" w:color="000000" w:sz="8" w:space="0"/>
            </w:tcBorders>
            <w:shd w:val="clear" w:color="auto" w:fill="auto"/>
            <w:vAlign w:val="center"/>
          </w:tcPr>
          <w:p w14:paraId="3AF4DA3D">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5Go</w:t>
            </w:r>
          </w:p>
        </w:tc>
        <w:tc>
          <w:tcPr>
            <w:tcW w:w="1077" w:type="dxa"/>
            <w:tcBorders>
              <w:top w:val="single" w:color="000000" w:sz="8" w:space="0"/>
              <w:left w:val="single" w:color="000000" w:sz="8" w:space="0"/>
              <w:bottom w:val="single" w:color="000000" w:sz="8" w:space="0"/>
              <w:right w:val="single" w:color="auto" w:sz="4" w:space="0"/>
            </w:tcBorders>
            <w:shd w:val="clear" w:color="auto" w:fill="auto"/>
            <w:vAlign w:val="center"/>
          </w:tcPr>
          <w:p w14:paraId="7E57857C">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2121</w:t>
            </w:r>
          </w:p>
        </w:tc>
        <w:tc>
          <w:tcPr>
            <w:tcW w:w="1197" w:type="dxa"/>
            <w:tcBorders>
              <w:top w:val="single" w:color="auto" w:sz="4" w:space="0"/>
              <w:left w:val="single" w:color="auto" w:sz="4" w:space="0"/>
              <w:bottom w:val="single" w:color="auto" w:sz="4" w:space="0"/>
              <w:right w:val="single" w:color="auto" w:sz="4" w:space="0"/>
            </w:tcBorders>
          </w:tcPr>
          <w:p w14:paraId="1A895676">
            <w:pPr>
              <w:spacing w:after="0" w:line="240" w:lineRule="auto"/>
              <w:jc w:val="both"/>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6270A76D">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 jours</w:t>
            </w:r>
          </w:p>
        </w:tc>
        <w:tc>
          <w:tcPr>
            <w:tcW w:w="849" w:type="dxa"/>
            <w:tcBorders>
              <w:top w:val="single" w:color="auto" w:sz="4" w:space="0"/>
              <w:left w:val="single" w:color="auto" w:sz="4" w:space="0"/>
              <w:bottom w:val="single" w:color="auto" w:sz="4" w:space="0"/>
              <w:right w:val="single" w:color="auto" w:sz="4" w:space="0"/>
            </w:tcBorders>
          </w:tcPr>
          <w:p w14:paraId="4E11A728">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631A19DB">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auto"/>
            <w:vAlign w:val="bottom"/>
          </w:tcPr>
          <w:p w14:paraId="017A6654">
            <w:pPr>
              <w:spacing w:after="0" w:line="240" w:lineRule="auto"/>
              <w:rPr>
                <w:rFonts w:ascii="Arial Narrow" w:hAnsi="Arial Narrow"/>
                <w:b/>
                <w:bCs/>
                <w:i/>
                <w:iCs/>
                <w:color w:val="0070C0"/>
              </w:rPr>
            </w:pPr>
            <w:r>
              <w:rPr>
                <w:rFonts w:ascii="Arial Narrow" w:hAnsi="Arial Narrow"/>
                <w:b/>
                <w:bCs/>
                <w:i/>
                <w:iCs/>
                <w:color w:val="0070C0"/>
              </w:rPr>
              <w:t>044/ARCEP/ON</w:t>
            </w:r>
          </w:p>
        </w:tc>
      </w:tr>
      <w:tr w14:paraId="62B88D4A">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7E3A2A39">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57</w:t>
            </w:r>
          </w:p>
        </w:tc>
        <w:tc>
          <w:tcPr>
            <w:tcW w:w="1672" w:type="dxa"/>
            <w:tcBorders>
              <w:top w:val="single" w:color="000000" w:sz="8" w:space="0"/>
              <w:left w:val="single" w:color="000000" w:sz="8" w:space="0"/>
              <w:bottom w:val="single" w:color="000000" w:sz="8" w:space="0"/>
              <w:right w:val="single" w:color="auto" w:sz="4" w:space="0"/>
            </w:tcBorders>
            <w:shd w:val="clear" w:color="auto" w:fill="FFFFFF"/>
          </w:tcPr>
          <w:p w14:paraId="54E550E6">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500Mo+ 500Mo</w:t>
            </w:r>
          </w:p>
        </w:tc>
        <w:tc>
          <w:tcPr>
            <w:tcW w:w="2712" w:type="dxa"/>
            <w:tcBorders>
              <w:top w:val="single" w:color="auto" w:sz="4" w:space="0"/>
              <w:left w:val="single" w:color="auto" w:sz="4" w:space="0"/>
              <w:bottom w:val="single" w:color="auto" w:sz="4" w:space="0"/>
              <w:right w:val="single" w:color="auto" w:sz="4" w:space="0"/>
            </w:tcBorders>
          </w:tcPr>
          <w:p w14:paraId="6ED81BEA">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Par abonnement</w:t>
            </w:r>
          </w:p>
        </w:tc>
        <w:tc>
          <w:tcPr>
            <w:tcW w:w="3043" w:type="dxa"/>
            <w:tcBorders>
              <w:top w:val="single" w:color="auto" w:sz="4" w:space="0"/>
              <w:left w:val="single" w:color="auto" w:sz="4" w:space="0"/>
              <w:bottom w:val="single" w:color="auto" w:sz="4" w:space="0"/>
            </w:tcBorders>
          </w:tcPr>
          <w:p w14:paraId="5AC1C429">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1000Mo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bottom"/>
          </w:tcPr>
          <w:p w14:paraId="301EAED9">
            <w:pPr>
              <w:spacing w:after="0" w:line="240" w:lineRule="auto"/>
              <w:jc w:val="both"/>
              <w:rPr>
                <w:rFonts w:ascii="Arial" w:hAnsi="Arial" w:cs="Arial"/>
                <w:color w:val="4F81BD" w:themeColor="accent1"/>
                <w:sz w:val="18"/>
                <w:szCs w:val="18"/>
                <w14:textFill>
                  <w14:solidFill>
                    <w14:schemeClr w14:val="accent1"/>
                  </w14:solidFill>
                </w14:textFill>
              </w:rPr>
            </w:pPr>
          </w:p>
        </w:tc>
        <w:tc>
          <w:tcPr>
            <w:tcW w:w="1197" w:type="dxa"/>
            <w:tcBorders>
              <w:top w:val="single" w:color="auto" w:sz="4" w:space="0"/>
              <w:left w:val="single" w:color="auto" w:sz="4" w:space="0"/>
              <w:bottom w:val="single" w:color="auto" w:sz="4" w:space="0"/>
              <w:right w:val="single" w:color="auto" w:sz="4" w:space="0"/>
            </w:tcBorders>
            <w:shd w:val="clear" w:color="auto" w:fill="auto"/>
            <w:vAlign w:val="bottom"/>
          </w:tcPr>
          <w:p w14:paraId="5CD8AFC4">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2 500</w:t>
            </w:r>
          </w:p>
        </w:tc>
        <w:tc>
          <w:tcPr>
            <w:tcW w:w="1164" w:type="dxa"/>
            <w:tcBorders>
              <w:top w:val="single" w:color="auto" w:sz="4" w:space="0"/>
              <w:left w:val="single" w:color="auto" w:sz="4" w:space="0"/>
              <w:bottom w:val="single" w:color="auto" w:sz="4" w:space="0"/>
              <w:right w:val="single" w:color="auto" w:sz="4" w:space="0"/>
            </w:tcBorders>
          </w:tcPr>
          <w:p w14:paraId="5D04FD16">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45 jours</w:t>
            </w:r>
          </w:p>
        </w:tc>
        <w:tc>
          <w:tcPr>
            <w:tcW w:w="849" w:type="dxa"/>
            <w:tcBorders>
              <w:top w:val="single" w:color="auto" w:sz="4" w:space="0"/>
              <w:left w:val="single" w:color="auto" w:sz="4" w:space="0"/>
              <w:bottom w:val="single" w:color="auto" w:sz="4" w:space="0"/>
              <w:right w:val="single" w:color="auto" w:sz="4" w:space="0"/>
            </w:tcBorders>
          </w:tcPr>
          <w:p w14:paraId="47991587">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5A92447E">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14:paraId="2356EC28">
            <w:pPr>
              <w:spacing w:after="0" w:line="240" w:lineRule="auto"/>
              <w:rPr>
                <w:rFonts w:ascii="Arial Narrow" w:hAnsi="Arial Narrow"/>
                <w:b/>
                <w:bCs/>
                <w:i/>
                <w:iCs/>
                <w:color w:val="0070C0"/>
              </w:rPr>
            </w:pPr>
            <w:r>
              <w:rPr>
                <w:rFonts w:ascii="Arial Narrow" w:hAnsi="Arial Narrow"/>
                <w:b/>
                <w:bCs/>
                <w:i/>
                <w:iCs/>
                <w:color w:val="0070C0"/>
              </w:rPr>
              <w:t>060/ARCEP/ON</w:t>
            </w:r>
          </w:p>
        </w:tc>
      </w:tr>
      <w:tr w14:paraId="592B7639">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102210F6">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58</w:t>
            </w:r>
          </w:p>
        </w:tc>
        <w:tc>
          <w:tcPr>
            <w:tcW w:w="1672" w:type="dxa"/>
            <w:tcBorders>
              <w:top w:val="single" w:color="000000" w:sz="8" w:space="0"/>
              <w:left w:val="single" w:color="000000" w:sz="8" w:space="0"/>
              <w:bottom w:val="single" w:color="000000" w:sz="8" w:space="0"/>
              <w:right w:val="single" w:color="auto" w:sz="4" w:space="0"/>
            </w:tcBorders>
            <w:shd w:val="clear" w:color="auto" w:fill="FFFFFF"/>
          </w:tcPr>
          <w:p w14:paraId="2ABB360D">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1Go +1Go</w:t>
            </w:r>
          </w:p>
        </w:tc>
        <w:tc>
          <w:tcPr>
            <w:tcW w:w="2712" w:type="dxa"/>
            <w:tcBorders>
              <w:top w:val="single" w:color="auto" w:sz="4" w:space="0"/>
              <w:left w:val="single" w:color="auto" w:sz="4" w:space="0"/>
              <w:bottom w:val="single" w:color="auto" w:sz="4" w:space="0"/>
              <w:right w:val="single" w:color="auto" w:sz="4" w:space="0"/>
            </w:tcBorders>
          </w:tcPr>
          <w:p w14:paraId="63ABE1C2">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Par abonnement</w:t>
            </w:r>
          </w:p>
        </w:tc>
        <w:tc>
          <w:tcPr>
            <w:tcW w:w="3043" w:type="dxa"/>
            <w:tcBorders>
              <w:top w:val="single" w:color="auto" w:sz="4" w:space="0"/>
              <w:left w:val="single" w:color="auto" w:sz="4" w:space="0"/>
              <w:bottom w:val="single" w:color="auto" w:sz="4" w:space="0"/>
            </w:tcBorders>
          </w:tcPr>
          <w:p w14:paraId="5901A6E7">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2Go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bottom"/>
          </w:tcPr>
          <w:p w14:paraId="4A2F727F">
            <w:pPr>
              <w:spacing w:after="0" w:line="240" w:lineRule="auto"/>
              <w:jc w:val="both"/>
              <w:rPr>
                <w:rFonts w:ascii="Arial" w:hAnsi="Arial" w:cs="Arial"/>
                <w:color w:val="4F81BD" w:themeColor="accent1"/>
                <w:sz w:val="18"/>
                <w:szCs w:val="18"/>
                <w14:textFill>
                  <w14:solidFill>
                    <w14:schemeClr w14:val="accent1"/>
                  </w14:solidFill>
                </w14:textFill>
              </w:rPr>
            </w:pPr>
          </w:p>
        </w:tc>
        <w:tc>
          <w:tcPr>
            <w:tcW w:w="1197" w:type="dxa"/>
            <w:tcBorders>
              <w:top w:val="single" w:color="auto" w:sz="4" w:space="0"/>
              <w:left w:val="single" w:color="auto" w:sz="4" w:space="0"/>
              <w:bottom w:val="single" w:color="auto" w:sz="4" w:space="0"/>
              <w:right w:val="single" w:color="auto" w:sz="4" w:space="0"/>
            </w:tcBorders>
            <w:shd w:val="clear" w:color="auto" w:fill="auto"/>
            <w:vAlign w:val="bottom"/>
          </w:tcPr>
          <w:p w14:paraId="3CAE4061">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4 000</w:t>
            </w:r>
          </w:p>
        </w:tc>
        <w:tc>
          <w:tcPr>
            <w:tcW w:w="1164" w:type="dxa"/>
            <w:tcBorders>
              <w:top w:val="single" w:color="auto" w:sz="4" w:space="0"/>
              <w:left w:val="single" w:color="auto" w:sz="4" w:space="0"/>
              <w:bottom w:val="single" w:color="auto" w:sz="4" w:space="0"/>
              <w:right w:val="single" w:color="auto" w:sz="4" w:space="0"/>
            </w:tcBorders>
          </w:tcPr>
          <w:p w14:paraId="3D8302ED">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45 jours</w:t>
            </w:r>
          </w:p>
        </w:tc>
        <w:tc>
          <w:tcPr>
            <w:tcW w:w="849" w:type="dxa"/>
            <w:tcBorders>
              <w:top w:val="single" w:color="auto" w:sz="4" w:space="0"/>
              <w:left w:val="single" w:color="auto" w:sz="4" w:space="0"/>
              <w:bottom w:val="single" w:color="auto" w:sz="4" w:space="0"/>
              <w:right w:val="single" w:color="auto" w:sz="4" w:space="0"/>
            </w:tcBorders>
          </w:tcPr>
          <w:p w14:paraId="5B5DA13E">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3CF97B37">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FFFFFF" w:themeFill="background1"/>
            <w:vAlign w:val="bottom"/>
          </w:tcPr>
          <w:p w14:paraId="78592A1F">
            <w:pPr>
              <w:spacing w:after="0" w:line="240" w:lineRule="auto"/>
              <w:rPr>
                <w:rFonts w:ascii="Arial Narrow" w:hAnsi="Arial Narrow"/>
                <w:b/>
                <w:bCs/>
                <w:i/>
                <w:iCs/>
                <w:color w:val="0070C0"/>
              </w:rPr>
            </w:pPr>
            <w:r>
              <w:rPr>
                <w:rFonts w:ascii="Arial Narrow" w:hAnsi="Arial Narrow"/>
                <w:b/>
                <w:bCs/>
                <w:i/>
                <w:iCs/>
                <w:color w:val="0070C0"/>
              </w:rPr>
              <w:t>061/ARCEP/ON</w:t>
            </w:r>
          </w:p>
        </w:tc>
      </w:tr>
      <w:tr w14:paraId="39EB93F8">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20B60C29">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59</w:t>
            </w:r>
          </w:p>
        </w:tc>
        <w:tc>
          <w:tcPr>
            <w:tcW w:w="1672" w:type="dxa"/>
            <w:tcBorders>
              <w:top w:val="single" w:color="000000" w:sz="8" w:space="0"/>
              <w:left w:val="single" w:color="000000" w:sz="8" w:space="0"/>
              <w:bottom w:val="single" w:color="000000" w:sz="8" w:space="0"/>
              <w:right w:val="single" w:color="auto" w:sz="4" w:space="0"/>
            </w:tcBorders>
            <w:shd w:val="clear" w:color="auto" w:fill="FFFFFF"/>
          </w:tcPr>
          <w:p w14:paraId="0C4E9B30">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3Go +3Go</w:t>
            </w:r>
          </w:p>
        </w:tc>
        <w:tc>
          <w:tcPr>
            <w:tcW w:w="2712" w:type="dxa"/>
            <w:tcBorders>
              <w:top w:val="single" w:color="auto" w:sz="4" w:space="0"/>
              <w:left w:val="single" w:color="auto" w:sz="4" w:space="0"/>
              <w:bottom w:val="single" w:color="auto" w:sz="4" w:space="0"/>
              <w:right w:val="single" w:color="auto" w:sz="4" w:space="0"/>
            </w:tcBorders>
          </w:tcPr>
          <w:p w14:paraId="2A303DE2">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Par abonnement</w:t>
            </w:r>
          </w:p>
        </w:tc>
        <w:tc>
          <w:tcPr>
            <w:tcW w:w="3043" w:type="dxa"/>
            <w:tcBorders>
              <w:top w:val="single" w:color="auto" w:sz="4" w:space="0"/>
              <w:left w:val="single" w:color="auto" w:sz="4" w:space="0"/>
              <w:bottom w:val="single" w:color="auto" w:sz="4" w:space="0"/>
            </w:tcBorders>
          </w:tcPr>
          <w:p w14:paraId="28640972">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6Go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bottom"/>
          </w:tcPr>
          <w:p w14:paraId="27A60EB2">
            <w:pPr>
              <w:spacing w:after="0" w:line="240" w:lineRule="auto"/>
              <w:jc w:val="both"/>
              <w:rPr>
                <w:rFonts w:ascii="Arial" w:hAnsi="Arial" w:cs="Arial"/>
                <w:color w:val="4F81BD" w:themeColor="accent1"/>
                <w:sz w:val="18"/>
                <w:szCs w:val="18"/>
                <w14:textFill>
                  <w14:solidFill>
                    <w14:schemeClr w14:val="accent1"/>
                  </w14:solidFill>
                </w14:textFill>
              </w:rPr>
            </w:pPr>
          </w:p>
        </w:tc>
        <w:tc>
          <w:tcPr>
            <w:tcW w:w="1197" w:type="dxa"/>
            <w:tcBorders>
              <w:top w:val="single" w:color="auto" w:sz="4" w:space="0"/>
              <w:left w:val="single" w:color="auto" w:sz="4" w:space="0"/>
              <w:bottom w:val="single" w:color="auto" w:sz="4" w:space="0"/>
              <w:right w:val="single" w:color="auto" w:sz="4" w:space="0"/>
            </w:tcBorders>
            <w:shd w:val="clear" w:color="auto" w:fill="auto"/>
            <w:vAlign w:val="bottom"/>
          </w:tcPr>
          <w:p w14:paraId="656C48C0">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6 000</w:t>
            </w:r>
          </w:p>
        </w:tc>
        <w:tc>
          <w:tcPr>
            <w:tcW w:w="1164" w:type="dxa"/>
            <w:tcBorders>
              <w:top w:val="single" w:color="auto" w:sz="4" w:space="0"/>
              <w:left w:val="single" w:color="auto" w:sz="4" w:space="0"/>
              <w:bottom w:val="single" w:color="auto" w:sz="4" w:space="0"/>
              <w:right w:val="single" w:color="auto" w:sz="4" w:space="0"/>
            </w:tcBorders>
          </w:tcPr>
          <w:p w14:paraId="127E5352">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45 jours</w:t>
            </w:r>
          </w:p>
        </w:tc>
        <w:tc>
          <w:tcPr>
            <w:tcW w:w="849" w:type="dxa"/>
            <w:tcBorders>
              <w:top w:val="single" w:color="auto" w:sz="4" w:space="0"/>
              <w:left w:val="single" w:color="auto" w:sz="4" w:space="0"/>
              <w:bottom w:val="single" w:color="auto" w:sz="4" w:space="0"/>
              <w:right w:val="single" w:color="auto" w:sz="4" w:space="0"/>
            </w:tcBorders>
          </w:tcPr>
          <w:p w14:paraId="0E1D8DA4">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4F2E7AA9">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FFFFFF" w:themeFill="background1"/>
            <w:vAlign w:val="bottom"/>
          </w:tcPr>
          <w:p w14:paraId="56A6D872">
            <w:pPr>
              <w:spacing w:after="0" w:line="240" w:lineRule="auto"/>
              <w:rPr>
                <w:rFonts w:ascii="Arial Narrow" w:hAnsi="Arial Narrow"/>
                <w:b/>
                <w:bCs/>
                <w:i/>
                <w:iCs/>
                <w:color w:val="0070C0"/>
              </w:rPr>
            </w:pPr>
            <w:r>
              <w:rPr>
                <w:rFonts w:ascii="Arial Narrow" w:hAnsi="Arial Narrow"/>
                <w:b/>
                <w:bCs/>
                <w:i/>
                <w:iCs/>
                <w:color w:val="0070C0"/>
              </w:rPr>
              <w:t>062/ARCEP/ON</w:t>
            </w:r>
          </w:p>
        </w:tc>
      </w:tr>
      <w:tr w14:paraId="5C128475">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283699B3">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60</w:t>
            </w:r>
          </w:p>
        </w:tc>
        <w:tc>
          <w:tcPr>
            <w:tcW w:w="1672" w:type="dxa"/>
            <w:tcBorders>
              <w:top w:val="single" w:color="000000" w:sz="8" w:space="0"/>
              <w:left w:val="single" w:color="000000" w:sz="8" w:space="0"/>
              <w:bottom w:val="single" w:color="000000" w:sz="8" w:space="0"/>
              <w:right w:val="single" w:color="auto" w:sz="4" w:space="0"/>
            </w:tcBorders>
            <w:shd w:val="clear" w:color="auto" w:fill="FFFFFF"/>
          </w:tcPr>
          <w:p w14:paraId="0CBFC326">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5Go +5Go</w:t>
            </w:r>
          </w:p>
        </w:tc>
        <w:tc>
          <w:tcPr>
            <w:tcW w:w="2712" w:type="dxa"/>
            <w:tcBorders>
              <w:top w:val="single" w:color="auto" w:sz="4" w:space="0"/>
              <w:left w:val="single" w:color="auto" w:sz="4" w:space="0"/>
              <w:bottom w:val="single" w:color="auto" w:sz="4" w:space="0"/>
              <w:right w:val="single" w:color="auto" w:sz="4" w:space="0"/>
            </w:tcBorders>
          </w:tcPr>
          <w:p w14:paraId="64CC31B8">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Par abonnement</w:t>
            </w:r>
          </w:p>
        </w:tc>
        <w:tc>
          <w:tcPr>
            <w:tcW w:w="3043" w:type="dxa"/>
            <w:tcBorders>
              <w:top w:val="single" w:color="auto" w:sz="4" w:space="0"/>
              <w:left w:val="single" w:color="auto" w:sz="4" w:space="0"/>
              <w:bottom w:val="single" w:color="auto" w:sz="4" w:space="0"/>
            </w:tcBorders>
          </w:tcPr>
          <w:p w14:paraId="3D8465B5">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10Go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bottom"/>
          </w:tcPr>
          <w:p w14:paraId="34E9BB81">
            <w:pPr>
              <w:spacing w:after="0" w:line="240" w:lineRule="auto"/>
              <w:jc w:val="both"/>
              <w:rPr>
                <w:rFonts w:ascii="Arial" w:hAnsi="Arial" w:cs="Arial"/>
                <w:color w:val="4F81BD" w:themeColor="accent1"/>
                <w:sz w:val="18"/>
                <w:szCs w:val="18"/>
                <w14:textFill>
                  <w14:solidFill>
                    <w14:schemeClr w14:val="accent1"/>
                  </w14:solidFill>
                </w14:textFill>
              </w:rPr>
            </w:pPr>
          </w:p>
        </w:tc>
        <w:tc>
          <w:tcPr>
            <w:tcW w:w="1197" w:type="dxa"/>
            <w:tcBorders>
              <w:top w:val="single" w:color="auto" w:sz="4" w:space="0"/>
              <w:left w:val="single" w:color="auto" w:sz="4" w:space="0"/>
              <w:bottom w:val="single" w:color="auto" w:sz="4" w:space="0"/>
              <w:right w:val="single" w:color="auto" w:sz="4" w:space="0"/>
            </w:tcBorders>
            <w:shd w:val="clear" w:color="auto" w:fill="auto"/>
            <w:vAlign w:val="bottom"/>
          </w:tcPr>
          <w:p w14:paraId="0E6F0D08">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8 000</w:t>
            </w:r>
          </w:p>
        </w:tc>
        <w:tc>
          <w:tcPr>
            <w:tcW w:w="1164" w:type="dxa"/>
            <w:tcBorders>
              <w:top w:val="single" w:color="auto" w:sz="4" w:space="0"/>
              <w:left w:val="single" w:color="auto" w:sz="4" w:space="0"/>
              <w:bottom w:val="single" w:color="auto" w:sz="4" w:space="0"/>
              <w:right w:val="single" w:color="auto" w:sz="4" w:space="0"/>
            </w:tcBorders>
          </w:tcPr>
          <w:p w14:paraId="2F9EC527">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45 jours</w:t>
            </w:r>
          </w:p>
        </w:tc>
        <w:tc>
          <w:tcPr>
            <w:tcW w:w="849" w:type="dxa"/>
            <w:tcBorders>
              <w:top w:val="single" w:color="auto" w:sz="4" w:space="0"/>
              <w:left w:val="single" w:color="auto" w:sz="4" w:space="0"/>
              <w:bottom w:val="single" w:color="auto" w:sz="4" w:space="0"/>
              <w:right w:val="single" w:color="auto" w:sz="4" w:space="0"/>
            </w:tcBorders>
          </w:tcPr>
          <w:p w14:paraId="782F8721">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714C4767">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FFFFFF" w:themeFill="background1"/>
            <w:vAlign w:val="bottom"/>
          </w:tcPr>
          <w:p w14:paraId="25E59907">
            <w:pPr>
              <w:spacing w:after="0" w:line="240" w:lineRule="auto"/>
              <w:rPr>
                <w:rFonts w:ascii="Arial Narrow" w:hAnsi="Arial Narrow"/>
                <w:b/>
                <w:bCs/>
                <w:i/>
                <w:iCs/>
                <w:color w:val="0070C0"/>
              </w:rPr>
            </w:pPr>
            <w:r>
              <w:rPr>
                <w:rFonts w:ascii="Arial Narrow" w:hAnsi="Arial Narrow"/>
                <w:b/>
                <w:bCs/>
                <w:i/>
                <w:iCs/>
                <w:color w:val="0070C0"/>
              </w:rPr>
              <w:t>063/ARCEP/ON</w:t>
            </w:r>
          </w:p>
        </w:tc>
      </w:tr>
      <w:tr w14:paraId="4216D353">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062A8677">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61</w:t>
            </w:r>
          </w:p>
        </w:tc>
        <w:tc>
          <w:tcPr>
            <w:tcW w:w="1672" w:type="dxa"/>
            <w:tcBorders>
              <w:top w:val="single" w:color="000000" w:sz="8" w:space="0"/>
              <w:left w:val="single" w:color="000000" w:sz="8" w:space="0"/>
              <w:bottom w:val="single" w:color="000000" w:sz="8" w:space="0"/>
              <w:right w:val="single" w:color="auto" w:sz="4" w:space="0"/>
            </w:tcBorders>
            <w:shd w:val="clear" w:color="auto" w:fill="FFFFFF"/>
          </w:tcPr>
          <w:p w14:paraId="3A2F2E55">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10Go +10Go</w:t>
            </w:r>
          </w:p>
        </w:tc>
        <w:tc>
          <w:tcPr>
            <w:tcW w:w="2712" w:type="dxa"/>
            <w:tcBorders>
              <w:top w:val="single" w:color="auto" w:sz="4" w:space="0"/>
              <w:left w:val="single" w:color="auto" w:sz="4" w:space="0"/>
              <w:bottom w:val="single" w:color="auto" w:sz="4" w:space="0"/>
              <w:right w:val="single" w:color="auto" w:sz="4" w:space="0"/>
            </w:tcBorders>
          </w:tcPr>
          <w:p w14:paraId="6F333A9C">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Par abonnement</w:t>
            </w:r>
          </w:p>
        </w:tc>
        <w:tc>
          <w:tcPr>
            <w:tcW w:w="3043" w:type="dxa"/>
            <w:tcBorders>
              <w:top w:val="single" w:color="auto" w:sz="4" w:space="0"/>
              <w:left w:val="single" w:color="auto" w:sz="4" w:space="0"/>
              <w:bottom w:val="single" w:color="auto" w:sz="4" w:space="0"/>
            </w:tcBorders>
          </w:tcPr>
          <w:p w14:paraId="20CF48DF">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20Go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bottom"/>
          </w:tcPr>
          <w:p w14:paraId="25F8C49E">
            <w:pPr>
              <w:spacing w:after="0" w:line="240" w:lineRule="auto"/>
              <w:jc w:val="both"/>
              <w:rPr>
                <w:rFonts w:ascii="Arial" w:hAnsi="Arial" w:cs="Arial"/>
                <w:color w:val="4F81BD" w:themeColor="accent1"/>
                <w:sz w:val="18"/>
                <w:szCs w:val="18"/>
                <w14:textFill>
                  <w14:solidFill>
                    <w14:schemeClr w14:val="accent1"/>
                  </w14:solidFill>
                </w14:textFill>
              </w:rPr>
            </w:pPr>
          </w:p>
        </w:tc>
        <w:tc>
          <w:tcPr>
            <w:tcW w:w="1197" w:type="dxa"/>
            <w:tcBorders>
              <w:top w:val="single" w:color="auto" w:sz="4" w:space="0"/>
              <w:left w:val="single" w:color="auto" w:sz="4" w:space="0"/>
              <w:bottom w:val="single" w:color="auto" w:sz="4" w:space="0"/>
              <w:right w:val="single" w:color="auto" w:sz="4" w:space="0"/>
            </w:tcBorders>
            <w:shd w:val="clear" w:color="auto" w:fill="auto"/>
            <w:vAlign w:val="bottom"/>
          </w:tcPr>
          <w:p w14:paraId="2375B1F3">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15 000</w:t>
            </w:r>
          </w:p>
        </w:tc>
        <w:tc>
          <w:tcPr>
            <w:tcW w:w="1164" w:type="dxa"/>
            <w:tcBorders>
              <w:top w:val="single" w:color="auto" w:sz="4" w:space="0"/>
              <w:left w:val="single" w:color="auto" w:sz="4" w:space="0"/>
              <w:bottom w:val="single" w:color="auto" w:sz="4" w:space="0"/>
              <w:right w:val="single" w:color="auto" w:sz="4" w:space="0"/>
            </w:tcBorders>
          </w:tcPr>
          <w:p w14:paraId="68E8A708">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45 jours</w:t>
            </w:r>
          </w:p>
        </w:tc>
        <w:tc>
          <w:tcPr>
            <w:tcW w:w="849" w:type="dxa"/>
            <w:tcBorders>
              <w:top w:val="single" w:color="auto" w:sz="4" w:space="0"/>
              <w:left w:val="single" w:color="auto" w:sz="4" w:space="0"/>
              <w:bottom w:val="single" w:color="auto" w:sz="4" w:space="0"/>
              <w:right w:val="single" w:color="auto" w:sz="4" w:space="0"/>
            </w:tcBorders>
          </w:tcPr>
          <w:p w14:paraId="036F18E6">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36DB2B50">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FFFFFF" w:themeFill="background1"/>
            <w:vAlign w:val="bottom"/>
          </w:tcPr>
          <w:p w14:paraId="70EE5343">
            <w:pPr>
              <w:spacing w:after="0" w:line="240" w:lineRule="auto"/>
              <w:rPr>
                <w:rFonts w:ascii="Arial Narrow" w:hAnsi="Arial Narrow"/>
                <w:b/>
                <w:bCs/>
                <w:i/>
                <w:iCs/>
                <w:color w:val="0070C0"/>
              </w:rPr>
            </w:pPr>
            <w:r>
              <w:rPr>
                <w:rFonts w:ascii="Arial Narrow" w:hAnsi="Arial Narrow"/>
                <w:b/>
                <w:bCs/>
                <w:i/>
                <w:iCs/>
                <w:color w:val="0070C0"/>
              </w:rPr>
              <w:t>064/ARCEP/ON</w:t>
            </w:r>
          </w:p>
        </w:tc>
      </w:tr>
      <w:tr w14:paraId="54E6DD3E">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0244CC1C">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62</w:t>
            </w:r>
          </w:p>
        </w:tc>
        <w:tc>
          <w:tcPr>
            <w:tcW w:w="1672" w:type="dxa"/>
            <w:tcBorders>
              <w:top w:val="single" w:color="000000" w:sz="8" w:space="0"/>
              <w:left w:val="single" w:color="000000" w:sz="8" w:space="0"/>
              <w:bottom w:val="single" w:color="000000" w:sz="8" w:space="0"/>
              <w:right w:val="single" w:color="auto" w:sz="4" w:space="0"/>
            </w:tcBorders>
            <w:shd w:val="clear" w:color="auto" w:fill="FFFFFF"/>
          </w:tcPr>
          <w:p w14:paraId="7E720906">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15Go +15Go</w:t>
            </w:r>
          </w:p>
        </w:tc>
        <w:tc>
          <w:tcPr>
            <w:tcW w:w="2712" w:type="dxa"/>
            <w:tcBorders>
              <w:top w:val="single" w:color="auto" w:sz="4" w:space="0"/>
              <w:left w:val="single" w:color="auto" w:sz="4" w:space="0"/>
              <w:bottom w:val="single" w:color="auto" w:sz="4" w:space="0"/>
              <w:right w:val="single" w:color="auto" w:sz="4" w:space="0"/>
            </w:tcBorders>
          </w:tcPr>
          <w:p w14:paraId="069F63DA">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Par abonnement</w:t>
            </w:r>
          </w:p>
        </w:tc>
        <w:tc>
          <w:tcPr>
            <w:tcW w:w="3043" w:type="dxa"/>
            <w:tcBorders>
              <w:top w:val="single" w:color="auto" w:sz="4" w:space="0"/>
              <w:left w:val="single" w:color="auto" w:sz="4" w:space="0"/>
              <w:bottom w:val="single" w:color="auto" w:sz="4" w:space="0"/>
            </w:tcBorders>
          </w:tcPr>
          <w:p w14:paraId="34C999EF">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30Go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bottom"/>
          </w:tcPr>
          <w:p w14:paraId="4D4ABE6F">
            <w:pPr>
              <w:spacing w:after="0" w:line="240" w:lineRule="auto"/>
              <w:jc w:val="both"/>
              <w:rPr>
                <w:rFonts w:ascii="Arial" w:hAnsi="Arial" w:cs="Arial"/>
                <w:color w:val="4F81BD" w:themeColor="accent1"/>
                <w:sz w:val="18"/>
                <w:szCs w:val="18"/>
                <w14:textFill>
                  <w14:solidFill>
                    <w14:schemeClr w14:val="accent1"/>
                  </w14:solidFill>
                </w14:textFill>
              </w:rPr>
            </w:pPr>
          </w:p>
        </w:tc>
        <w:tc>
          <w:tcPr>
            <w:tcW w:w="1197" w:type="dxa"/>
            <w:tcBorders>
              <w:top w:val="single" w:color="auto" w:sz="4" w:space="0"/>
              <w:left w:val="single" w:color="auto" w:sz="4" w:space="0"/>
              <w:bottom w:val="single" w:color="auto" w:sz="4" w:space="0"/>
              <w:right w:val="single" w:color="auto" w:sz="4" w:space="0"/>
            </w:tcBorders>
            <w:shd w:val="clear" w:color="auto" w:fill="auto"/>
            <w:vAlign w:val="bottom"/>
          </w:tcPr>
          <w:p w14:paraId="4866817F">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18 000</w:t>
            </w:r>
          </w:p>
        </w:tc>
        <w:tc>
          <w:tcPr>
            <w:tcW w:w="1164" w:type="dxa"/>
            <w:tcBorders>
              <w:top w:val="single" w:color="auto" w:sz="4" w:space="0"/>
              <w:left w:val="single" w:color="auto" w:sz="4" w:space="0"/>
              <w:bottom w:val="single" w:color="auto" w:sz="4" w:space="0"/>
              <w:right w:val="single" w:color="auto" w:sz="4" w:space="0"/>
            </w:tcBorders>
          </w:tcPr>
          <w:p w14:paraId="64FF1D56">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45 jours</w:t>
            </w:r>
          </w:p>
        </w:tc>
        <w:tc>
          <w:tcPr>
            <w:tcW w:w="849" w:type="dxa"/>
            <w:tcBorders>
              <w:top w:val="single" w:color="auto" w:sz="4" w:space="0"/>
              <w:left w:val="single" w:color="auto" w:sz="4" w:space="0"/>
              <w:bottom w:val="single" w:color="auto" w:sz="4" w:space="0"/>
              <w:right w:val="single" w:color="auto" w:sz="4" w:space="0"/>
            </w:tcBorders>
          </w:tcPr>
          <w:p w14:paraId="6C538C86">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05A7FEC3">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FFFFFF" w:themeFill="background1"/>
            <w:vAlign w:val="bottom"/>
          </w:tcPr>
          <w:p w14:paraId="70F65CFF">
            <w:pPr>
              <w:spacing w:after="0" w:line="240" w:lineRule="auto"/>
              <w:rPr>
                <w:rFonts w:ascii="Arial Narrow" w:hAnsi="Arial Narrow"/>
                <w:b/>
                <w:bCs/>
                <w:i/>
                <w:iCs/>
                <w:color w:val="0070C0"/>
              </w:rPr>
            </w:pPr>
            <w:r>
              <w:rPr>
                <w:rFonts w:ascii="Arial Narrow" w:hAnsi="Arial Narrow"/>
                <w:b/>
                <w:bCs/>
                <w:i/>
                <w:iCs/>
                <w:color w:val="0070C0"/>
              </w:rPr>
              <w:t>065/ARCEP/ON</w:t>
            </w:r>
          </w:p>
        </w:tc>
      </w:tr>
      <w:tr w14:paraId="603000A8">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1A5BBDA7">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63</w:t>
            </w:r>
          </w:p>
        </w:tc>
        <w:tc>
          <w:tcPr>
            <w:tcW w:w="1672" w:type="dxa"/>
            <w:tcBorders>
              <w:top w:val="single" w:color="000000" w:sz="8" w:space="0"/>
              <w:left w:val="single" w:color="000000" w:sz="8" w:space="0"/>
              <w:bottom w:val="single" w:color="000000" w:sz="8" w:space="0"/>
              <w:right w:val="single" w:color="auto" w:sz="4" w:space="0"/>
            </w:tcBorders>
            <w:shd w:val="clear" w:color="auto" w:fill="FFFFFF"/>
          </w:tcPr>
          <w:p w14:paraId="3117DCE8">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20Go +20Go</w:t>
            </w:r>
          </w:p>
        </w:tc>
        <w:tc>
          <w:tcPr>
            <w:tcW w:w="2712" w:type="dxa"/>
            <w:tcBorders>
              <w:top w:val="single" w:color="auto" w:sz="4" w:space="0"/>
              <w:left w:val="single" w:color="auto" w:sz="4" w:space="0"/>
              <w:bottom w:val="single" w:color="auto" w:sz="4" w:space="0"/>
              <w:right w:val="single" w:color="auto" w:sz="4" w:space="0"/>
            </w:tcBorders>
          </w:tcPr>
          <w:p w14:paraId="1884D8DC">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Par abonnement</w:t>
            </w:r>
          </w:p>
        </w:tc>
        <w:tc>
          <w:tcPr>
            <w:tcW w:w="3043" w:type="dxa"/>
            <w:tcBorders>
              <w:top w:val="single" w:color="auto" w:sz="4" w:space="0"/>
              <w:left w:val="single" w:color="auto" w:sz="4" w:space="0"/>
              <w:bottom w:val="single" w:color="auto" w:sz="4" w:space="0"/>
            </w:tcBorders>
          </w:tcPr>
          <w:p w14:paraId="276627F7">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40Go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bottom"/>
          </w:tcPr>
          <w:p w14:paraId="6C12EB60">
            <w:pPr>
              <w:spacing w:after="0" w:line="240" w:lineRule="auto"/>
              <w:jc w:val="both"/>
              <w:rPr>
                <w:rFonts w:ascii="Arial" w:hAnsi="Arial" w:cs="Arial"/>
                <w:color w:val="4F81BD" w:themeColor="accent1"/>
                <w:sz w:val="18"/>
                <w:szCs w:val="18"/>
                <w14:textFill>
                  <w14:solidFill>
                    <w14:schemeClr w14:val="accent1"/>
                  </w14:solidFill>
                </w14:textFill>
              </w:rPr>
            </w:pPr>
          </w:p>
        </w:tc>
        <w:tc>
          <w:tcPr>
            <w:tcW w:w="1197" w:type="dxa"/>
            <w:tcBorders>
              <w:top w:val="single" w:color="auto" w:sz="4" w:space="0"/>
              <w:left w:val="single" w:color="auto" w:sz="4" w:space="0"/>
              <w:bottom w:val="single" w:color="auto" w:sz="4" w:space="0"/>
              <w:right w:val="single" w:color="auto" w:sz="4" w:space="0"/>
            </w:tcBorders>
            <w:shd w:val="clear" w:color="auto" w:fill="auto"/>
            <w:vAlign w:val="bottom"/>
          </w:tcPr>
          <w:p w14:paraId="0802043C">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25000</w:t>
            </w:r>
          </w:p>
        </w:tc>
        <w:tc>
          <w:tcPr>
            <w:tcW w:w="1164" w:type="dxa"/>
            <w:tcBorders>
              <w:top w:val="single" w:color="auto" w:sz="4" w:space="0"/>
              <w:left w:val="single" w:color="auto" w:sz="4" w:space="0"/>
              <w:bottom w:val="single" w:color="auto" w:sz="4" w:space="0"/>
              <w:right w:val="single" w:color="auto" w:sz="4" w:space="0"/>
            </w:tcBorders>
          </w:tcPr>
          <w:p w14:paraId="5BF9C519">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45 jours</w:t>
            </w:r>
          </w:p>
        </w:tc>
        <w:tc>
          <w:tcPr>
            <w:tcW w:w="849" w:type="dxa"/>
            <w:tcBorders>
              <w:top w:val="single" w:color="auto" w:sz="4" w:space="0"/>
              <w:left w:val="single" w:color="auto" w:sz="4" w:space="0"/>
              <w:bottom w:val="single" w:color="auto" w:sz="4" w:space="0"/>
              <w:right w:val="single" w:color="auto" w:sz="4" w:space="0"/>
            </w:tcBorders>
          </w:tcPr>
          <w:p w14:paraId="7E9E1240">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56C9C0E3">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FFFFFF" w:themeFill="background1"/>
            <w:vAlign w:val="bottom"/>
          </w:tcPr>
          <w:p w14:paraId="43481C7F">
            <w:pPr>
              <w:spacing w:after="0" w:line="240" w:lineRule="auto"/>
              <w:rPr>
                <w:rFonts w:ascii="Arial Narrow" w:hAnsi="Arial Narrow"/>
                <w:b/>
                <w:bCs/>
                <w:i/>
                <w:iCs/>
                <w:color w:val="0070C0"/>
              </w:rPr>
            </w:pPr>
            <w:r>
              <w:rPr>
                <w:rFonts w:ascii="Arial Narrow" w:hAnsi="Arial Narrow"/>
                <w:b/>
                <w:bCs/>
                <w:i/>
                <w:iCs/>
                <w:color w:val="0070C0"/>
              </w:rPr>
              <w:t>066/ARCEP/ON</w:t>
            </w:r>
          </w:p>
        </w:tc>
      </w:tr>
      <w:tr w14:paraId="2DF994FA">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4BC1CA4A">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64</w:t>
            </w:r>
          </w:p>
        </w:tc>
        <w:tc>
          <w:tcPr>
            <w:tcW w:w="1672" w:type="dxa"/>
            <w:tcBorders>
              <w:top w:val="single" w:color="000000" w:sz="8" w:space="0"/>
              <w:left w:val="single" w:color="000000" w:sz="8" w:space="0"/>
              <w:bottom w:val="single" w:color="000000" w:sz="8" w:space="0"/>
              <w:right w:val="single" w:color="auto" w:sz="4" w:space="0"/>
            </w:tcBorders>
            <w:shd w:val="clear" w:color="auto" w:fill="FFFFFF"/>
          </w:tcPr>
          <w:p w14:paraId="6B5C8876">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30Go +30Go</w:t>
            </w:r>
          </w:p>
        </w:tc>
        <w:tc>
          <w:tcPr>
            <w:tcW w:w="2712" w:type="dxa"/>
            <w:tcBorders>
              <w:top w:val="single" w:color="auto" w:sz="4" w:space="0"/>
              <w:left w:val="single" w:color="auto" w:sz="4" w:space="0"/>
              <w:bottom w:val="single" w:color="auto" w:sz="4" w:space="0"/>
              <w:right w:val="single" w:color="auto" w:sz="4" w:space="0"/>
            </w:tcBorders>
          </w:tcPr>
          <w:p w14:paraId="74803B9F">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Par abonnement</w:t>
            </w:r>
          </w:p>
        </w:tc>
        <w:tc>
          <w:tcPr>
            <w:tcW w:w="3043" w:type="dxa"/>
            <w:tcBorders>
              <w:top w:val="single" w:color="auto" w:sz="4" w:space="0"/>
              <w:left w:val="single" w:color="auto" w:sz="4" w:space="0"/>
              <w:bottom w:val="single" w:color="auto" w:sz="4" w:space="0"/>
            </w:tcBorders>
          </w:tcPr>
          <w:p w14:paraId="7C0E1D97">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60Go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bottom"/>
          </w:tcPr>
          <w:p w14:paraId="1E9E6C66">
            <w:pPr>
              <w:spacing w:after="0" w:line="240" w:lineRule="auto"/>
              <w:jc w:val="both"/>
              <w:rPr>
                <w:rFonts w:ascii="Arial" w:hAnsi="Arial" w:cs="Arial"/>
                <w:color w:val="4F81BD" w:themeColor="accent1"/>
                <w:sz w:val="18"/>
                <w:szCs w:val="18"/>
                <w14:textFill>
                  <w14:solidFill>
                    <w14:schemeClr w14:val="accent1"/>
                  </w14:solidFill>
                </w14:textFill>
              </w:rPr>
            </w:pPr>
          </w:p>
        </w:tc>
        <w:tc>
          <w:tcPr>
            <w:tcW w:w="1197" w:type="dxa"/>
            <w:tcBorders>
              <w:top w:val="single" w:color="auto" w:sz="4" w:space="0"/>
              <w:left w:val="single" w:color="auto" w:sz="4" w:space="0"/>
              <w:bottom w:val="single" w:color="auto" w:sz="4" w:space="0"/>
              <w:right w:val="single" w:color="auto" w:sz="4" w:space="0"/>
            </w:tcBorders>
            <w:shd w:val="clear" w:color="auto" w:fill="auto"/>
            <w:vAlign w:val="bottom"/>
          </w:tcPr>
          <w:p w14:paraId="720569C3">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35 000</w:t>
            </w:r>
          </w:p>
        </w:tc>
        <w:tc>
          <w:tcPr>
            <w:tcW w:w="1164" w:type="dxa"/>
            <w:tcBorders>
              <w:top w:val="single" w:color="auto" w:sz="4" w:space="0"/>
              <w:left w:val="single" w:color="auto" w:sz="4" w:space="0"/>
              <w:bottom w:val="single" w:color="auto" w:sz="4" w:space="0"/>
              <w:right w:val="single" w:color="auto" w:sz="4" w:space="0"/>
            </w:tcBorders>
          </w:tcPr>
          <w:p w14:paraId="6B2A55AD">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45 jours</w:t>
            </w:r>
          </w:p>
        </w:tc>
        <w:tc>
          <w:tcPr>
            <w:tcW w:w="849" w:type="dxa"/>
            <w:tcBorders>
              <w:top w:val="single" w:color="auto" w:sz="4" w:space="0"/>
              <w:left w:val="single" w:color="auto" w:sz="4" w:space="0"/>
              <w:bottom w:val="single" w:color="auto" w:sz="4" w:space="0"/>
              <w:right w:val="single" w:color="auto" w:sz="4" w:space="0"/>
            </w:tcBorders>
          </w:tcPr>
          <w:p w14:paraId="7E017578">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532A480F">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FFFFFF" w:themeFill="background1"/>
            <w:vAlign w:val="bottom"/>
          </w:tcPr>
          <w:p w14:paraId="689F68A2">
            <w:pPr>
              <w:spacing w:after="0" w:line="240" w:lineRule="auto"/>
              <w:rPr>
                <w:rFonts w:ascii="Arial Narrow" w:hAnsi="Arial Narrow"/>
                <w:b/>
                <w:bCs/>
                <w:i/>
                <w:iCs/>
                <w:color w:val="0070C0"/>
              </w:rPr>
            </w:pPr>
            <w:r>
              <w:rPr>
                <w:rFonts w:ascii="Arial Narrow" w:hAnsi="Arial Narrow"/>
                <w:b/>
                <w:bCs/>
                <w:i/>
                <w:iCs/>
                <w:color w:val="0070C0"/>
              </w:rPr>
              <w:t>067/ARCEP/ON</w:t>
            </w:r>
          </w:p>
        </w:tc>
      </w:tr>
      <w:tr w14:paraId="540C3931">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1E69DE72">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65</w:t>
            </w:r>
          </w:p>
        </w:tc>
        <w:tc>
          <w:tcPr>
            <w:tcW w:w="1672" w:type="dxa"/>
            <w:tcBorders>
              <w:top w:val="single" w:color="000000" w:sz="8" w:space="0"/>
              <w:left w:val="single" w:color="000000" w:sz="8" w:space="0"/>
              <w:bottom w:val="single" w:color="000000" w:sz="8" w:space="0"/>
              <w:right w:val="single" w:color="auto" w:sz="4" w:space="0"/>
            </w:tcBorders>
            <w:shd w:val="clear" w:color="auto" w:fill="FFFFFF"/>
          </w:tcPr>
          <w:p w14:paraId="5451561E">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50Go+50Go</w:t>
            </w:r>
          </w:p>
        </w:tc>
        <w:tc>
          <w:tcPr>
            <w:tcW w:w="2712" w:type="dxa"/>
            <w:tcBorders>
              <w:top w:val="single" w:color="auto" w:sz="4" w:space="0"/>
              <w:left w:val="single" w:color="auto" w:sz="4" w:space="0"/>
              <w:bottom w:val="single" w:color="auto" w:sz="4" w:space="0"/>
              <w:right w:val="single" w:color="auto" w:sz="4" w:space="0"/>
            </w:tcBorders>
          </w:tcPr>
          <w:p w14:paraId="48EBE566">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Par abonnement</w:t>
            </w:r>
          </w:p>
        </w:tc>
        <w:tc>
          <w:tcPr>
            <w:tcW w:w="3043" w:type="dxa"/>
            <w:tcBorders>
              <w:top w:val="single" w:color="auto" w:sz="4" w:space="0"/>
              <w:left w:val="single" w:color="auto" w:sz="4" w:space="0"/>
              <w:bottom w:val="single" w:color="auto" w:sz="4" w:space="0"/>
            </w:tcBorders>
          </w:tcPr>
          <w:p w14:paraId="6B2E7AD9">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100Go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bottom"/>
          </w:tcPr>
          <w:p w14:paraId="0F259D01">
            <w:pPr>
              <w:spacing w:after="0" w:line="240" w:lineRule="auto"/>
              <w:jc w:val="both"/>
              <w:rPr>
                <w:rFonts w:ascii="Arial" w:hAnsi="Arial" w:cs="Arial"/>
                <w:color w:val="4F81BD" w:themeColor="accent1"/>
                <w:sz w:val="18"/>
                <w:szCs w:val="18"/>
                <w14:textFill>
                  <w14:solidFill>
                    <w14:schemeClr w14:val="accent1"/>
                  </w14:solidFill>
                </w14:textFill>
              </w:rPr>
            </w:pPr>
          </w:p>
        </w:tc>
        <w:tc>
          <w:tcPr>
            <w:tcW w:w="1197" w:type="dxa"/>
            <w:tcBorders>
              <w:top w:val="single" w:color="auto" w:sz="4" w:space="0"/>
              <w:left w:val="single" w:color="auto" w:sz="4" w:space="0"/>
              <w:bottom w:val="single" w:color="auto" w:sz="4" w:space="0"/>
              <w:right w:val="single" w:color="auto" w:sz="4" w:space="0"/>
            </w:tcBorders>
            <w:shd w:val="clear" w:color="auto" w:fill="auto"/>
            <w:vAlign w:val="bottom"/>
          </w:tcPr>
          <w:p w14:paraId="53A8C34C">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60 000</w:t>
            </w:r>
          </w:p>
        </w:tc>
        <w:tc>
          <w:tcPr>
            <w:tcW w:w="1164" w:type="dxa"/>
            <w:tcBorders>
              <w:top w:val="single" w:color="auto" w:sz="4" w:space="0"/>
              <w:left w:val="single" w:color="auto" w:sz="4" w:space="0"/>
              <w:bottom w:val="single" w:color="auto" w:sz="4" w:space="0"/>
              <w:right w:val="single" w:color="auto" w:sz="4" w:space="0"/>
            </w:tcBorders>
          </w:tcPr>
          <w:p w14:paraId="14304A06">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45 jours</w:t>
            </w:r>
          </w:p>
        </w:tc>
        <w:tc>
          <w:tcPr>
            <w:tcW w:w="849" w:type="dxa"/>
            <w:tcBorders>
              <w:top w:val="single" w:color="auto" w:sz="4" w:space="0"/>
              <w:left w:val="single" w:color="auto" w:sz="4" w:space="0"/>
              <w:bottom w:val="single" w:color="auto" w:sz="4" w:space="0"/>
              <w:right w:val="single" w:color="auto" w:sz="4" w:space="0"/>
            </w:tcBorders>
          </w:tcPr>
          <w:p w14:paraId="72F15328">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0DEF7C71">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FFFFFF" w:themeFill="background1"/>
            <w:vAlign w:val="bottom"/>
          </w:tcPr>
          <w:p w14:paraId="5AD916F8">
            <w:pPr>
              <w:spacing w:after="0" w:line="240" w:lineRule="auto"/>
              <w:rPr>
                <w:rFonts w:ascii="Arial Narrow" w:hAnsi="Arial Narrow"/>
                <w:b/>
                <w:bCs/>
                <w:i/>
                <w:iCs/>
                <w:color w:val="0070C0"/>
              </w:rPr>
            </w:pPr>
            <w:r>
              <w:rPr>
                <w:rFonts w:ascii="Arial Narrow" w:hAnsi="Arial Narrow"/>
                <w:b/>
                <w:bCs/>
                <w:i/>
                <w:iCs/>
                <w:color w:val="0070C0"/>
              </w:rPr>
              <w:t>068/ARCEP/ON</w:t>
            </w:r>
          </w:p>
        </w:tc>
      </w:tr>
      <w:tr w14:paraId="792FCD87">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42401A01">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66</w:t>
            </w:r>
          </w:p>
        </w:tc>
        <w:tc>
          <w:tcPr>
            <w:tcW w:w="1672" w:type="dxa"/>
            <w:tcBorders>
              <w:top w:val="single" w:color="000000" w:sz="8" w:space="0"/>
              <w:left w:val="single" w:color="000000" w:sz="8" w:space="0"/>
              <w:bottom w:val="single" w:color="000000" w:sz="8" w:space="0"/>
              <w:right w:val="single" w:color="auto" w:sz="4" w:space="0"/>
            </w:tcBorders>
            <w:shd w:val="clear" w:color="auto" w:fill="FFFFFF"/>
          </w:tcPr>
          <w:p w14:paraId="0E54E7AA">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75Go+75Go</w:t>
            </w:r>
          </w:p>
        </w:tc>
        <w:tc>
          <w:tcPr>
            <w:tcW w:w="2712" w:type="dxa"/>
            <w:tcBorders>
              <w:top w:val="single" w:color="auto" w:sz="4" w:space="0"/>
              <w:left w:val="single" w:color="auto" w:sz="4" w:space="0"/>
              <w:bottom w:val="single" w:color="auto" w:sz="4" w:space="0"/>
              <w:right w:val="single" w:color="auto" w:sz="4" w:space="0"/>
            </w:tcBorders>
          </w:tcPr>
          <w:p w14:paraId="354C1D6E">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Par abonnement</w:t>
            </w:r>
          </w:p>
        </w:tc>
        <w:tc>
          <w:tcPr>
            <w:tcW w:w="3043" w:type="dxa"/>
            <w:tcBorders>
              <w:top w:val="single" w:color="auto" w:sz="4" w:space="0"/>
              <w:left w:val="single" w:color="auto" w:sz="4" w:space="0"/>
              <w:bottom w:val="single" w:color="auto" w:sz="4" w:space="0"/>
            </w:tcBorders>
          </w:tcPr>
          <w:p w14:paraId="56EE5910">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150Go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bottom"/>
          </w:tcPr>
          <w:p w14:paraId="2D04C832">
            <w:pPr>
              <w:spacing w:after="0" w:line="240" w:lineRule="auto"/>
              <w:jc w:val="both"/>
              <w:rPr>
                <w:rFonts w:ascii="Arial" w:hAnsi="Arial" w:cs="Arial"/>
                <w:color w:val="4F81BD" w:themeColor="accent1"/>
                <w:sz w:val="18"/>
                <w:szCs w:val="18"/>
                <w14:textFill>
                  <w14:solidFill>
                    <w14:schemeClr w14:val="accent1"/>
                  </w14:solidFill>
                </w14:textFill>
              </w:rPr>
            </w:pPr>
          </w:p>
        </w:tc>
        <w:tc>
          <w:tcPr>
            <w:tcW w:w="1197" w:type="dxa"/>
            <w:tcBorders>
              <w:top w:val="single" w:color="auto" w:sz="4" w:space="0"/>
              <w:left w:val="single" w:color="auto" w:sz="4" w:space="0"/>
              <w:bottom w:val="single" w:color="auto" w:sz="4" w:space="0"/>
              <w:right w:val="single" w:color="auto" w:sz="4" w:space="0"/>
            </w:tcBorders>
            <w:shd w:val="clear" w:color="auto" w:fill="auto"/>
            <w:vAlign w:val="bottom"/>
          </w:tcPr>
          <w:p w14:paraId="3C637EC6">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80 000</w:t>
            </w:r>
          </w:p>
        </w:tc>
        <w:tc>
          <w:tcPr>
            <w:tcW w:w="1164" w:type="dxa"/>
            <w:tcBorders>
              <w:top w:val="single" w:color="auto" w:sz="4" w:space="0"/>
              <w:left w:val="single" w:color="auto" w:sz="4" w:space="0"/>
              <w:bottom w:val="single" w:color="auto" w:sz="4" w:space="0"/>
              <w:right w:val="single" w:color="auto" w:sz="4" w:space="0"/>
            </w:tcBorders>
          </w:tcPr>
          <w:p w14:paraId="59F1F2F2">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45 jours</w:t>
            </w:r>
          </w:p>
        </w:tc>
        <w:tc>
          <w:tcPr>
            <w:tcW w:w="849" w:type="dxa"/>
            <w:tcBorders>
              <w:top w:val="single" w:color="auto" w:sz="4" w:space="0"/>
              <w:left w:val="single" w:color="auto" w:sz="4" w:space="0"/>
              <w:bottom w:val="single" w:color="auto" w:sz="4" w:space="0"/>
              <w:right w:val="single" w:color="auto" w:sz="4" w:space="0"/>
            </w:tcBorders>
          </w:tcPr>
          <w:p w14:paraId="05D149A7">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63609650">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3</w:t>
            </w:r>
          </w:p>
        </w:tc>
        <w:tc>
          <w:tcPr>
            <w:tcW w:w="1520" w:type="dxa"/>
            <w:tcBorders>
              <w:top w:val="nil"/>
              <w:left w:val="single" w:color="auto" w:sz="4" w:space="0"/>
              <w:bottom w:val="single" w:color="auto" w:sz="4" w:space="0"/>
              <w:right w:val="single" w:color="auto" w:sz="4" w:space="0"/>
            </w:tcBorders>
            <w:shd w:val="clear" w:color="auto" w:fill="FFFFFF" w:themeFill="background1"/>
            <w:vAlign w:val="bottom"/>
          </w:tcPr>
          <w:p w14:paraId="54E56122">
            <w:pPr>
              <w:spacing w:after="0" w:line="240" w:lineRule="auto"/>
              <w:rPr>
                <w:rFonts w:ascii="Arial Narrow" w:hAnsi="Arial Narrow"/>
                <w:b/>
                <w:bCs/>
                <w:i/>
                <w:iCs/>
                <w:color w:val="0070C0"/>
              </w:rPr>
            </w:pPr>
            <w:r>
              <w:rPr>
                <w:rFonts w:ascii="Arial Narrow" w:hAnsi="Arial Narrow"/>
                <w:b/>
                <w:bCs/>
                <w:i/>
                <w:iCs/>
                <w:color w:val="0070C0"/>
              </w:rPr>
              <w:t>069/ARCEP/ON</w:t>
            </w:r>
          </w:p>
        </w:tc>
      </w:tr>
      <w:tr w14:paraId="63CE98D5">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1338F256">
            <w:pPr>
              <w:spacing w:after="0" w:line="240" w:lineRule="auto"/>
              <w:rPr>
                <w:rFonts w:ascii="Arial" w:hAnsi="Arial" w:cs="Arial"/>
                <w:b/>
                <w:bCs/>
                <w:color w:val="4F81BD" w:themeColor="accent1"/>
                <w:sz w:val="18"/>
                <w:szCs w:val="18"/>
                <w14:textFill>
                  <w14:solidFill>
                    <w14:schemeClr w14:val="accent1"/>
                  </w14:solidFill>
                </w14:textFill>
              </w:rPr>
            </w:pPr>
            <w:r>
              <w:rPr>
                <w:rFonts w:ascii="Arial" w:hAnsi="Arial" w:cs="Arial"/>
                <w:b/>
                <w:bCs/>
                <w:color w:val="4F81BD" w:themeColor="accent1"/>
                <w:sz w:val="18"/>
                <w:szCs w:val="18"/>
                <w14:textFill>
                  <w14:solidFill>
                    <w14:schemeClr w14:val="accent1"/>
                  </w14:solidFill>
                </w14:textFill>
              </w:rPr>
              <w:t>67</w:t>
            </w:r>
          </w:p>
        </w:tc>
        <w:tc>
          <w:tcPr>
            <w:tcW w:w="1672" w:type="dxa"/>
            <w:tcBorders>
              <w:top w:val="single" w:color="000000" w:sz="8" w:space="0"/>
              <w:left w:val="single" w:color="000000" w:sz="8" w:space="0"/>
              <w:bottom w:val="single" w:color="000000" w:sz="8" w:space="0"/>
              <w:right w:val="single" w:color="auto" w:sz="4" w:space="0"/>
            </w:tcBorders>
            <w:shd w:val="clear" w:color="auto" w:fill="FFFFFF"/>
          </w:tcPr>
          <w:p w14:paraId="5D3ECACE">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100Go+100Go</w:t>
            </w:r>
          </w:p>
        </w:tc>
        <w:tc>
          <w:tcPr>
            <w:tcW w:w="2712" w:type="dxa"/>
            <w:tcBorders>
              <w:top w:val="single" w:color="auto" w:sz="4" w:space="0"/>
              <w:left w:val="single" w:color="auto" w:sz="4" w:space="0"/>
              <w:bottom w:val="single" w:color="auto" w:sz="4" w:space="0"/>
              <w:right w:val="single" w:color="auto" w:sz="4" w:space="0"/>
            </w:tcBorders>
          </w:tcPr>
          <w:p w14:paraId="5A786E24">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Par abonnement</w:t>
            </w:r>
          </w:p>
        </w:tc>
        <w:tc>
          <w:tcPr>
            <w:tcW w:w="3043" w:type="dxa"/>
            <w:tcBorders>
              <w:top w:val="single" w:color="auto" w:sz="4" w:space="0"/>
              <w:left w:val="single" w:color="auto" w:sz="4" w:space="0"/>
              <w:bottom w:val="single" w:color="auto" w:sz="4" w:space="0"/>
            </w:tcBorders>
          </w:tcPr>
          <w:p w14:paraId="3EAAB404">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200Go</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bottom"/>
          </w:tcPr>
          <w:p w14:paraId="5C959009">
            <w:pPr>
              <w:spacing w:after="0" w:line="240" w:lineRule="auto"/>
              <w:jc w:val="both"/>
              <w:rPr>
                <w:rFonts w:ascii="Arial" w:hAnsi="Arial" w:cs="Arial"/>
                <w:color w:val="4F81BD" w:themeColor="accent1"/>
                <w:sz w:val="18"/>
                <w:szCs w:val="18"/>
                <w14:textFill>
                  <w14:solidFill>
                    <w14:schemeClr w14:val="accent1"/>
                  </w14:solidFill>
                </w14:textFill>
              </w:rPr>
            </w:pPr>
          </w:p>
        </w:tc>
        <w:tc>
          <w:tcPr>
            <w:tcW w:w="1197" w:type="dxa"/>
            <w:tcBorders>
              <w:top w:val="single" w:color="auto" w:sz="4" w:space="0"/>
              <w:left w:val="single" w:color="auto" w:sz="4" w:space="0"/>
              <w:bottom w:val="single" w:color="auto" w:sz="4" w:space="0"/>
              <w:right w:val="single" w:color="auto" w:sz="4" w:space="0"/>
            </w:tcBorders>
            <w:shd w:val="clear" w:color="auto" w:fill="auto"/>
            <w:vAlign w:val="bottom"/>
          </w:tcPr>
          <w:p w14:paraId="24BFB5EC">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100 000</w:t>
            </w:r>
          </w:p>
        </w:tc>
        <w:tc>
          <w:tcPr>
            <w:tcW w:w="1164" w:type="dxa"/>
            <w:tcBorders>
              <w:top w:val="single" w:color="auto" w:sz="4" w:space="0"/>
              <w:bottom w:val="single" w:color="auto" w:sz="4" w:space="0"/>
              <w:right w:val="single" w:color="auto" w:sz="4" w:space="0"/>
            </w:tcBorders>
          </w:tcPr>
          <w:p w14:paraId="11819608">
            <w:pPr>
              <w:spacing w:after="0" w:line="240" w:lineRule="auto"/>
              <w:jc w:val="both"/>
              <w:rPr>
                <w:rFonts w:ascii="Arial" w:hAnsi="Arial" w:cs="Arial"/>
                <w:color w:val="4F81BD" w:themeColor="accent1"/>
                <w:sz w:val="18"/>
                <w:szCs w:val="18"/>
                <w14:textFill>
                  <w14:solidFill>
                    <w14:schemeClr w14:val="accent1"/>
                  </w14:solidFill>
                </w14:textFill>
              </w:rPr>
            </w:pPr>
            <w:r>
              <w:rPr>
                <w:rFonts w:ascii="Arial" w:hAnsi="Arial" w:cs="Arial"/>
                <w:color w:val="4F81BD" w:themeColor="accent1"/>
                <w:sz w:val="18"/>
                <w:szCs w:val="18"/>
                <w14:textFill>
                  <w14:solidFill>
                    <w14:schemeClr w14:val="accent1"/>
                  </w14:solidFill>
                </w14:textFill>
              </w:rPr>
              <w:t>45 jours</w:t>
            </w:r>
          </w:p>
        </w:tc>
        <w:tc>
          <w:tcPr>
            <w:tcW w:w="849" w:type="dxa"/>
            <w:tcBorders>
              <w:top w:val="single" w:color="auto" w:sz="4" w:space="0"/>
              <w:left w:val="single" w:color="auto" w:sz="4" w:space="0"/>
              <w:bottom w:val="single" w:color="auto" w:sz="4" w:space="0"/>
              <w:right w:val="single" w:color="auto" w:sz="4" w:space="0"/>
            </w:tcBorders>
          </w:tcPr>
          <w:p w14:paraId="636B76C9">
            <w:pPr>
              <w:spacing w:after="0" w:line="240" w:lineRule="auto"/>
              <w:jc w:val="both"/>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left w:val="single" w:color="auto" w:sz="4" w:space="0"/>
              <w:bottom w:val="single" w:color="auto" w:sz="4" w:space="0"/>
              <w:right w:val="single" w:color="auto" w:sz="4" w:space="0"/>
            </w:tcBorders>
          </w:tcPr>
          <w:p w14:paraId="365B6B9E">
            <w:pPr>
              <w:spacing w:after="0" w:line="240" w:lineRule="auto"/>
              <w:jc w:val="both"/>
              <w:rPr>
                <w:rFonts w:ascii="Arial" w:hAnsi="Arial" w:cs="Arial"/>
                <w:color w:val="4F81BD" w:themeColor="accent1"/>
                <w:sz w:val="18"/>
                <w:szCs w:val="18"/>
                <w14:textFill>
                  <w14:solidFill>
                    <w14:schemeClr w14:val="accent1"/>
                  </w14:solidFill>
                </w14:textFill>
              </w:rPr>
            </w:pPr>
          </w:p>
        </w:tc>
        <w:tc>
          <w:tcPr>
            <w:tcW w:w="1520" w:type="dxa"/>
            <w:tcBorders>
              <w:top w:val="nil"/>
              <w:left w:val="single" w:color="auto" w:sz="4" w:space="0"/>
              <w:bottom w:val="single" w:color="auto" w:sz="4" w:space="0"/>
              <w:right w:val="single" w:color="auto" w:sz="4" w:space="0"/>
            </w:tcBorders>
            <w:shd w:val="clear" w:color="auto" w:fill="FFFFFF" w:themeFill="background1"/>
            <w:vAlign w:val="bottom"/>
          </w:tcPr>
          <w:p w14:paraId="235EE97D">
            <w:pPr>
              <w:spacing w:after="0" w:line="240" w:lineRule="auto"/>
              <w:rPr>
                <w:rFonts w:ascii="Arial Narrow" w:hAnsi="Arial Narrow"/>
                <w:b/>
                <w:bCs/>
                <w:i/>
                <w:iCs/>
                <w:color w:val="0070C0"/>
              </w:rPr>
            </w:pPr>
            <w:r>
              <w:rPr>
                <w:rFonts w:ascii="Arial Narrow" w:hAnsi="Arial Narrow"/>
                <w:b/>
                <w:bCs/>
                <w:i/>
                <w:iCs/>
                <w:color w:val="0070C0"/>
              </w:rPr>
              <w:t>070/ARCEP/ON</w:t>
            </w:r>
          </w:p>
        </w:tc>
      </w:tr>
      <w:tr w14:paraId="25FAE704">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rPr>
          <w:trHeight w:val="279" w:hRule="atLeast"/>
        </w:trPr>
        <w:tc>
          <w:tcPr>
            <w:tcW w:w="619" w:type="dxa"/>
          </w:tcPr>
          <w:p w14:paraId="08554968">
            <w:pPr>
              <w:spacing w:after="0" w:line="240" w:lineRule="auto"/>
              <w:rPr>
                <w:rFonts w:ascii="Arial" w:hAnsi="Arial" w:cs="Arial"/>
                <w:b/>
                <w:bCs/>
                <w:color w:val="4F81BD" w:themeColor="accent1"/>
                <w:sz w:val="18"/>
                <w:szCs w:val="18"/>
                <w14:textFill>
                  <w14:solidFill>
                    <w14:schemeClr w14:val="accent1"/>
                  </w14:solidFill>
                </w14:textFill>
              </w:rPr>
            </w:pPr>
          </w:p>
        </w:tc>
        <w:tc>
          <w:tcPr>
            <w:tcW w:w="1672" w:type="dxa"/>
          </w:tcPr>
          <w:p w14:paraId="2599CF4B">
            <w:pPr>
              <w:spacing w:after="0" w:line="240" w:lineRule="auto"/>
              <w:rPr>
                <w:rFonts w:ascii="Arial" w:hAnsi="Arial" w:cs="Arial"/>
                <w:color w:val="4F81BD" w:themeColor="accent1"/>
                <w:sz w:val="18"/>
                <w:szCs w:val="18"/>
                <w14:textFill>
                  <w14:solidFill>
                    <w14:schemeClr w14:val="accent1"/>
                  </w14:solidFill>
                </w14:textFill>
              </w:rPr>
            </w:pPr>
          </w:p>
        </w:tc>
        <w:tc>
          <w:tcPr>
            <w:tcW w:w="2712" w:type="dxa"/>
            <w:tcBorders>
              <w:top w:val="single" w:color="auto" w:sz="4" w:space="0"/>
            </w:tcBorders>
          </w:tcPr>
          <w:p w14:paraId="0DF60C09">
            <w:pPr>
              <w:spacing w:after="0" w:line="240" w:lineRule="auto"/>
              <w:rPr>
                <w:rFonts w:ascii="Arial" w:hAnsi="Arial" w:cs="Arial"/>
                <w:color w:val="4F81BD" w:themeColor="accent1"/>
                <w:sz w:val="18"/>
                <w:szCs w:val="18"/>
                <w14:textFill>
                  <w14:solidFill>
                    <w14:schemeClr w14:val="accent1"/>
                  </w14:solidFill>
                </w14:textFill>
              </w:rPr>
            </w:pPr>
          </w:p>
        </w:tc>
        <w:tc>
          <w:tcPr>
            <w:tcW w:w="3043" w:type="dxa"/>
            <w:tcBorders>
              <w:top w:val="single" w:color="auto" w:sz="4" w:space="0"/>
            </w:tcBorders>
          </w:tcPr>
          <w:p w14:paraId="58DB6408">
            <w:pPr>
              <w:spacing w:after="0" w:line="240" w:lineRule="auto"/>
              <w:rPr>
                <w:rFonts w:ascii="Arial" w:hAnsi="Arial" w:cs="Arial"/>
                <w:color w:val="4F81BD" w:themeColor="accent1"/>
                <w:sz w:val="18"/>
                <w:szCs w:val="18"/>
                <w14:textFill>
                  <w14:solidFill>
                    <w14:schemeClr w14:val="accent1"/>
                  </w14:solidFill>
                </w14:textFill>
              </w:rPr>
            </w:pPr>
          </w:p>
        </w:tc>
        <w:tc>
          <w:tcPr>
            <w:tcW w:w="1077" w:type="dxa"/>
          </w:tcPr>
          <w:p w14:paraId="74F00BAC">
            <w:pPr>
              <w:spacing w:after="0" w:line="240" w:lineRule="auto"/>
              <w:rPr>
                <w:rFonts w:ascii="Arial" w:hAnsi="Arial" w:cs="Arial"/>
                <w:color w:val="4F81BD" w:themeColor="accent1"/>
                <w:sz w:val="18"/>
                <w:szCs w:val="18"/>
                <w14:textFill>
                  <w14:solidFill>
                    <w14:schemeClr w14:val="accent1"/>
                  </w14:solidFill>
                </w14:textFill>
              </w:rPr>
            </w:pPr>
          </w:p>
        </w:tc>
        <w:tc>
          <w:tcPr>
            <w:tcW w:w="1197" w:type="dxa"/>
          </w:tcPr>
          <w:p w14:paraId="4738C5D7">
            <w:pPr>
              <w:spacing w:after="0" w:line="240" w:lineRule="auto"/>
              <w:rPr>
                <w:rFonts w:ascii="Arial" w:hAnsi="Arial" w:cs="Arial"/>
                <w:color w:val="4F81BD" w:themeColor="accent1"/>
                <w:sz w:val="18"/>
                <w:szCs w:val="18"/>
                <w14:textFill>
                  <w14:solidFill>
                    <w14:schemeClr w14:val="accent1"/>
                  </w14:solidFill>
                </w14:textFill>
              </w:rPr>
            </w:pPr>
          </w:p>
        </w:tc>
        <w:tc>
          <w:tcPr>
            <w:tcW w:w="1164" w:type="dxa"/>
            <w:tcBorders>
              <w:top w:val="single" w:color="auto" w:sz="4" w:space="0"/>
            </w:tcBorders>
          </w:tcPr>
          <w:p w14:paraId="1D851630">
            <w:pPr>
              <w:spacing w:after="0" w:line="240" w:lineRule="auto"/>
              <w:rPr>
                <w:rFonts w:ascii="Arial" w:hAnsi="Arial" w:cs="Arial"/>
                <w:color w:val="4F81BD" w:themeColor="accent1"/>
                <w:sz w:val="18"/>
                <w:szCs w:val="18"/>
                <w14:textFill>
                  <w14:solidFill>
                    <w14:schemeClr w14:val="accent1"/>
                  </w14:solidFill>
                </w14:textFill>
              </w:rPr>
            </w:pPr>
          </w:p>
        </w:tc>
        <w:tc>
          <w:tcPr>
            <w:tcW w:w="849" w:type="dxa"/>
            <w:tcBorders>
              <w:top w:val="single" w:color="auto" w:sz="4" w:space="0"/>
            </w:tcBorders>
          </w:tcPr>
          <w:p w14:paraId="11B74BCD">
            <w:pPr>
              <w:spacing w:after="0" w:line="240" w:lineRule="auto"/>
              <w:rPr>
                <w:rFonts w:ascii="Arial" w:hAnsi="Arial" w:cs="Arial"/>
                <w:color w:val="4F81BD" w:themeColor="accent1"/>
                <w:sz w:val="18"/>
                <w:szCs w:val="18"/>
                <w14:textFill>
                  <w14:solidFill>
                    <w14:schemeClr w14:val="accent1"/>
                  </w14:solidFill>
                </w14:textFill>
              </w:rPr>
            </w:pPr>
          </w:p>
        </w:tc>
        <w:tc>
          <w:tcPr>
            <w:tcW w:w="889" w:type="dxa"/>
            <w:tcBorders>
              <w:top w:val="single" w:color="auto" w:sz="4" w:space="0"/>
            </w:tcBorders>
          </w:tcPr>
          <w:p w14:paraId="79E1AFE9">
            <w:pPr>
              <w:spacing w:after="0" w:line="240" w:lineRule="auto"/>
              <w:rPr>
                <w:rFonts w:ascii="Arial" w:hAnsi="Arial" w:cs="Arial"/>
                <w:color w:val="4F81BD" w:themeColor="accent1"/>
                <w:sz w:val="18"/>
                <w:szCs w:val="18"/>
                <w14:textFill>
                  <w14:solidFill>
                    <w14:schemeClr w14:val="accent1"/>
                  </w14:solidFill>
                </w14:textFill>
              </w:rPr>
            </w:pPr>
          </w:p>
        </w:tc>
        <w:tc>
          <w:tcPr>
            <w:tcW w:w="1520" w:type="dxa"/>
            <w:tcBorders>
              <w:top w:val="single" w:color="auto" w:sz="4" w:space="0"/>
            </w:tcBorders>
          </w:tcPr>
          <w:p w14:paraId="6A6E36C9">
            <w:pPr>
              <w:spacing w:after="0" w:line="240" w:lineRule="auto"/>
              <w:rPr>
                <w:rFonts w:ascii="Arial" w:hAnsi="Arial" w:cs="Arial"/>
                <w:color w:val="4F81BD" w:themeColor="accent1"/>
                <w:sz w:val="18"/>
                <w:szCs w:val="18"/>
                <w14:textFill>
                  <w14:solidFill>
                    <w14:schemeClr w14:val="accent1"/>
                  </w14:solidFill>
                </w14:textFill>
              </w:rPr>
            </w:pPr>
          </w:p>
        </w:tc>
      </w:tr>
      <w:tr w14:paraId="578F287F">
        <w:tblPrEx>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Ex>
        <w:tc>
          <w:tcPr>
            <w:tcW w:w="619" w:type="dxa"/>
          </w:tcPr>
          <w:p w14:paraId="4866E54D">
            <w:pPr>
              <w:spacing w:after="0" w:line="240" w:lineRule="auto"/>
              <w:rPr>
                <w:rFonts w:ascii="Arial" w:hAnsi="Arial" w:cs="Arial"/>
                <w:b/>
                <w:bCs/>
                <w:color w:val="4F81BD" w:themeColor="accent1"/>
                <w:sz w:val="18"/>
                <w:szCs w:val="18"/>
                <w14:textFill>
                  <w14:solidFill>
                    <w14:schemeClr w14:val="accent1"/>
                  </w14:solidFill>
                </w14:textFill>
              </w:rPr>
            </w:pPr>
          </w:p>
        </w:tc>
        <w:tc>
          <w:tcPr>
            <w:tcW w:w="1672" w:type="dxa"/>
          </w:tcPr>
          <w:p w14:paraId="44007071">
            <w:pPr>
              <w:spacing w:after="0" w:line="240" w:lineRule="auto"/>
              <w:rPr>
                <w:rFonts w:ascii="Arial" w:hAnsi="Arial" w:cs="Arial"/>
                <w:color w:val="4F81BD" w:themeColor="accent1"/>
                <w:sz w:val="18"/>
                <w:szCs w:val="18"/>
                <w14:textFill>
                  <w14:solidFill>
                    <w14:schemeClr w14:val="accent1"/>
                  </w14:solidFill>
                </w14:textFill>
              </w:rPr>
            </w:pPr>
          </w:p>
        </w:tc>
        <w:tc>
          <w:tcPr>
            <w:tcW w:w="2712" w:type="dxa"/>
          </w:tcPr>
          <w:p w14:paraId="28EDE3D1">
            <w:pPr>
              <w:spacing w:after="0" w:line="240" w:lineRule="auto"/>
              <w:rPr>
                <w:rFonts w:ascii="Arial" w:hAnsi="Arial" w:cs="Arial"/>
                <w:color w:val="4F81BD" w:themeColor="accent1"/>
                <w:sz w:val="18"/>
                <w:szCs w:val="18"/>
                <w14:textFill>
                  <w14:solidFill>
                    <w14:schemeClr w14:val="accent1"/>
                  </w14:solidFill>
                </w14:textFill>
              </w:rPr>
            </w:pPr>
          </w:p>
        </w:tc>
        <w:tc>
          <w:tcPr>
            <w:tcW w:w="3043" w:type="dxa"/>
          </w:tcPr>
          <w:p w14:paraId="1B95FAFC">
            <w:pPr>
              <w:spacing w:after="0" w:line="240" w:lineRule="auto"/>
              <w:rPr>
                <w:rFonts w:ascii="Arial" w:hAnsi="Arial" w:cs="Arial"/>
                <w:color w:val="4F81BD" w:themeColor="accent1"/>
                <w:sz w:val="18"/>
                <w:szCs w:val="18"/>
                <w14:textFill>
                  <w14:solidFill>
                    <w14:schemeClr w14:val="accent1"/>
                  </w14:solidFill>
                </w14:textFill>
              </w:rPr>
            </w:pPr>
          </w:p>
        </w:tc>
        <w:tc>
          <w:tcPr>
            <w:tcW w:w="1077" w:type="dxa"/>
          </w:tcPr>
          <w:p w14:paraId="1CBDD3A3">
            <w:pPr>
              <w:spacing w:after="0" w:line="240" w:lineRule="auto"/>
              <w:rPr>
                <w:rFonts w:ascii="Arial" w:hAnsi="Arial" w:cs="Arial"/>
                <w:color w:val="4F81BD" w:themeColor="accent1"/>
                <w:sz w:val="18"/>
                <w:szCs w:val="18"/>
                <w14:textFill>
                  <w14:solidFill>
                    <w14:schemeClr w14:val="accent1"/>
                  </w14:solidFill>
                </w14:textFill>
              </w:rPr>
            </w:pPr>
          </w:p>
        </w:tc>
        <w:tc>
          <w:tcPr>
            <w:tcW w:w="1197" w:type="dxa"/>
          </w:tcPr>
          <w:p w14:paraId="315B3154">
            <w:pPr>
              <w:spacing w:after="0" w:line="240" w:lineRule="auto"/>
              <w:rPr>
                <w:rFonts w:ascii="Arial" w:hAnsi="Arial" w:cs="Arial"/>
                <w:color w:val="4F81BD" w:themeColor="accent1"/>
                <w:sz w:val="18"/>
                <w:szCs w:val="18"/>
                <w14:textFill>
                  <w14:solidFill>
                    <w14:schemeClr w14:val="accent1"/>
                  </w14:solidFill>
                </w14:textFill>
              </w:rPr>
            </w:pPr>
          </w:p>
        </w:tc>
        <w:tc>
          <w:tcPr>
            <w:tcW w:w="1164" w:type="dxa"/>
          </w:tcPr>
          <w:p w14:paraId="1750D6CB">
            <w:pPr>
              <w:spacing w:after="0" w:line="240" w:lineRule="auto"/>
              <w:rPr>
                <w:rFonts w:ascii="Arial" w:hAnsi="Arial" w:cs="Arial"/>
                <w:color w:val="4F81BD" w:themeColor="accent1"/>
                <w:sz w:val="18"/>
                <w:szCs w:val="18"/>
                <w14:textFill>
                  <w14:solidFill>
                    <w14:schemeClr w14:val="accent1"/>
                  </w14:solidFill>
                </w14:textFill>
              </w:rPr>
            </w:pPr>
          </w:p>
        </w:tc>
        <w:tc>
          <w:tcPr>
            <w:tcW w:w="849" w:type="dxa"/>
          </w:tcPr>
          <w:p w14:paraId="286DE1E9">
            <w:pPr>
              <w:spacing w:after="0" w:line="240" w:lineRule="auto"/>
              <w:rPr>
                <w:rFonts w:ascii="Arial" w:hAnsi="Arial" w:cs="Arial"/>
                <w:color w:val="4F81BD" w:themeColor="accent1"/>
                <w:sz w:val="18"/>
                <w:szCs w:val="18"/>
                <w14:textFill>
                  <w14:solidFill>
                    <w14:schemeClr w14:val="accent1"/>
                  </w14:solidFill>
                </w14:textFill>
              </w:rPr>
            </w:pPr>
          </w:p>
        </w:tc>
        <w:tc>
          <w:tcPr>
            <w:tcW w:w="889" w:type="dxa"/>
          </w:tcPr>
          <w:p w14:paraId="553FD0CF">
            <w:pPr>
              <w:spacing w:after="0" w:line="240" w:lineRule="auto"/>
              <w:rPr>
                <w:rFonts w:ascii="Arial" w:hAnsi="Arial" w:cs="Arial"/>
                <w:color w:val="4F81BD" w:themeColor="accent1"/>
                <w:sz w:val="18"/>
                <w:szCs w:val="18"/>
                <w14:textFill>
                  <w14:solidFill>
                    <w14:schemeClr w14:val="accent1"/>
                  </w14:solidFill>
                </w14:textFill>
              </w:rPr>
            </w:pPr>
          </w:p>
        </w:tc>
        <w:tc>
          <w:tcPr>
            <w:tcW w:w="1520" w:type="dxa"/>
          </w:tcPr>
          <w:p w14:paraId="0E0ED720">
            <w:pPr>
              <w:spacing w:after="0" w:line="240" w:lineRule="auto"/>
              <w:rPr>
                <w:rFonts w:ascii="Arial" w:hAnsi="Arial" w:cs="Arial"/>
                <w:color w:val="4F81BD" w:themeColor="accent1"/>
                <w:sz w:val="18"/>
                <w:szCs w:val="18"/>
                <w14:textFill>
                  <w14:solidFill>
                    <w14:schemeClr w14:val="accent1"/>
                  </w14:solidFill>
                </w14:textFill>
              </w:rPr>
            </w:pPr>
          </w:p>
        </w:tc>
      </w:tr>
    </w:tbl>
    <w:p w14:paraId="335EB288">
      <w:pPr>
        <w:rPr>
          <w:rFonts w:ascii="Arial" w:hAnsi="Arial" w:cs="Arial"/>
          <w:sz w:val="18"/>
          <w:szCs w:val="18"/>
        </w:rPr>
      </w:pPr>
    </w:p>
    <w:p w14:paraId="78017E1B">
      <w:pPr>
        <w:rPr>
          <w:rFonts w:ascii="Arial" w:hAnsi="Arial" w:cs="Arial"/>
          <w:sz w:val="18"/>
          <w:szCs w:val="18"/>
        </w:rPr>
      </w:pPr>
    </w:p>
    <w:p w14:paraId="0564D108">
      <w:pPr>
        <w:rPr>
          <w:rFonts w:ascii="Arial" w:hAnsi="Arial" w:cs="Arial"/>
          <w:sz w:val="18"/>
          <w:szCs w:val="18"/>
        </w:rPr>
      </w:pPr>
    </w:p>
    <w:p w14:paraId="10DD09D6">
      <w:pPr>
        <w:rPr>
          <w:rFonts w:ascii="Arial" w:hAnsi="Arial" w:cs="Arial"/>
          <w:sz w:val="18"/>
          <w:szCs w:val="18"/>
        </w:rPr>
      </w:pPr>
    </w:p>
    <w:p w14:paraId="305E462A">
      <w:pPr>
        <w:rPr>
          <w:rFonts w:ascii="Arial" w:hAnsi="Arial" w:cs="Arial"/>
          <w:sz w:val="18"/>
          <w:szCs w:val="18"/>
        </w:rPr>
      </w:pPr>
    </w:p>
    <w:p w14:paraId="46544B0A">
      <w:pPr>
        <w:rPr>
          <w:rFonts w:ascii="Arial" w:hAnsi="Arial" w:cs="Arial"/>
          <w:sz w:val="18"/>
          <w:szCs w:val="18"/>
        </w:rPr>
      </w:pPr>
    </w:p>
    <w:p w14:paraId="12CA659B">
      <w:pPr>
        <w:rPr>
          <w:rFonts w:ascii="Arial" w:hAnsi="Arial" w:cs="Arial"/>
          <w:color w:val="0070C0"/>
          <w:sz w:val="18"/>
          <w:szCs w:val="18"/>
        </w:rPr>
      </w:pPr>
      <w:r>
        <w:rPr>
          <w:rFonts w:ascii="Calibri" w:hAnsi="Calibri" w:cs="Arial"/>
          <w:b/>
          <w:color w:val="F79646" w:themeColor="accent6"/>
          <w:sz w:val="24"/>
          <w:szCs w:val="18"/>
          <w14:textFill>
            <w14:solidFill>
              <w14:schemeClr w14:val="accent6"/>
            </w14:solidFill>
          </w14:textFill>
        </w:rPr>
        <w:t>Catalogue des Offres Commerciales de Détail - Offres promotionnelles (Voix-SMS-Data) 1/2</w:t>
      </w:r>
    </w:p>
    <w:tbl>
      <w:tblPr>
        <w:tblStyle w:val="70"/>
        <w:tblW w:w="14742" w:type="dxa"/>
        <w:tblInd w:w="-1139" w:type="dxa"/>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fixed"/>
        <w:tblCellMar>
          <w:top w:w="0" w:type="dxa"/>
          <w:left w:w="108" w:type="dxa"/>
          <w:bottom w:w="0" w:type="dxa"/>
          <w:right w:w="108" w:type="dxa"/>
        </w:tblCellMar>
      </w:tblPr>
      <w:tblGrid>
        <w:gridCol w:w="567"/>
        <w:gridCol w:w="2738"/>
        <w:gridCol w:w="1390"/>
        <w:gridCol w:w="2109"/>
        <w:gridCol w:w="1701"/>
        <w:gridCol w:w="967"/>
        <w:gridCol w:w="944"/>
        <w:gridCol w:w="1272"/>
        <w:gridCol w:w="1271"/>
        <w:gridCol w:w="1783"/>
      </w:tblGrid>
      <w:tr w14:paraId="6A23BC63">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567" w:type="dxa"/>
          </w:tcPr>
          <w:p w14:paraId="011AA8BE">
            <w:pPr>
              <w:spacing w:after="0" w:line="240" w:lineRule="auto"/>
              <w:rPr>
                <w:rFonts w:ascii="Arial" w:hAnsi="Arial" w:cs="Arial"/>
                <w:color w:val="0070C0"/>
                <w:sz w:val="18"/>
                <w:szCs w:val="18"/>
              </w:rPr>
            </w:pPr>
            <w:r>
              <w:rPr>
                <w:rFonts w:ascii="Arial" w:hAnsi="Arial" w:cs="Arial"/>
                <w:color w:val="0070C0"/>
                <w:sz w:val="18"/>
                <w:szCs w:val="18"/>
              </w:rPr>
              <w:t>N°</w:t>
            </w:r>
          </w:p>
        </w:tc>
        <w:tc>
          <w:tcPr>
            <w:tcW w:w="2738" w:type="dxa"/>
          </w:tcPr>
          <w:p w14:paraId="64D359E3">
            <w:pPr>
              <w:spacing w:after="0" w:line="240" w:lineRule="auto"/>
              <w:rPr>
                <w:rFonts w:ascii="Arial" w:hAnsi="Arial" w:cs="Arial"/>
                <w:color w:val="0070C0"/>
                <w:sz w:val="18"/>
                <w:szCs w:val="18"/>
              </w:rPr>
            </w:pPr>
            <w:r>
              <w:rPr>
                <w:rFonts w:ascii="Arial" w:hAnsi="Arial" w:cs="Arial"/>
                <w:color w:val="0070C0"/>
                <w:sz w:val="18"/>
                <w:szCs w:val="18"/>
              </w:rPr>
              <w:t>Appellation de l’offre</w:t>
            </w:r>
          </w:p>
        </w:tc>
        <w:tc>
          <w:tcPr>
            <w:tcW w:w="1390" w:type="dxa"/>
          </w:tcPr>
          <w:p w14:paraId="1C9AB2B0">
            <w:pPr>
              <w:spacing w:after="0" w:line="240" w:lineRule="auto"/>
              <w:rPr>
                <w:rFonts w:ascii="Arial" w:hAnsi="Arial" w:cs="Arial"/>
                <w:color w:val="0070C0"/>
                <w:sz w:val="18"/>
                <w:szCs w:val="18"/>
              </w:rPr>
            </w:pPr>
            <w:r>
              <w:rPr>
                <w:rFonts w:ascii="Arial" w:hAnsi="Arial" w:cs="Arial"/>
                <w:color w:val="0070C0"/>
                <w:sz w:val="18"/>
                <w:szCs w:val="18"/>
              </w:rPr>
              <w:t>Procédé de souscription de l’offre</w:t>
            </w:r>
          </w:p>
        </w:tc>
        <w:tc>
          <w:tcPr>
            <w:tcW w:w="2109" w:type="dxa"/>
          </w:tcPr>
          <w:p w14:paraId="1E1A288A">
            <w:pPr>
              <w:spacing w:after="0" w:line="240" w:lineRule="auto"/>
              <w:rPr>
                <w:rFonts w:ascii="Arial" w:hAnsi="Arial" w:cs="Arial"/>
                <w:color w:val="0070C0"/>
                <w:sz w:val="18"/>
                <w:szCs w:val="18"/>
              </w:rPr>
            </w:pPr>
            <w:r>
              <w:rPr>
                <w:rFonts w:ascii="Arial" w:hAnsi="Arial" w:cs="Arial"/>
                <w:color w:val="0070C0"/>
                <w:sz w:val="18"/>
                <w:szCs w:val="18"/>
              </w:rPr>
              <w:t>Volume des services offerts</w:t>
            </w:r>
          </w:p>
        </w:tc>
        <w:tc>
          <w:tcPr>
            <w:tcW w:w="1701" w:type="dxa"/>
          </w:tcPr>
          <w:p w14:paraId="279009B3">
            <w:pPr>
              <w:spacing w:after="0" w:line="240" w:lineRule="auto"/>
              <w:rPr>
                <w:rFonts w:ascii="Arial" w:hAnsi="Arial" w:cs="Arial"/>
                <w:color w:val="0070C0"/>
                <w:sz w:val="18"/>
                <w:szCs w:val="18"/>
              </w:rPr>
            </w:pPr>
            <w:r>
              <w:rPr>
                <w:rFonts w:ascii="Arial" w:hAnsi="Arial" w:cs="Arial"/>
                <w:color w:val="0070C0"/>
                <w:sz w:val="18"/>
                <w:szCs w:val="18"/>
              </w:rPr>
              <w:t>FCFA TTC PREPAYE</w:t>
            </w:r>
          </w:p>
        </w:tc>
        <w:tc>
          <w:tcPr>
            <w:tcW w:w="967" w:type="dxa"/>
          </w:tcPr>
          <w:p w14:paraId="52FA5498">
            <w:pPr>
              <w:spacing w:after="0" w:line="240" w:lineRule="auto"/>
              <w:rPr>
                <w:rFonts w:ascii="Arial" w:hAnsi="Arial" w:cs="Arial"/>
                <w:color w:val="0070C0"/>
                <w:sz w:val="18"/>
                <w:szCs w:val="18"/>
              </w:rPr>
            </w:pPr>
            <w:r>
              <w:rPr>
                <w:rFonts w:ascii="Arial" w:hAnsi="Arial" w:cs="Arial"/>
                <w:color w:val="0070C0"/>
                <w:sz w:val="18"/>
                <w:szCs w:val="18"/>
              </w:rPr>
              <w:t>Durée validité</w:t>
            </w:r>
          </w:p>
        </w:tc>
        <w:tc>
          <w:tcPr>
            <w:tcW w:w="944" w:type="dxa"/>
          </w:tcPr>
          <w:p w14:paraId="673E8FFC">
            <w:pPr>
              <w:spacing w:after="0" w:line="240" w:lineRule="auto"/>
              <w:rPr>
                <w:rFonts w:ascii="Arial" w:hAnsi="Arial" w:cs="Arial"/>
                <w:color w:val="0070C0"/>
                <w:sz w:val="18"/>
                <w:szCs w:val="18"/>
              </w:rPr>
            </w:pPr>
            <w:r>
              <w:rPr>
                <w:rFonts w:ascii="Arial" w:hAnsi="Arial" w:cs="Arial"/>
                <w:color w:val="0070C0"/>
                <w:sz w:val="18"/>
                <w:szCs w:val="18"/>
              </w:rPr>
              <w:t>Priorité Voix</w:t>
            </w:r>
          </w:p>
        </w:tc>
        <w:tc>
          <w:tcPr>
            <w:tcW w:w="1272" w:type="dxa"/>
          </w:tcPr>
          <w:p w14:paraId="1F96EC56">
            <w:pPr>
              <w:spacing w:after="0" w:line="240" w:lineRule="auto"/>
              <w:rPr>
                <w:rFonts w:ascii="Arial" w:hAnsi="Arial" w:cs="Arial"/>
                <w:color w:val="0070C0"/>
                <w:sz w:val="18"/>
                <w:szCs w:val="18"/>
              </w:rPr>
            </w:pPr>
            <w:r>
              <w:rPr>
                <w:rFonts w:ascii="Arial" w:hAnsi="Arial" w:cs="Arial"/>
                <w:color w:val="0070C0"/>
                <w:sz w:val="18"/>
                <w:szCs w:val="18"/>
              </w:rPr>
              <w:t>Priorité SMS</w:t>
            </w:r>
          </w:p>
        </w:tc>
        <w:tc>
          <w:tcPr>
            <w:tcW w:w="1271" w:type="dxa"/>
          </w:tcPr>
          <w:p w14:paraId="1357D51E">
            <w:pPr>
              <w:spacing w:after="0" w:line="240" w:lineRule="auto"/>
              <w:rPr>
                <w:rFonts w:ascii="Arial" w:hAnsi="Arial" w:cs="Arial"/>
                <w:color w:val="0070C0"/>
                <w:sz w:val="18"/>
                <w:szCs w:val="18"/>
              </w:rPr>
            </w:pPr>
            <w:r>
              <w:rPr>
                <w:rFonts w:ascii="Arial" w:hAnsi="Arial" w:cs="Arial"/>
                <w:color w:val="0070C0"/>
                <w:sz w:val="18"/>
                <w:szCs w:val="18"/>
              </w:rPr>
              <w:t>Priorité DATA</w:t>
            </w:r>
          </w:p>
        </w:tc>
        <w:tc>
          <w:tcPr>
            <w:tcW w:w="1783" w:type="dxa"/>
          </w:tcPr>
          <w:p w14:paraId="14117B29">
            <w:pPr>
              <w:spacing w:after="0" w:line="240" w:lineRule="auto"/>
              <w:rPr>
                <w:rFonts w:ascii="Arial" w:hAnsi="Arial" w:cs="Arial"/>
                <w:color w:val="0070C0"/>
                <w:sz w:val="18"/>
                <w:szCs w:val="18"/>
              </w:rPr>
            </w:pPr>
            <w:r>
              <w:rPr>
                <w:rFonts w:ascii="Arial" w:hAnsi="Arial" w:cs="Arial"/>
                <w:color w:val="4F81BD" w:themeColor="accent1"/>
                <w:sz w:val="18"/>
                <w:szCs w:val="18"/>
                <w14:textFill>
                  <w14:solidFill>
                    <w14:schemeClr w14:val="accent1"/>
                  </w14:solidFill>
                </w14:textFill>
              </w:rPr>
              <w:t>Référencement ARCEP de l'offre</w:t>
            </w:r>
          </w:p>
        </w:tc>
      </w:tr>
      <w:tr w14:paraId="37FD1271">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567" w:type="dxa"/>
          </w:tcPr>
          <w:p w14:paraId="740FFA12">
            <w:pPr>
              <w:spacing w:after="0" w:line="240" w:lineRule="auto"/>
              <w:rPr>
                <w:rFonts w:ascii="Arial" w:hAnsi="Arial" w:cs="Arial"/>
                <w:color w:val="0070C0"/>
                <w:sz w:val="18"/>
                <w:szCs w:val="18"/>
              </w:rPr>
            </w:pPr>
            <w:r>
              <w:rPr>
                <w:rFonts w:ascii="Arial" w:hAnsi="Arial" w:cs="Arial"/>
                <w:color w:val="0070C0"/>
                <w:sz w:val="18"/>
                <w:szCs w:val="18"/>
              </w:rPr>
              <w:t>14</w:t>
            </w:r>
          </w:p>
        </w:tc>
        <w:tc>
          <w:tcPr>
            <w:tcW w:w="2738" w:type="dxa"/>
          </w:tcPr>
          <w:p w14:paraId="14180F5B">
            <w:pPr>
              <w:spacing w:after="0" w:line="240" w:lineRule="auto"/>
              <w:rPr>
                <w:rFonts w:ascii="Arial" w:hAnsi="Arial" w:cs="Arial"/>
                <w:color w:val="0070C0"/>
                <w:sz w:val="18"/>
                <w:szCs w:val="18"/>
              </w:rPr>
            </w:pPr>
            <w:r>
              <w:rPr>
                <w:rFonts w:ascii="Arial" w:hAnsi="Arial" w:cs="Arial"/>
                <w:color w:val="0070C0"/>
                <w:sz w:val="18"/>
                <w:szCs w:val="18"/>
              </w:rPr>
              <w:t>60 MIN VOIXNUIT</w:t>
            </w:r>
          </w:p>
        </w:tc>
        <w:tc>
          <w:tcPr>
            <w:tcW w:w="1390" w:type="dxa"/>
          </w:tcPr>
          <w:p w14:paraId="3BF22F63">
            <w:pPr>
              <w:spacing w:after="0" w:line="240" w:lineRule="auto"/>
              <w:rPr>
                <w:rFonts w:ascii="Arial" w:hAnsi="Arial" w:cs="Arial"/>
                <w:color w:val="0070C0"/>
                <w:sz w:val="18"/>
                <w:szCs w:val="18"/>
              </w:rPr>
            </w:pPr>
            <w:r>
              <w:rPr>
                <w:rFonts w:ascii="Arial" w:hAnsi="Arial" w:cs="Arial"/>
                <w:color w:val="0070C0"/>
                <w:sz w:val="18"/>
                <w:szCs w:val="18"/>
              </w:rPr>
              <w:t>*146*300#</w:t>
            </w:r>
          </w:p>
        </w:tc>
        <w:tc>
          <w:tcPr>
            <w:tcW w:w="2109" w:type="dxa"/>
          </w:tcPr>
          <w:p w14:paraId="27626012">
            <w:pPr>
              <w:spacing w:after="0" w:line="240" w:lineRule="auto"/>
              <w:rPr>
                <w:rFonts w:ascii="Arial" w:hAnsi="Arial" w:cs="Arial"/>
                <w:color w:val="0070C0"/>
                <w:sz w:val="18"/>
                <w:szCs w:val="18"/>
              </w:rPr>
            </w:pPr>
            <w:r>
              <w:rPr>
                <w:rFonts w:ascii="Arial" w:hAnsi="Arial" w:cs="Arial"/>
                <w:color w:val="0070C0"/>
                <w:sz w:val="18"/>
                <w:szCs w:val="18"/>
              </w:rPr>
              <w:t>60MIN VOIX NUIT vers tous les réseaux nationaux</w:t>
            </w:r>
          </w:p>
        </w:tc>
        <w:tc>
          <w:tcPr>
            <w:tcW w:w="1701" w:type="dxa"/>
          </w:tcPr>
          <w:p w14:paraId="04CC2A05">
            <w:pPr>
              <w:spacing w:after="0" w:line="240" w:lineRule="auto"/>
              <w:rPr>
                <w:rFonts w:ascii="Arial" w:hAnsi="Arial" w:cs="Arial"/>
                <w:color w:val="0070C0"/>
                <w:sz w:val="18"/>
                <w:szCs w:val="18"/>
              </w:rPr>
            </w:pPr>
            <w:r>
              <w:rPr>
                <w:rFonts w:ascii="Arial" w:hAnsi="Arial" w:cs="Arial"/>
                <w:color w:val="0070C0"/>
                <w:sz w:val="18"/>
                <w:szCs w:val="18"/>
              </w:rPr>
              <w:t>300</w:t>
            </w:r>
          </w:p>
        </w:tc>
        <w:tc>
          <w:tcPr>
            <w:tcW w:w="967" w:type="dxa"/>
          </w:tcPr>
          <w:p w14:paraId="5CFD1D91">
            <w:pPr>
              <w:spacing w:after="0" w:line="240" w:lineRule="auto"/>
              <w:rPr>
                <w:rFonts w:ascii="Arial" w:hAnsi="Arial" w:cs="Arial"/>
                <w:color w:val="0070C0"/>
                <w:sz w:val="18"/>
                <w:szCs w:val="18"/>
              </w:rPr>
            </w:pPr>
            <w:r>
              <w:rPr>
                <w:rFonts w:ascii="Arial" w:hAnsi="Arial" w:cs="Arial"/>
                <w:color w:val="0070C0"/>
                <w:sz w:val="18"/>
                <w:szCs w:val="18"/>
              </w:rPr>
              <w:t>23H à 05H</w:t>
            </w:r>
          </w:p>
        </w:tc>
        <w:tc>
          <w:tcPr>
            <w:tcW w:w="944" w:type="dxa"/>
          </w:tcPr>
          <w:p w14:paraId="7CCBA431">
            <w:pPr>
              <w:spacing w:after="0" w:line="240" w:lineRule="auto"/>
              <w:rPr>
                <w:rFonts w:ascii="Arial" w:hAnsi="Arial" w:cs="Arial"/>
                <w:color w:val="0070C0"/>
                <w:sz w:val="18"/>
                <w:szCs w:val="18"/>
              </w:rPr>
            </w:pPr>
          </w:p>
        </w:tc>
        <w:tc>
          <w:tcPr>
            <w:tcW w:w="1272" w:type="dxa"/>
          </w:tcPr>
          <w:p w14:paraId="6C8CFB88">
            <w:pPr>
              <w:spacing w:after="0" w:line="240" w:lineRule="auto"/>
              <w:rPr>
                <w:rFonts w:ascii="Arial" w:hAnsi="Arial" w:cs="Arial"/>
                <w:color w:val="0070C0"/>
                <w:sz w:val="18"/>
                <w:szCs w:val="18"/>
              </w:rPr>
            </w:pPr>
          </w:p>
        </w:tc>
        <w:tc>
          <w:tcPr>
            <w:tcW w:w="1271" w:type="dxa"/>
          </w:tcPr>
          <w:p w14:paraId="0C4616AB">
            <w:pPr>
              <w:spacing w:after="0" w:line="240" w:lineRule="auto"/>
              <w:rPr>
                <w:rFonts w:ascii="Arial" w:hAnsi="Arial" w:cs="Arial"/>
                <w:color w:val="0070C0"/>
                <w:sz w:val="18"/>
                <w:szCs w:val="18"/>
              </w:rPr>
            </w:pPr>
          </w:p>
        </w:tc>
        <w:tc>
          <w:tcPr>
            <w:tcW w:w="1783" w:type="dxa"/>
          </w:tcPr>
          <w:p w14:paraId="09D5D0EB">
            <w:pPr>
              <w:spacing w:after="0" w:line="240" w:lineRule="auto"/>
              <w:rPr>
                <w:rFonts w:ascii="Arial Narrow" w:hAnsi="Arial Narrow"/>
                <w:b/>
                <w:bCs/>
                <w:i/>
                <w:iCs/>
                <w:color w:val="0070C0"/>
              </w:rPr>
            </w:pPr>
            <w:r>
              <w:rPr>
                <w:rFonts w:ascii="Arial Narrow" w:hAnsi="Arial Narrow"/>
                <w:b/>
                <w:bCs/>
                <w:i/>
                <w:iCs/>
                <w:color w:val="0070C0"/>
              </w:rPr>
              <w:t>053/ARCEP/ON</w:t>
            </w:r>
          </w:p>
          <w:p w14:paraId="531A50A8">
            <w:pPr>
              <w:spacing w:after="0" w:line="240" w:lineRule="auto"/>
              <w:rPr>
                <w:rFonts w:ascii="Arial" w:hAnsi="Arial" w:cs="Arial"/>
                <w:color w:val="0070C0"/>
                <w:sz w:val="18"/>
                <w:szCs w:val="18"/>
              </w:rPr>
            </w:pPr>
          </w:p>
        </w:tc>
      </w:tr>
      <w:tr w14:paraId="32C5D2AC">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567" w:type="dxa"/>
          </w:tcPr>
          <w:p w14:paraId="3B734983">
            <w:pPr>
              <w:spacing w:after="0" w:line="240" w:lineRule="auto"/>
              <w:rPr>
                <w:rFonts w:ascii="Arial" w:hAnsi="Arial" w:cs="Arial"/>
                <w:color w:val="0070C0"/>
                <w:sz w:val="18"/>
                <w:szCs w:val="18"/>
              </w:rPr>
            </w:pPr>
            <w:r>
              <w:rPr>
                <w:rFonts w:ascii="Arial" w:hAnsi="Arial" w:cs="Arial"/>
                <w:color w:val="0070C0"/>
                <w:sz w:val="18"/>
                <w:szCs w:val="18"/>
              </w:rPr>
              <w:t>15</w:t>
            </w:r>
          </w:p>
        </w:tc>
        <w:tc>
          <w:tcPr>
            <w:tcW w:w="2738" w:type="dxa"/>
          </w:tcPr>
          <w:p w14:paraId="1379B4D9">
            <w:pPr>
              <w:spacing w:after="0" w:line="240" w:lineRule="auto"/>
              <w:rPr>
                <w:rFonts w:ascii="Arial" w:hAnsi="Arial" w:cs="Arial"/>
                <w:color w:val="0070C0"/>
                <w:sz w:val="18"/>
                <w:szCs w:val="18"/>
              </w:rPr>
            </w:pPr>
            <w:r>
              <w:rPr>
                <w:rFonts w:ascii="Arial" w:hAnsi="Arial" w:cs="Arial"/>
                <w:color w:val="0070C0"/>
                <w:sz w:val="18"/>
                <w:szCs w:val="18"/>
              </w:rPr>
              <w:t>1000Mo nuit</w:t>
            </w:r>
          </w:p>
        </w:tc>
        <w:tc>
          <w:tcPr>
            <w:tcW w:w="1390" w:type="dxa"/>
          </w:tcPr>
          <w:p w14:paraId="011E9FD3">
            <w:pPr>
              <w:spacing w:after="0" w:line="240" w:lineRule="auto"/>
              <w:rPr>
                <w:rFonts w:ascii="Arial" w:hAnsi="Arial" w:cs="Arial"/>
                <w:color w:val="0070C0"/>
                <w:sz w:val="18"/>
                <w:szCs w:val="18"/>
              </w:rPr>
            </w:pPr>
            <w:r>
              <w:rPr>
                <w:rFonts w:ascii="Arial" w:hAnsi="Arial" w:cs="Arial"/>
                <w:color w:val="0070C0"/>
                <w:sz w:val="18"/>
                <w:szCs w:val="18"/>
              </w:rPr>
              <w:t>*146*301#</w:t>
            </w:r>
          </w:p>
        </w:tc>
        <w:tc>
          <w:tcPr>
            <w:tcW w:w="2109" w:type="dxa"/>
          </w:tcPr>
          <w:p w14:paraId="1697553E">
            <w:pPr>
              <w:spacing w:after="0" w:line="240" w:lineRule="auto"/>
              <w:rPr>
                <w:rFonts w:ascii="Arial" w:hAnsi="Arial" w:cs="Arial"/>
                <w:color w:val="0070C0"/>
                <w:sz w:val="18"/>
                <w:szCs w:val="18"/>
              </w:rPr>
            </w:pPr>
            <w:r>
              <w:rPr>
                <w:rFonts w:ascii="Arial" w:hAnsi="Arial" w:cs="Arial"/>
                <w:color w:val="0070C0"/>
                <w:sz w:val="18"/>
                <w:szCs w:val="18"/>
              </w:rPr>
              <w:t>1000Mo</w:t>
            </w:r>
          </w:p>
        </w:tc>
        <w:tc>
          <w:tcPr>
            <w:tcW w:w="1701" w:type="dxa"/>
          </w:tcPr>
          <w:p w14:paraId="4E27AE5B">
            <w:pPr>
              <w:spacing w:after="0" w:line="240" w:lineRule="auto"/>
              <w:rPr>
                <w:rFonts w:ascii="Arial" w:hAnsi="Arial" w:cs="Arial"/>
                <w:color w:val="0070C0"/>
                <w:sz w:val="18"/>
                <w:szCs w:val="18"/>
              </w:rPr>
            </w:pPr>
            <w:r>
              <w:rPr>
                <w:rFonts w:ascii="Arial" w:hAnsi="Arial" w:cs="Arial"/>
                <w:color w:val="0070C0"/>
                <w:sz w:val="18"/>
                <w:szCs w:val="18"/>
              </w:rPr>
              <w:t>300</w:t>
            </w:r>
          </w:p>
        </w:tc>
        <w:tc>
          <w:tcPr>
            <w:tcW w:w="967" w:type="dxa"/>
          </w:tcPr>
          <w:p w14:paraId="6784105D">
            <w:pPr>
              <w:spacing w:after="0" w:line="240" w:lineRule="auto"/>
              <w:rPr>
                <w:rFonts w:ascii="Arial" w:hAnsi="Arial" w:cs="Arial"/>
                <w:color w:val="0070C0"/>
                <w:sz w:val="18"/>
                <w:szCs w:val="18"/>
              </w:rPr>
            </w:pPr>
            <w:r>
              <w:rPr>
                <w:rFonts w:ascii="Arial" w:hAnsi="Arial" w:cs="Arial"/>
                <w:color w:val="0070C0"/>
                <w:sz w:val="18"/>
                <w:szCs w:val="18"/>
              </w:rPr>
              <w:t>23H à 05H</w:t>
            </w:r>
          </w:p>
        </w:tc>
        <w:tc>
          <w:tcPr>
            <w:tcW w:w="944" w:type="dxa"/>
          </w:tcPr>
          <w:p w14:paraId="5B0846AF">
            <w:pPr>
              <w:spacing w:after="0" w:line="240" w:lineRule="auto"/>
              <w:rPr>
                <w:rFonts w:ascii="Arial" w:hAnsi="Arial" w:cs="Arial"/>
                <w:color w:val="0070C0"/>
                <w:sz w:val="18"/>
                <w:szCs w:val="18"/>
              </w:rPr>
            </w:pPr>
          </w:p>
        </w:tc>
        <w:tc>
          <w:tcPr>
            <w:tcW w:w="1272" w:type="dxa"/>
          </w:tcPr>
          <w:p w14:paraId="69DB49BE">
            <w:pPr>
              <w:spacing w:after="0" w:line="240" w:lineRule="auto"/>
              <w:rPr>
                <w:rFonts w:ascii="Arial" w:hAnsi="Arial" w:cs="Arial"/>
                <w:color w:val="0070C0"/>
                <w:sz w:val="18"/>
                <w:szCs w:val="18"/>
              </w:rPr>
            </w:pPr>
          </w:p>
        </w:tc>
        <w:tc>
          <w:tcPr>
            <w:tcW w:w="1271" w:type="dxa"/>
          </w:tcPr>
          <w:p w14:paraId="145B347B">
            <w:pPr>
              <w:spacing w:after="0" w:line="240" w:lineRule="auto"/>
              <w:rPr>
                <w:rFonts w:ascii="Arial" w:hAnsi="Arial" w:cs="Arial"/>
                <w:color w:val="0070C0"/>
                <w:sz w:val="18"/>
                <w:szCs w:val="18"/>
              </w:rPr>
            </w:pPr>
            <w:r>
              <w:rPr>
                <w:rFonts w:ascii="Arial" w:hAnsi="Arial" w:cs="Arial"/>
                <w:color w:val="0070C0"/>
                <w:sz w:val="18"/>
                <w:szCs w:val="18"/>
              </w:rPr>
              <w:t>2</w:t>
            </w:r>
          </w:p>
        </w:tc>
        <w:tc>
          <w:tcPr>
            <w:tcW w:w="1783" w:type="dxa"/>
          </w:tcPr>
          <w:p w14:paraId="236EC6FD">
            <w:pPr>
              <w:spacing w:after="0" w:line="240" w:lineRule="auto"/>
              <w:rPr>
                <w:rFonts w:hint="default" w:ascii="Arial" w:hAnsi="Arial" w:cs="Arial"/>
                <w:color w:val="0070C0"/>
                <w:sz w:val="18"/>
                <w:szCs w:val="18"/>
                <w:lang w:val="fr-FR"/>
              </w:rPr>
            </w:pPr>
            <w:r>
              <w:rPr>
                <w:rFonts w:hint="default" w:ascii="Arial" w:hAnsi="Arial" w:cs="Arial"/>
                <w:color w:val="0070C0"/>
                <w:sz w:val="18"/>
                <w:szCs w:val="18"/>
                <w:lang w:val="fr-FR"/>
              </w:rPr>
              <w:t>006/02/26/ARCEP/ON</w:t>
            </w:r>
            <w:bookmarkStart w:id="0" w:name="_GoBack"/>
            <w:bookmarkEnd w:id="0"/>
          </w:p>
        </w:tc>
      </w:tr>
      <w:tr w14:paraId="1DFADD31">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567" w:type="dxa"/>
          </w:tcPr>
          <w:p w14:paraId="230630F5">
            <w:pPr>
              <w:spacing w:after="0" w:line="240" w:lineRule="auto"/>
              <w:rPr>
                <w:rFonts w:ascii="Arial" w:hAnsi="Arial" w:cs="Arial"/>
                <w:color w:val="0070C0"/>
                <w:sz w:val="18"/>
                <w:szCs w:val="18"/>
              </w:rPr>
            </w:pPr>
            <w:r>
              <w:rPr>
                <w:rFonts w:ascii="Arial" w:hAnsi="Arial" w:cs="Arial"/>
                <w:color w:val="0070C0"/>
                <w:sz w:val="18"/>
                <w:szCs w:val="18"/>
              </w:rPr>
              <w:t>16</w:t>
            </w:r>
          </w:p>
        </w:tc>
        <w:tc>
          <w:tcPr>
            <w:tcW w:w="2738" w:type="dxa"/>
          </w:tcPr>
          <w:p w14:paraId="362CFC62">
            <w:pPr>
              <w:spacing w:after="0" w:line="240" w:lineRule="auto"/>
              <w:rPr>
                <w:rFonts w:ascii="Arial" w:hAnsi="Arial" w:cs="Arial"/>
                <w:color w:val="0070C0"/>
                <w:sz w:val="18"/>
                <w:szCs w:val="18"/>
              </w:rPr>
            </w:pPr>
            <w:r>
              <w:rPr>
                <w:rFonts w:ascii="Arial" w:hAnsi="Arial" w:cs="Arial"/>
                <w:color w:val="0070C0"/>
                <w:sz w:val="18"/>
                <w:szCs w:val="18"/>
              </w:rPr>
              <w:t>Vinoogo  5Go</w:t>
            </w:r>
          </w:p>
        </w:tc>
        <w:tc>
          <w:tcPr>
            <w:tcW w:w="1390" w:type="dxa"/>
          </w:tcPr>
          <w:p w14:paraId="670D1FB0">
            <w:pPr>
              <w:spacing w:after="0" w:line="240" w:lineRule="auto"/>
              <w:rPr>
                <w:rFonts w:ascii="Arial" w:hAnsi="Arial" w:cs="Arial"/>
                <w:color w:val="0070C0"/>
                <w:sz w:val="18"/>
                <w:szCs w:val="18"/>
              </w:rPr>
            </w:pPr>
            <w:r>
              <w:rPr>
                <w:rFonts w:ascii="Arial" w:hAnsi="Arial" w:cs="Arial"/>
                <w:color w:val="0070C0"/>
                <w:sz w:val="18"/>
                <w:szCs w:val="18"/>
              </w:rPr>
              <w:t>*555*7*1*5#</w:t>
            </w:r>
          </w:p>
        </w:tc>
        <w:tc>
          <w:tcPr>
            <w:tcW w:w="2109" w:type="dxa"/>
          </w:tcPr>
          <w:p w14:paraId="2F0F2A3C">
            <w:pPr>
              <w:spacing w:after="0" w:line="240" w:lineRule="auto"/>
              <w:rPr>
                <w:rFonts w:ascii="Arial" w:hAnsi="Arial" w:cs="Arial"/>
                <w:color w:val="0070C0"/>
                <w:sz w:val="18"/>
                <w:szCs w:val="18"/>
              </w:rPr>
            </w:pPr>
            <w:r>
              <w:rPr>
                <w:rFonts w:ascii="Arial" w:hAnsi="Arial" w:cs="Arial"/>
                <w:color w:val="0070C0"/>
                <w:sz w:val="18"/>
                <w:szCs w:val="18"/>
              </w:rPr>
              <w:t>5Go</w:t>
            </w:r>
          </w:p>
        </w:tc>
        <w:tc>
          <w:tcPr>
            <w:tcW w:w="1701" w:type="dxa"/>
          </w:tcPr>
          <w:p w14:paraId="7FE898DC">
            <w:pPr>
              <w:spacing w:after="0" w:line="240" w:lineRule="auto"/>
              <w:rPr>
                <w:rFonts w:ascii="Arial" w:hAnsi="Arial" w:cs="Arial"/>
                <w:color w:val="0070C0"/>
                <w:sz w:val="18"/>
                <w:szCs w:val="18"/>
              </w:rPr>
            </w:pPr>
            <w:r>
              <w:rPr>
                <w:rFonts w:ascii="Arial" w:hAnsi="Arial" w:cs="Arial"/>
                <w:color w:val="0070C0"/>
                <w:sz w:val="18"/>
                <w:szCs w:val="18"/>
              </w:rPr>
              <w:t>2100</w:t>
            </w:r>
          </w:p>
        </w:tc>
        <w:tc>
          <w:tcPr>
            <w:tcW w:w="967" w:type="dxa"/>
          </w:tcPr>
          <w:p w14:paraId="6CB55C6C">
            <w:pPr>
              <w:spacing w:after="0" w:line="240" w:lineRule="auto"/>
              <w:rPr>
                <w:rFonts w:ascii="Arial" w:hAnsi="Arial" w:cs="Arial"/>
                <w:color w:val="0070C0"/>
                <w:sz w:val="18"/>
                <w:szCs w:val="18"/>
              </w:rPr>
            </w:pPr>
            <w:r>
              <w:rPr>
                <w:rFonts w:ascii="Arial" w:hAnsi="Arial" w:cs="Arial"/>
                <w:color w:val="0070C0"/>
                <w:sz w:val="18"/>
                <w:szCs w:val="18"/>
              </w:rPr>
              <w:t>30jours</w:t>
            </w:r>
          </w:p>
        </w:tc>
        <w:tc>
          <w:tcPr>
            <w:tcW w:w="944" w:type="dxa"/>
          </w:tcPr>
          <w:p w14:paraId="44273BE7">
            <w:pPr>
              <w:spacing w:after="0" w:line="240" w:lineRule="auto"/>
              <w:rPr>
                <w:rFonts w:ascii="Arial" w:hAnsi="Arial" w:cs="Arial"/>
                <w:color w:val="0070C0"/>
                <w:sz w:val="18"/>
                <w:szCs w:val="18"/>
              </w:rPr>
            </w:pPr>
          </w:p>
        </w:tc>
        <w:tc>
          <w:tcPr>
            <w:tcW w:w="1272" w:type="dxa"/>
          </w:tcPr>
          <w:p w14:paraId="7C395448">
            <w:pPr>
              <w:spacing w:after="0" w:line="240" w:lineRule="auto"/>
              <w:rPr>
                <w:rFonts w:ascii="Arial" w:hAnsi="Arial" w:cs="Arial"/>
                <w:color w:val="0070C0"/>
                <w:sz w:val="18"/>
                <w:szCs w:val="18"/>
              </w:rPr>
            </w:pPr>
          </w:p>
        </w:tc>
        <w:tc>
          <w:tcPr>
            <w:tcW w:w="1271" w:type="dxa"/>
          </w:tcPr>
          <w:p w14:paraId="70EAD9AC">
            <w:pPr>
              <w:spacing w:after="0" w:line="240" w:lineRule="auto"/>
              <w:rPr>
                <w:rFonts w:ascii="Arial" w:hAnsi="Arial" w:cs="Arial"/>
                <w:color w:val="0070C0"/>
                <w:sz w:val="18"/>
                <w:szCs w:val="18"/>
              </w:rPr>
            </w:pPr>
            <w:r>
              <w:rPr>
                <w:rFonts w:ascii="Arial" w:hAnsi="Arial" w:cs="Arial"/>
                <w:color w:val="0070C0"/>
                <w:sz w:val="18"/>
                <w:szCs w:val="18"/>
              </w:rPr>
              <w:t>3</w:t>
            </w:r>
          </w:p>
        </w:tc>
        <w:tc>
          <w:tcPr>
            <w:tcW w:w="1783" w:type="dxa"/>
          </w:tcPr>
          <w:p w14:paraId="4AE6197B">
            <w:pPr>
              <w:spacing w:after="0" w:line="240" w:lineRule="auto"/>
              <w:rPr>
                <w:rFonts w:hint="default" w:ascii="Arial" w:hAnsi="Arial" w:cs="Arial"/>
                <w:color w:val="0070C0"/>
                <w:sz w:val="18"/>
                <w:szCs w:val="18"/>
                <w:lang w:val="fr-FR"/>
              </w:rPr>
            </w:pPr>
            <w:r>
              <w:rPr>
                <w:rFonts w:hint="default" w:ascii="Arial" w:hAnsi="Arial" w:cs="Arial"/>
                <w:color w:val="0070C0"/>
                <w:sz w:val="18"/>
                <w:szCs w:val="18"/>
                <w:lang w:val="fr-FR"/>
              </w:rPr>
              <w:t>034/ARCEP/ON</w:t>
            </w:r>
          </w:p>
        </w:tc>
      </w:tr>
      <w:tr w14:paraId="3EBDA5C0">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567" w:type="dxa"/>
          </w:tcPr>
          <w:p w14:paraId="20193F0A">
            <w:pPr>
              <w:spacing w:after="0" w:line="240" w:lineRule="auto"/>
              <w:rPr>
                <w:rFonts w:ascii="Arial" w:hAnsi="Arial" w:cs="Arial"/>
                <w:color w:val="0070C0"/>
                <w:sz w:val="18"/>
                <w:szCs w:val="18"/>
              </w:rPr>
            </w:pPr>
            <w:r>
              <w:rPr>
                <w:rFonts w:ascii="Arial" w:hAnsi="Arial" w:cs="Arial"/>
                <w:color w:val="0070C0"/>
                <w:sz w:val="18"/>
                <w:szCs w:val="18"/>
              </w:rPr>
              <w:t>17</w:t>
            </w:r>
          </w:p>
        </w:tc>
        <w:tc>
          <w:tcPr>
            <w:tcW w:w="2738" w:type="dxa"/>
          </w:tcPr>
          <w:p w14:paraId="2D10D2E8">
            <w:pPr>
              <w:spacing w:after="0" w:line="240" w:lineRule="auto"/>
              <w:rPr>
                <w:rFonts w:ascii="Arial" w:hAnsi="Arial" w:cs="Arial"/>
                <w:color w:val="0070C0"/>
                <w:sz w:val="18"/>
                <w:szCs w:val="18"/>
              </w:rPr>
            </w:pPr>
            <w:r>
              <w:rPr>
                <w:rFonts w:ascii="Arial" w:hAnsi="Arial" w:cs="Arial"/>
                <w:color w:val="0070C0"/>
                <w:sz w:val="18"/>
                <w:szCs w:val="18"/>
              </w:rPr>
              <w:t>Vinoogo 2Go</w:t>
            </w:r>
          </w:p>
        </w:tc>
        <w:tc>
          <w:tcPr>
            <w:tcW w:w="1390" w:type="dxa"/>
          </w:tcPr>
          <w:p w14:paraId="5F322898">
            <w:pPr>
              <w:spacing w:after="0" w:line="240" w:lineRule="auto"/>
              <w:rPr>
                <w:rFonts w:ascii="Arial" w:hAnsi="Arial" w:cs="Arial"/>
                <w:color w:val="0070C0"/>
                <w:sz w:val="18"/>
                <w:szCs w:val="18"/>
              </w:rPr>
            </w:pPr>
            <w:r>
              <w:rPr>
                <w:rFonts w:ascii="Arial" w:hAnsi="Arial" w:cs="Arial"/>
                <w:color w:val="0070C0"/>
                <w:sz w:val="18"/>
                <w:szCs w:val="18"/>
              </w:rPr>
              <w:t>*555*7*1*5#</w:t>
            </w:r>
          </w:p>
        </w:tc>
        <w:tc>
          <w:tcPr>
            <w:tcW w:w="2109" w:type="dxa"/>
          </w:tcPr>
          <w:p w14:paraId="4F6AE257">
            <w:pPr>
              <w:spacing w:after="0" w:line="240" w:lineRule="auto"/>
              <w:rPr>
                <w:rFonts w:ascii="Arial" w:hAnsi="Arial" w:cs="Arial"/>
                <w:color w:val="0070C0"/>
                <w:sz w:val="18"/>
                <w:szCs w:val="18"/>
              </w:rPr>
            </w:pPr>
            <w:r>
              <w:rPr>
                <w:rFonts w:ascii="Arial" w:hAnsi="Arial" w:cs="Arial"/>
                <w:color w:val="0070C0"/>
                <w:sz w:val="18"/>
                <w:szCs w:val="18"/>
              </w:rPr>
              <w:t>2Go</w:t>
            </w:r>
          </w:p>
        </w:tc>
        <w:tc>
          <w:tcPr>
            <w:tcW w:w="1701" w:type="dxa"/>
          </w:tcPr>
          <w:p w14:paraId="614E37E2">
            <w:pPr>
              <w:spacing w:after="0" w:line="240" w:lineRule="auto"/>
              <w:rPr>
                <w:rFonts w:ascii="Arial" w:hAnsi="Arial" w:cs="Arial"/>
                <w:color w:val="0070C0"/>
                <w:sz w:val="18"/>
                <w:szCs w:val="18"/>
              </w:rPr>
            </w:pPr>
            <w:r>
              <w:rPr>
                <w:rFonts w:ascii="Arial" w:hAnsi="Arial" w:cs="Arial"/>
                <w:color w:val="0070C0"/>
                <w:sz w:val="18"/>
                <w:szCs w:val="18"/>
              </w:rPr>
              <w:t>1050</w:t>
            </w:r>
          </w:p>
        </w:tc>
        <w:tc>
          <w:tcPr>
            <w:tcW w:w="967" w:type="dxa"/>
          </w:tcPr>
          <w:p w14:paraId="7BD25C04">
            <w:pPr>
              <w:spacing w:after="0" w:line="240" w:lineRule="auto"/>
              <w:rPr>
                <w:rFonts w:ascii="Arial" w:hAnsi="Arial" w:cs="Arial"/>
                <w:color w:val="0070C0"/>
                <w:sz w:val="18"/>
                <w:szCs w:val="18"/>
              </w:rPr>
            </w:pPr>
            <w:r>
              <w:rPr>
                <w:rFonts w:ascii="Arial" w:hAnsi="Arial" w:cs="Arial"/>
                <w:color w:val="0070C0"/>
                <w:sz w:val="18"/>
                <w:szCs w:val="18"/>
              </w:rPr>
              <w:t>30 jours</w:t>
            </w:r>
          </w:p>
        </w:tc>
        <w:tc>
          <w:tcPr>
            <w:tcW w:w="944" w:type="dxa"/>
          </w:tcPr>
          <w:p w14:paraId="359692BF">
            <w:pPr>
              <w:spacing w:after="0" w:line="240" w:lineRule="auto"/>
              <w:rPr>
                <w:rFonts w:ascii="Arial" w:hAnsi="Arial" w:cs="Arial"/>
                <w:color w:val="0070C0"/>
                <w:sz w:val="18"/>
                <w:szCs w:val="18"/>
              </w:rPr>
            </w:pPr>
          </w:p>
        </w:tc>
        <w:tc>
          <w:tcPr>
            <w:tcW w:w="1272" w:type="dxa"/>
          </w:tcPr>
          <w:p w14:paraId="5871F039">
            <w:pPr>
              <w:spacing w:after="0" w:line="240" w:lineRule="auto"/>
              <w:rPr>
                <w:rFonts w:ascii="Arial" w:hAnsi="Arial" w:cs="Arial"/>
                <w:color w:val="0070C0"/>
                <w:sz w:val="18"/>
                <w:szCs w:val="18"/>
              </w:rPr>
            </w:pPr>
          </w:p>
        </w:tc>
        <w:tc>
          <w:tcPr>
            <w:tcW w:w="1271" w:type="dxa"/>
          </w:tcPr>
          <w:p w14:paraId="1E471BE7">
            <w:pPr>
              <w:spacing w:after="0" w:line="240" w:lineRule="auto"/>
              <w:rPr>
                <w:rFonts w:ascii="Arial" w:hAnsi="Arial" w:cs="Arial"/>
                <w:color w:val="0070C0"/>
                <w:sz w:val="18"/>
                <w:szCs w:val="18"/>
              </w:rPr>
            </w:pPr>
            <w:r>
              <w:rPr>
                <w:rFonts w:ascii="Arial" w:hAnsi="Arial" w:cs="Arial"/>
                <w:color w:val="0070C0"/>
                <w:sz w:val="18"/>
                <w:szCs w:val="18"/>
              </w:rPr>
              <w:t>3</w:t>
            </w:r>
          </w:p>
        </w:tc>
        <w:tc>
          <w:tcPr>
            <w:tcW w:w="1783" w:type="dxa"/>
          </w:tcPr>
          <w:p w14:paraId="74989202">
            <w:pPr>
              <w:spacing w:after="0" w:line="240" w:lineRule="auto"/>
              <w:rPr>
                <w:rFonts w:hint="default" w:ascii="Arial" w:hAnsi="Arial" w:cs="Arial"/>
                <w:color w:val="0070C0"/>
                <w:sz w:val="18"/>
                <w:szCs w:val="18"/>
                <w:lang w:val="fr-FR"/>
              </w:rPr>
            </w:pPr>
            <w:r>
              <w:rPr>
                <w:rFonts w:hint="default" w:ascii="Arial" w:hAnsi="Arial" w:cs="Arial"/>
                <w:color w:val="0070C0"/>
                <w:sz w:val="18"/>
                <w:szCs w:val="18"/>
                <w:lang w:val="fr-FR"/>
              </w:rPr>
              <w:t>034/ARCEP/ON</w:t>
            </w:r>
          </w:p>
        </w:tc>
      </w:tr>
      <w:tr w14:paraId="1B237722">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567" w:type="dxa"/>
          </w:tcPr>
          <w:p w14:paraId="120A2432">
            <w:pPr>
              <w:spacing w:after="0" w:line="240" w:lineRule="auto"/>
              <w:rPr>
                <w:rFonts w:ascii="Arial" w:hAnsi="Arial" w:cs="Arial"/>
                <w:color w:val="0070C0"/>
                <w:sz w:val="18"/>
                <w:szCs w:val="18"/>
              </w:rPr>
            </w:pPr>
          </w:p>
        </w:tc>
        <w:tc>
          <w:tcPr>
            <w:tcW w:w="2738" w:type="dxa"/>
          </w:tcPr>
          <w:p w14:paraId="7C0A1C9C">
            <w:pPr>
              <w:spacing w:after="0" w:line="240" w:lineRule="auto"/>
              <w:rPr>
                <w:rFonts w:ascii="Arial" w:hAnsi="Arial" w:cs="Arial"/>
                <w:color w:val="0070C0"/>
                <w:sz w:val="18"/>
                <w:szCs w:val="18"/>
              </w:rPr>
            </w:pPr>
            <w:r>
              <w:rPr>
                <w:rFonts w:ascii="Arial" w:hAnsi="Arial" w:cs="Arial"/>
                <w:color w:val="0070C0"/>
                <w:sz w:val="18"/>
                <w:szCs w:val="18"/>
              </w:rPr>
              <w:t>40 MIN</w:t>
            </w:r>
          </w:p>
        </w:tc>
        <w:tc>
          <w:tcPr>
            <w:tcW w:w="1390" w:type="dxa"/>
          </w:tcPr>
          <w:p w14:paraId="2945314B">
            <w:pPr>
              <w:spacing w:after="0" w:line="240" w:lineRule="auto"/>
              <w:rPr>
                <w:rFonts w:ascii="Arial" w:hAnsi="Arial" w:cs="Arial"/>
                <w:color w:val="0070C0"/>
                <w:sz w:val="18"/>
                <w:szCs w:val="18"/>
              </w:rPr>
            </w:pPr>
            <w:r>
              <w:rPr>
                <w:rFonts w:ascii="Arial" w:hAnsi="Arial" w:cs="Arial"/>
                <w:color w:val="0070C0"/>
                <w:sz w:val="18"/>
                <w:szCs w:val="18"/>
              </w:rPr>
              <w:t>*146*20#</w:t>
            </w:r>
          </w:p>
        </w:tc>
        <w:tc>
          <w:tcPr>
            <w:tcW w:w="2109" w:type="dxa"/>
          </w:tcPr>
          <w:p w14:paraId="6F3542DC">
            <w:pPr>
              <w:spacing w:after="0" w:line="240" w:lineRule="auto"/>
              <w:rPr>
                <w:rFonts w:ascii="Arial" w:hAnsi="Arial" w:cs="Arial"/>
                <w:color w:val="0070C0"/>
                <w:sz w:val="18"/>
                <w:szCs w:val="18"/>
              </w:rPr>
            </w:pPr>
            <w:r>
              <w:rPr>
                <w:rFonts w:ascii="Arial" w:hAnsi="Arial" w:cs="Arial"/>
                <w:color w:val="0070C0"/>
                <w:sz w:val="18"/>
                <w:szCs w:val="18"/>
              </w:rPr>
              <w:t>20MIN vers Moov CI &amp; Mali</w:t>
            </w:r>
          </w:p>
        </w:tc>
        <w:tc>
          <w:tcPr>
            <w:tcW w:w="1701" w:type="dxa"/>
          </w:tcPr>
          <w:p w14:paraId="6126972E">
            <w:pPr>
              <w:spacing w:after="0" w:line="240" w:lineRule="auto"/>
              <w:rPr>
                <w:rFonts w:ascii="Arial" w:hAnsi="Arial" w:cs="Arial"/>
                <w:color w:val="0070C0"/>
                <w:sz w:val="18"/>
                <w:szCs w:val="18"/>
              </w:rPr>
            </w:pPr>
            <w:r>
              <w:rPr>
                <w:rFonts w:ascii="Arial" w:hAnsi="Arial" w:cs="Arial"/>
                <w:color w:val="0070C0"/>
                <w:sz w:val="18"/>
                <w:szCs w:val="18"/>
              </w:rPr>
              <w:t>315</w:t>
            </w:r>
          </w:p>
        </w:tc>
        <w:tc>
          <w:tcPr>
            <w:tcW w:w="967" w:type="dxa"/>
          </w:tcPr>
          <w:p w14:paraId="7440EACF">
            <w:pPr>
              <w:spacing w:after="0" w:line="240" w:lineRule="auto"/>
              <w:rPr>
                <w:rFonts w:ascii="Arial" w:hAnsi="Arial" w:cs="Arial"/>
                <w:color w:val="0070C0"/>
                <w:sz w:val="18"/>
                <w:szCs w:val="18"/>
              </w:rPr>
            </w:pPr>
            <w:r>
              <w:rPr>
                <w:rFonts w:ascii="Arial" w:hAnsi="Arial" w:cs="Arial"/>
                <w:color w:val="0070C0"/>
                <w:sz w:val="18"/>
                <w:szCs w:val="18"/>
              </w:rPr>
              <w:t>02 jours</w:t>
            </w:r>
          </w:p>
        </w:tc>
        <w:tc>
          <w:tcPr>
            <w:tcW w:w="944" w:type="dxa"/>
          </w:tcPr>
          <w:p w14:paraId="565ED208">
            <w:pPr>
              <w:spacing w:after="0" w:line="240" w:lineRule="auto"/>
              <w:rPr>
                <w:rFonts w:ascii="Arial" w:hAnsi="Arial" w:cs="Arial"/>
                <w:color w:val="0070C0"/>
                <w:sz w:val="18"/>
                <w:szCs w:val="18"/>
              </w:rPr>
            </w:pPr>
            <w:r>
              <w:rPr>
                <w:rFonts w:ascii="Arial" w:hAnsi="Arial" w:cs="Arial"/>
                <w:color w:val="0070C0"/>
                <w:sz w:val="18"/>
                <w:szCs w:val="18"/>
              </w:rPr>
              <w:t>1</w:t>
            </w:r>
          </w:p>
        </w:tc>
        <w:tc>
          <w:tcPr>
            <w:tcW w:w="1272" w:type="dxa"/>
          </w:tcPr>
          <w:p w14:paraId="0FC510D3">
            <w:pPr>
              <w:spacing w:after="0" w:line="240" w:lineRule="auto"/>
              <w:rPr>
                <w:rFonts w:ascii="Arial" w:hAnsi="Arial" w:cs="Arial"/>
                <w:color w:val="0070C0"/>
                <w:sz w:val="18"/>
                <w:szCs w:val="18"/>
              </w:rPr>
            </w:pPr>
          </w:p>
        </w:tc>
        <w:tc>
          <w:tcPr>
            <w:tcW w:w="1271" w:type="dxa"/>
          </w:tcPr>
          <w:p w14:paraId="3DD3F209">
            <w:pPr>
              <w:spacing w:after="0" w:line="240" w:lineRule="auto"/>
              <w:rPr>
                <w:rFonts w:ascii="Arial" w:hAnsi="Arial" w:cs="Arial"/>
                <w:color w:val="0070C0"/>
                <w:sz w:val="18"/>
                <w:szCs w:val="18"/>
              </w:rPr>
            </w:pPr>
          </w:p>
        </w:tc>
        <w:tc>
          <w:tcPr>
            <w:tcW w:w="1783" w:type="dxa"/>
          </w:tcPr>
          <w:p w14:paraId="57E5527C">
            <w:pPr>
              <w:spacing w:after="0" w:line="240" w:lineRule="auto"/>
              <w:rPr>
                <w:rFonts w:ascii="Arial" w:hAnsi="Arial" w:cs="Arial"/>
                <w:color w:val="0070C0"/>
                <w:sz w:val="18"/>
                <w:szCs w:val="18"/>
              </w:rPr>
            </w:pPr>
          </w:p>
        </w:tc>
      </w:tr>
    </w:tbl>
    <w:p w14:paraId="19755DDA">
      <w:pPr>
        <w:rPr>
          <w:rFonts w:ascii="Arial" w:hAnsi="Arial" w:cs="Arial"/>
          <w:b/>
          <w:color w:val="F79646" w:themeColor="accent6"/>
          <w:sz w:val="32"/>
          <w:szCs w:val="18"/>
          <w14:textFill>
            <w14:solidFill>
              <w14:schemeClr w14:val="accent6"/>
            </w14:solidFill>
          </w14:textFill>
        </w:rPr>
      </w:pPr>
      <w:r>
        <w:rPr>
          <w:rFonts w:ascii="Calibri" w:hAnsi="Calibri" w:cs="Arial"/>
          <w:szCs w:val="18"/>
        </w:rPr>
        <w:br w:type="page"/>
      </w:r>
      <w:r>
        <w:rPr>
          <w:rFonts w:ascii="Calibri" w:hAnsi="Calibri" w:cs="Arial"/>
          <w:b/>
          <w:color w:val="F79646" w:themeColor="accent6"/>
          <w:sz w:val="24"/>
          <w:szCs w:val="18"/>
          <w14:textFill>
            <w14:solidFill>
              <w14:schemeClr w14:val="accent6"/>
            </w14:solidFill>
          </w14:textFill>
        </w:rPr>
        <w:t>Catalogue des Offres Commerciales de Détail - Offres promotionnelles (Voix-SMS-Data) 2/2</w:t>
      </w:r>
    </w:p>
    <w:p w14:paraId="5BDA98FE">
      <w:pPr>
        <w:rPr>
          <w:rFonts w:ascii="Arial" w:hAnsi="Arial" w:cs="Arial"/>
          <w:color w:val="0070C0"/>
          <w:sz w:val="18"/>
          <w:szCs w:val="18"/>
        </w:rPr>
      </w:pPr>
      <w:r>
        <w:rPr>
          <w:rFonts w:ascii="Calibri" w:hAnsi="Calibri" w:cs="Arial"/>
          <w:color w:val="0070C0"/>
          <w:szCs w:val="18"/>
        </w:rPr>
        <w:br w:type="page"/>
      </w:r>
    </w:p>
    <w:p w14:paraId="4079D82E">
      <w:pPr>
        <w:pStyle w:val="2"/>
        <w:rPr>
          <w:rFonts w:ascii="Arial" w:hAnsi="Arial" w:cs="Arial"/>
          <w:color w:val="F79646" w:themeColor="accent6"/>
          <w:szCs w:val="18"/>
          <w14:textFill>
            <w14:solidFill>
              <w14:schemeClr w14:val="accent6"/>
            </w14:solidFill>
          </w14:textFill>
        </w:rPr>
      </w:pPr>
      <w:r>
        <w:rPr>
          <w:rFonts w:ascii="Calibri" w:hAnsi="Calibri" w:cs="Arial"/>
          <w:color w:val="F79646" w:themeColor="accent6"/>
          <w:sz w:val="24"/>
          <w:szCs w:val="18"/>
          <w14:textFill>
            <w14:solidFill>
              <w14:schemeClr w14:val="accent6"/>
            </w14:solidFill>
          </w14:textFill>
        </w:rPr>
        <w:t>Catalogue des Offres Commerciales de Détail - Tarifs classiques Voix et SMS (1/2)</w:t>
      </w:r>
    </w:p>
    <w:tbl>
      <w:tblPr>
        <w:tblStyle w:val="70"/>
        <w:tblW w:w="0" w:type="auto"/>
        <w:tblInd w:w="0" w:type="dxa"/>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autofit"/>
        <w:tblCellMar>
          <w:top w:w="0" w:type="dxa"/>
          <w:left w:w="108" w:type="dxa"/>
          <w:bottom w:w="0" w:type="dxa"/>
          <w:right w:w="108" w:type="dxa"/>
        </w:tblCellMar>
      </w:tblPr>
      <w:tblGrid>
        <w:gridCol w:w="988"/>
        <w:gridCol w:w="4256"/>
        <w:gridCol w:w="1690"/>
        <w:gridCol w:w="1865"/>
        <w:gridCol w:w="1371"/>
        <w:gridCol w:w="2780"/>
      </w:tblGrid>
      <w:tr w14:paraId="2E5E75E5">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71D557BE">
            <w:pPr>
              <w:spacing w:after="0" w:line="240" w:lineRule="auto"/>
              <w:rPr>
                <w:rFonts w:ascii="Arial" w:hAnsi="Arial" w:cs="Arial"/>
                <w:color w:val="0070C0"/>
                <w:sz w:val="18"/>
                <w:szCs w:val="18"/>
              </w:rPr>
            </w:pPr>
          </w:p>
        </w:tc>
        <w:tc>
          <w:tcPr>
            <w:tcW w:w="4256" w:type="dxa"/>
          </w:tcPr>
          <w:p w14:paraId="12243BD7">
            <w:pPr>
              <w:spacing w:after="0" w:line="240" w:lineRule="auto"/>
              <w:rPr>
                <w:rFonts w:ascii="Arial" w:hAnsi="Arial" w:cs="Arial"/>
                <w:color w:val="0070C0"/>
                <w:sz w:val="18"/>
                <w:szCs w:val="18"/>
              </w:rPr>
            </w:pPr>
            <w:r>
              <w:rPr>
                <w:rFonts w:ascii="Arial" w:hAnsi="Arial" w:cs="Arial"/>
                <w:color w:val="0070C0"/>
                <w:sz w:val="18"/>
                <w:szCs w:val="18"/>
              </w:rPr>
              <w:t>Services</w:t>
            </w:r>
          </w:p>
        </w:tc>
        <w:tc>
          <w:tcPr>
            <w:tcW w:w="1690" w:type="dxa"/>
          </w:tcPr>
          <w:p w14:paraId="53F70703">
            <w:pPr>
              <w:spacing w:after="0" w:line="240" w:lineRule="auto"/>
              <w:rPr>
                <w:rFonts w:ascii="Arial" w:hAnsi="Arial" w:cs="Arial"/>
                <w:color w:val="0070C0"/>
                <w:sz w:val="18"/>
                <w:szCs w:val="18"/>
              </w:rPr>
            </w:pPr>
            <w:r>
              <w:rPr>
                <w:rFonts w:ascii="Arial" w:hAnsi="Arial" w:cs="Arial"/>
                <w:color w:val="0070C0"/>
                <w:sz w:val="18"/>
                <w:szCs w:val="18"/>
              </w:rPr>
              <w:t>Modalité de facturation</w:t>
            </w:r>
          </w:p>
        </w:tc>
        <w:tc>
          <w:tcPr>
            <w:tcW w:w="1865" w:type="dxa"/>
          </w:tcPr>
          <w:p w14:paraId="34ADBADF">
            <w:pPr>
              <w:spacing w:after="0" w:line="240" w:lineRule="auto"/>
              <w:rPr>
                <w:rFonts w:ascii="Arial" w:hAnsi="Arial" w:cs="Arial"/>
                <w:color w:val="0070C0"/>
                <w:sz w:val="18"/>
                <w:szCs w:val="18"/>
              </w:rPr>
            </w:pPr>
            <w:r>
              <w:rPr>
                <w:rFonts w:ascii="Arial" w:hAnsi="Arial" w:cs="Arial"/>
                <w:color w:val="0070C0"/>
                <w:sz w:val="18"/>
                <w:szCs w:val="18"/>
              </w:rPr>
              <w:t>Tarif FCFA TTC en PREPAYE</w:t>
            </w:r>
          </w:p>
        </w:tc>
        <w:tc>
          <w:tcPr>
            <w:tcW w:w="1371" w:type="dxa"/>
          </w:tcPr>
          <w:p w14:paraId="09CCD54B">
            <w:pPr>
              <w:spacing w:after="0" w:line="240" w:lineRule="auto"/>
              <w:rPr>
                <w:rFonts w:ascii="Arial" w:hAnsi="Arial" w:cs="Arial"/>
                <w:color w:val="0070C0"/>
                <w:sz w:val="18"/>
                <w:szCs w:val="18"/>
              </w:rPr>
            </w:pPr>
            <w:r>
              <w:rPr>
                <w:rFonts w:ascii="Arial" w:hAnsi="Arial" w:cs="Arial"/>
                <w:color w:val="0070C0"/>
                <w:sz w:val="18"/>
                <w:szCs w:val="18"/>
              </w:rPr>
              <w:t>Tarif FCFA TTC en POSTPAYE</w:t>
            </w:r>
          </w:p>
        </w:tc>
        <w:tc>
          <w:tcPr>
            <w:tcW w:w="2780" w:type="dxa"/>
          </w:tcPr>
          <w:p w14:paraId="32BC101C">
            <w:pPr>
              <w:spacing w:after="0" w:line="240" w:lineRule="auto"/>
              <w:rPr>
                <w:rFonts w:ascii="Arial" w:hAnsi="Arial" w:cs="Arial"/>
                <w:color w:val="0070C0"/>
                <w:sz w:val="18"/>
                <w:szCs w:val="18"/>
              </w:rPr>
            </w:pPr>
            <w:r>
              <w:rPr>
                <w:rFonts w:ascii="Arial" w:hAnsi="Arial" w:cs="Arial"/>
                <w:color w:val="0070C0"/>
                <w:sz w:val="18"/>
                <w:szCs w:val="18"/>
              </w:rPr>
              <w:t>Autres informations utiles</w:t>
            </w:r>
          </w:p>
        </w:tc>
      </w:tr>
      <w:tr w14:paraId="260E4A3C">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36E8959F">
            <w:pPr>
              <w:spacing w:after="0" w:line="240" w:lineRule="auto"/>
              <w:rPr>
                <w:rFonts w:ascii="Arial" w:hAnsi="Arial" w:cs="Arial"/>
                <w:color w:val="0070C0"/>
                <w:sz w:val="18"/>
                <w:szCs w:val="18"/>
              </w:rPr>
            </w:pPr>
            <w:r>
              <w:rPr>
                <w:rFonts w:ascii="Arial" w:hAnsi="Arial" w:cs="Arial"/>
                <w:color w:val="0070C0"/>
                <w:sz w:val="18"/>
                <w:szCs w:val="18"/>
              </w:rPr>
              <w:t>1</w:t>
            </w:r>
          </w:p>
        </w:tc>
        <w:tc>
          <w:tcPr>
            <w:tcW w:w="4256" w:type="dxa"/>
          </w:tcPr>
          <w:p w14:paraId="61AAB7BE">
            <w:pPr>
              <w:spacing w:after="0" w:line="240" w:lineRule="auto"/>
              <w:rPr>
                <w:rFonts w:ascii="Arial" w:hAnsi="Arial" w:cs="Arial"/>
                <w:color w:val="0070C0"/>
                <w:sz w:val="18"/>
                <w:szCs w:val="18"/>
              </w:rPr>
            </w:pPr>
            <w:r>
              <w:rPr>
                <w:rFonts w:ascii="Arial" w:hAnsi="Arial" w:cs="Arial"/>
                <w:color w:val="0070C0"/>
                <w:sz w:val="18"/>
                <w:szCs w:val="18"/>
              </w:rPr>
              <w:t>Appel intra réseau mobile à mobile (on-net)</w:t>
            </w:r>
          </w:p>
        </w:tc>
        <w:tc>
          <w:tcPr>
            <w:tcW w:w="1690" w:type="dxa"/>
          </w:tcPr>
          <w:p w14:paraId="319BE334">
            <w:pPr>
              <w:spacing w:after="0" w:line="240" w:lineRule="auto"/>
              <w:rPr>
                <w:rFonts w:ascii="Arial" w:hAnsi="Arial" w:cs="Arial"/>
                <w:color w:val="0070C0"/>
                <w:sz w:val="18"/>
                <w:szCs w:val="18"/>
              </w:rPr>
            </w:pPr>
            <w:r>
              <w:rPr>
                <w:rFonts w:ascii="Arial" w:hAnsi="Arial" w:cs="Arial"/>
                <w:color w:val="0070C0"/>
                <w:sz w:val="18"/>
                <w:szCs w:val="18"/>
              </w:rPr>
              <w:t>Seconde</w:t>
            </w:r>
          </w:p>
        </w:tc>
        <w:tc>
          <w:tcPr>
            <w:tcW w:w="1865" w:type="dxa"/>
          </w:tcPr>
          <w:p w14:paraId="43E5667E">
            <w:pPr>
              <w:spacing w:after="0" w:line="240" w:lineRule="auto"/>
              <w:rPr>
                <w:rFonts w:ascii="Arial" w:hAnsi="Arial" w:cs="Arial"/>
                <w:color w:val="0070C0"/>
                <w:sz w:val="18"/>
                <w:szCs w:val="18"/>
              </w:rPr>
            </w:pPr>
            <w:r>
              <w:rPr>
                <w:rFonts w:ascii="Arial" w:hAnsi="Arial" w:cs="Arial"/>
                <w:color w:val="0070C0"/>
                <w:sz w:val="18"/>
                <w:szCs w:val="18"/>
              </w:rPr>
              <w:t>1,6 F/SEC</w:t>
            </w:r>
          </w:p>
        </w:tc>
        <w:tc>
          <w:tcPr>
            <w:tcW w:w="1371" w:type="dxa"/>
          </w:tcPr>
          <w:p w14:paraId="6009726E">
            <w:pPr>
              <w:spacing w:after="0" w:line="240" w:lineRule="auto"/>
              <w:rPr>
                <w:rFonts w:ascii="Arial" w:hAnsi="Arial" w:cs="Arial"/>
                <w:color w:val="0070C0"/>
                <w:sz w:val="18"/>
                <w:szCs w:val="18"/>
              </w:rPr>
            </w:pPr>
          </w:p>
        </w:tc>
        <w:tc>
          <w:tcPr>
            <w:tcW w:w="2780" w:type="dxa"/>
          </w:tcPr>
          <w:p w14:paraId="172CACD2">
            <w:pPr>
              <w:spacing w:after="0" w:line="240" w:lineRule="auto"/>
              <w:rPr>
                <w:rFonts w:ascii="Arial" w:hAnsi="Arial" w:cs="Arial"/>
                <w:color w:val="0070C0"/>
                <w:sz w:val="18"/>
                <w:szCs w:val="18"/>
              </w:rPr>
            </w:pPr>
          </w:p>
        </w:tc>
      </w:tr>
      <w:tr w14:paraId="0226ABBE">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77C76578">
            <w:pPr>
              <w:spacing w:after="0" w:line="240" w:lineRule="auto"/>
              <w:rPr>
                <w:rFonts w:ascii="Arial" w:hAnsi="Arial" w:cs="Arial"/>
                <w:color w:val="0070C0"/>
                <w:sz w:val="18"/>
                <w:szCs w:val="18"/>
              </w:rPr>
            </w:pPr>
            <w:r>
              <w:rPr>
                <w:rFonts w:ascii="Arial" w:hAnsi="Arial" w:cs="Arial"/>
                <w:color w:val="0070C0"/>
                <w:sz w:val="18"/>
                <w:szCs w:val="18"/>
              </w:rPr>
              <w:t>2</w:t>
            </w:r>
          </w:p>
        </w:tc>
        <w:tc>
          <w:tcPr>
            <w:tcW w:w="4256" w:type="dxa"/>
          </w:tcPr>
          <w:p w14:paraId="0C16A790">
            <w:pPr>
              <w:spacing w:after="0" w:line="240" w:lineRule="auto"/>
              <w:rPr>
                <w:rFonts w:ascii="Arial" w:hAnsi="Arial" w:cs="Arial"/>
                <w:color w:val="0070C0"/>
                <w:sz w:val="18"/>
                <w:szCs w:val="18"/>
              </w:rPr>
            </w:pPr>
            <w:r>
              <w:rPr>
                <w:rFonts w:ascii="Arial" w:hAnsi="Arial" w:cs="Arial"/>
                <w:color w:val="0070C0"/>
                <w:sz w:val="18"/>
                <w:szCs w:val="18"/>
              </w:rPr>
              <w:t>Appel mobile vers autres mobiles nationaux (off-net)</w:t>
            </w:r>
          </w:p>
        </w:tc>
        <w:tc>
          <w:tcPr>
            <w:tcW w:w="1690" w:type="dxa"/>
          </w:tcPr>
          <w:p w14:paraId="61650385">
            <w:pPr>
              <w:spacing w:after="0" w:line="240" w:lineRule="auto"/>
              <w:rPr>
                <w:rFonts w:ascii="Arial" w:hAnsi="Arial" w:cs="Arial"/>
                <w:color w:val="0070C0"/>
                <w:sz w:val="18"/>
                <w:szCs w:val="18"/>
              </w:rPr>
            </w:pPr>
            <w:r>
              <w:rPr>
                <w:rFonts w:ascii="Arial" w:hAnsi="Arial" w:cs="Arial"/>
                <w:color w:val="0070C0"/>
                <w:sz w:val="18"/>
                <w:szCs w:val="18"/>
              </w:rPr>
              <w:t>Seconde</w:t>
            </w:r>
          </w:p>
        </w:tc>
        <w:tc>
          <w:tcPr>
            <w:tcW w:w="1865" w:type="dxa"/>
          </w:tcPr>
          <w:p w14:paraId="03494826">
            <w:pPr>
              <w:spacing w:after="0" w:line="240" w:lineRule="auto"/>
              <w:rPr>
                <w:rFonts w:ascii="Arial" w:hAnsi="Arial" w:cs="Arial"/>
                <w:color w:val="0070C0"/>
                <w:sz w:val="18"/>
                <w:szCs w:val="18"/>
              </w:rPr>
            </w:pPr>
            <w:r>
              <w:rPr>
                <w:rFonts w:ascii="Arial" w:hAnsi="Arial" w:cs="Arial"/>
                <w:color w:val="0070C0"/>
                <w:sz w:val="18"/>
                <w:szCs w:val="18"/>
              </w:rPr>
              <w:t>1,6 F/SEC</w:t>
            </w:r>
          </w:p>
        </w:tc>
        <w:tc>
          <w:tcPr>
            <w:tcW w:w="1371" w:type="dxa"/>
          </w:tcPr>
          <w:p w14:paraId="5A174B00">
            <w:pPr>
              <w:spacing w:after="0" w:line="240" w:lineRule="auto"/>
              <w:rPr>
                <w:rFonts w:ascii="Arial" w:hAnsi="Arial" w:cs="Arial"/>
                <w:color w:val="0070C0"/>
                <w:sz w:val="18"/>
                <w:szCs w:val="18"/>
              </w:rPr>
            </w:pPr>
          </w:p>
        </w:tc>
        <w:tc>
          <w:tcPr>
            <w:tcW w:w="2780" w:type="dxa"/>
          </w:tcPr>
          <w:p w14:paraId="213DA2BD">
            <w:pPr>
              <w:spacing w:after="0" w:line="240" w:lineRule="auto"/>
              <w:rPr>
                <w:rFonts w:ascii="Arial" w:hAnsi="Arial" w:cs="Arial"/>
                <w:color w:val="0070C0"/>
                <w:sz w:val="18"/>
                <w:szCs w:val="18"/>
              </w:rPr>
            </w:pPr>
          </w:p>
        </w:tc>
      </w:tr>
      <w:tr w14:paraId="42BBD8BA">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01CBF828">
            <w:pPr>
              <w:spacing w:after="0" w:line="240" w:lineRule="auto"/>
              <w:rPr>
                <w:rFonts w:ascii="Arial" w:hAnsi="Arial" w:cs="Arial"/>
                <w:color w:val="0070C0"/>
                <w:sz w:val="18"/>
                <w:szCs w:val="18"/>
              </w:rPr>
            </w:pPr>
            <w:r>
              <w:rPr>
                <w:rFonts w:ascii="Arial" w:hAnsi="Arial" w:cs="Arial"/>
                <w:color w:val="0070C0"/>
                <w:sz w:val="18"/>
                <w:szCs w:val="18"/>
              </w:rPr>
              <w:t>3</w:t>
            </w:r>
          </w:p>
        </w:tc>
        <w:tc>
          <w:tcPr>
            <w:tcW w:w="4256" w:type="dxa"/>
          </w:tcPr>
          <w:p w14:paraId="2ACC9477">
            <w:pPr>
              <w:spacing w:after="0" w:line="240" w:lineRule="auto"/>
              <w:rPr>
                <w:rFonts w:ascii="Arial" w:hAnsi="Arial" w:cs="Arial"/>
                <w:color w:val="0070C0"/>
                <w:sz w:val="18"/>
                <w:szCs w:val="18"/>
              </w:rPr>
            </w:pPr>
            <w:r>
              <w:rPr>
                <w:rFonts w:ascii="Arial" w:hAnsi="Arial" w:cs="Arial"/>
                <w:color w:val="0070C0"/>
                <w:sz w:val="18"/>
                <w:szCs w:val="18"/>
              </w:rPr>
              <w:t>Appel du mobile vers réseau fixe de l’opérateur</w:t>
            </w:r>
          </w:p>
        </w:tc>
        <w:tc>
          <w:tcPr>
            <w:tcW w:w="1690" w:type="dxa"/>
          </w:tcPr>
          <w:p w14:paraId="7069CF58">
            <w:pPr>
              <w:spacing w:after="0" w:line="240" w:lineRule="auto"/>
              <w:rPr>
                <w:rFonts w:ascii="Arial" w:hAnsi="Arial" w:cs="Arial"/>
                <w:color w:val="0070C0"/>
                <w:sz w:val="18"/>
                <w:szCs w:val="18"/>
              </w:rPr>
            </w:pPr>
            <w:r>
              <w:rPr>
                <w:rFonts w:ascii="Arial" w:hAnsi="Arial" w:cs="Arial"/>
                <w:color w:val="0070C0"/>
                <w:sz w:val="18"/>
                <w:szCs w:val="18"/>
              </w:rPr>
              <w:t>Seconde</w:t>
            </w:r>
          </w:p>
        </w:tc>
        <w:tc>
          <w:tcPr>
            <w:tcW w:w="1865" w:type="dxa"/>
          </w:tcPr>
          <w:p w14:paraId="0928219B">
            <w:pPr>
              <w:spacing w:after="0" w:line="240" w:lineRule="auto"/>
              <w:rPr>
                <w:rFonts w:ascii="Arial" w:hAnsi="Arial" w:cs="Arial"/>
                <w:color w:val="0070C0"/>
                <w:sz w:val="18"/>
                <w:szCs w:val="18"/>
              </w:rPr>
            </w:pPr>
            <w:r>
              <w:rPr>
                <w:rFonts w:ascii="Arial" w:hAnsi="Arial" w:cs="Arial"/>
                <w:color w:val="0070C0"/>
                <w:sz w:val="18"/>
                <w:szCs w:val="18"/>
              </w:rPr>
              <w:t>1,1 F/SEC</w:t>
            </w:r>
          </w:p>
        </w:tc>
        <w:tc>
          <w:tcPr>
            <w:tcW w:w="1371" w:type="dxa"/>
          </w:tcPr>
          <w:p w14:paraId="188E83B6">
            <w:pPr>
              <w:spacing w:after="0" w:line="240" w:lineRule="auto"/>
              <w:rPr>
                <w:rFonts w:ascii="Arial" w:hAnsi="Arial" w:cs="Arial"/>
                <w:color w:val="0070C0"/>
                <w:sz w:val="18"/>
                <w:szCs w:val="18"/>
              </w:rPr>
            </w:pPr>
          </w:p>
        </w:tc>
        <w:tc>
          <w:tcPr>
            <w:tcW w:w="2780" w:type="dxa"/>
          </w:tcPr>
          <w:p w14:paraId="46308FD0">
            <w:pPr>
              <w:spacing w:after="0" w:line="240" w:lineRule="auto"/>
              <w:rPr>
                <w:rFonts w:ascii="Arial" w:hAnsi="Arial" w:cs="Arial"/>
                <w:color w:val="0070C0"/>
                <w:sz w:val="18"/>
                <w:szCs w:val="18"/>
              </w:rPr>
            </w:pPr>
          </w:p>
        </w:tc>
      </w:tr>
      <w:tr w14:paraId="1572B85F">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2E531E4C">
            <w:pPr>
              <w:spacing w:after="0" w:line="240" w:lineRule="auto"/>
              <w:rPr>
                <w:rFonts w:ascii="Arial" w:hAnsi="Arial" w:cs="Arial"/>
                <w:color w:val="0070C0"/>
                <w:sz w:val="18"/>
                <w:szCs w:val="18"/>
              </w:rPr>
            </w:pPr>
            <w:r>
              <w:rPr>
                <w:rFonts w:ascii="Arial" w:hAnsi="Arial" w:cs="Arial"/>
                <w:color w:val="0070C0"/>
                <w:sz w:val="18"/>
                <w:szCs w:val="18"/>
              </w:rPr>
              <w:t>4</w:t>
            </w:r>
          </w:p>
        </w:tc>
        <w:tc>
          <w:tcPr>
            <w:tcW w:w="4256" w:type="dxa"/>
          </w:tcPr>
          <w:p w14:paraId="24E57731">
            <w:pPr>
              <w:spacing w:after="0" w:line="240" w:lineRule="auto"/>
              <w:rPr>
                <w:rFonts w:ascii="Arial" w:hAnsi="Arial" w:cs="Arial"/>
                <w:color w:val="0070C0"/>
                <w:sz w:val="18"/>
                <w:szCs w:val="18"/>
              </w:rPr>
            </w:pPr>
            <w:r>
              <w:rPr>
                <w:rFonts w:ascii="Arial" w:hAnsi="Arial" w:cs="Arial"/>
                <w:color w:val="0070C0"/>
                <w:sz w:val="18"/>
                <w:szCs w:val="18"/>
              </w:rPr>
              <w:t>Appel du mobile vers autres reseaux fixes nationaux</w:t>
            </w:r>
          </w:p>
        </w:tc>
        <w:tc>
          <w:tcPr>
            <w:tcW w:w="1690" w:type="dxa"/>
          </w:tcPr>
          <w:p w14:paraId="734777BD">
            <w:pPr>
              <w:spacing w:after="0" w:line="240" w:lineRule="auto"/>
              <w:rPr>
                <w:rFonts w:ascii="Arial" w:hAnsi="Arial" w:cs="Arial"/>
                <w:color w:val="0070C0"/>
                <w:sz w:val="18"/>
                <w:szCs w:val="18"/>
              </w:rPr>
            </w:pPr>
            <w:r>
              <w:rPr>
                <w:rFonts w:ascii="Arial" w:hAnsi="Arial" w:cs="Arial"/>
                <w:color w:val="0070C0"/>
                <w:sz w:val="18"/>
                <w:szCs w:val="18"/>
              </w:rPr>
              <w:t>Seconde</w:t>
            </w:r>
          </w:p>
        </w:tc>
        <w:tc>
          <w:tcPr>
            <w:tcW w:w="1865" w:type="dxa"/>
          </w:tcPr>
          <w:p w14:paraId="44008BF3">
            <w:pPr>
              <w:spacing w:after="0" w:line="240" w:lineRule="auto"/>
              <w:rPr>
                <w:rFonts w:ascii="Arial" w:hAnsi="Arial" w:cs="Arial"/>
                <w:color w:val="0070C0"/>
                <w:sz w:val="18"/>
                <w:szCs w:val="18"/>
              </w:rPr>
            </w:pPr>
            <w:r>
              <w:rPr>
                <w:rFonts w:ascii="Arial" w:hAnsi="Arial" w:cs="Arial"/>
                <w:color w:val="0070C0"/>
                <w:sz w:val="18"/>
                <w:szCs w:val="18"/>
              </w:rPr>
              <w:t>1,6 F/SEC</w:t>
            </w:r>
          </w:p>
        </w:tc>
        <w:tc>
          <w:tcPr>
            <w:tcW w:w="1371" w:type="dxa"/>
          </w:tcPr>
          <w:p w14:paraId="1EDE2E2A">
            <w:pPr>
              <w:spacing w:after="0" w:line="240" w:lineRule="auto"/>
              <w:rPr>
                <w:rFonts w:ascii="Arial" w:hAnsi="Arial" w:cs="Arial"/>
                <w:color w:val="0070C0"/>
                <w:sz w:val="18"/>
                <w:szCs w:val="18"/>
              </w:rPr>
            </w:pPr>
          </w:p>
        </w:tc>
        <w:tc>
          <w:tcPr>
            <w:tcW w:w="2780" w:type="dxa"/>
          </w:tcPr>
          <w:p w14:paraId="3E6CC22B">
            <w:pPr>
              <w:spacing w:after="0" w:line="240" w:lineRule="auto"/>
              <w:rPr>
                <w:rFonts w:ascii="Arial" w:hAnsi="Arial" w:cs="Arial"/>
                <w:color w:val="0070C0"/>
                <w:sz w:val="18"/>
                <w:szCs w:val="18"/>
              </w:rPr>
            </w:pPr>
          </w:p>
        </w:tc>
      </w:tr>
      <w:tr w14:paraId="2DA0A5AA">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0DFCCDDB">
            <w:pPr>
              <w:spacing w:after="0" w:line="240" w:lineRule="auto"/>
              <w:rPr>
                <w:rFonts w:ascii="Arial" w:hAnsi="Arial" w:cs="Arial"/>
                <w:color w:val="0070C0"/>
                <w:sz w:val="18"/>
                <w:szCs w:val="18"/>
              </w:rPr>
            </w:pPr>
            <w:r>
              <w:rPr>
                <w:rFonts w:ascii="Arial" w:hAnsi="Arial" w:cs="Arial"/>
                <w:color w:val="0070C0"/>
                <w:sz w:val="18"/>
                <w:szCs w:val="18"/>
              </w:rPr>
              <w:t>5</w:t>
            </w:r>
          </w:p>
        </w:tc>
        <w:tc>
          <w:tcPr>
            <w:tcW w:w="4256" w:type="dxa"/>
          </w:tcPr>
          <w:p w14:paraId="4ADEBCBC">
            <w:pPr>
              <w:spacing w:after="0" w:line="240" w:lineRule="auto"/>
              <w:rPr>
                <w:rFonts w:ascii="Arial" w:hAnsi="Arial" w:cs="Arial"/>
                <w:color w:val="0070C0"/>
                <w:sz w:val="18"/>
                <w:szCs w:val="18"/>
              </w:rPr>
            </w:pPr>
            <w:r>
              <w:rPr>
                <w:rFonts w:ascii="Arial" w:hAnsi="Arial" w:cs="Arial"/>
                <w:color w:val="0070C0"/>
                <w:sz w:val="18"/>
                <w:szCs w:val="18"/>
              </w:rPr>
              <w:t>Appel vers service clientele de l’opérateur</w:t>
            </w:r>
          </w:p>
        </w:tc>
        <w:tc>
          <w:tcPr>
            <w:tcW w:w="1690" w:type="dxa"/>
          </w:tcPr>
          <w:p w14:paraId="4B0B5A57">
            <w:pPr>
              <w:spacing w:after="0" w:line="240" w:lineRule="auto"/>
              <w:rPr>
                <w:rFonts w:ascii="Arial" w:hAnsi="Arial" w:cs="Arial"/>
                <w:color w:val="0070C0"/>
                <w:sz w:val="18"/>
                <w:szCs w:val="18"/>
              </w:rPr>
            </w:pPr>
            <w:r>
              <w:rPr>
                <w:rFonts w:ascii="Arial" w:hAnsi="Arial" w:cs="Arial"/>
                <w:color w:val="0070C0"/>
                <w:sz w:val="18"/>
                <w:szCs w:val="18"/>
              </w:rPr>
              <w:t>Après 5e Min</w:t>
            </w:r>
          </w:p>
        </w:tc>
        <w:tc>
          <w:tcPr>
            <w:tcW w:w="1865" w:type="dxa"/>
          </w:tcPr>
          <w:p w14:paraId="0CB81482">
            <w:pPr>
              <w:spacing w:after="0" w:line="240" w:lineRule="auto"/>
              <w:rPr>
                <w:rFonts w:ascii="Arial" w:hAnsi="Arial" w:cs="Arial"/>
                <w:color w:val="0070C0"/>
                <w:sz w:val="18"/>
                <w:szCs w:val="18"/>
              </w:rPr>
            </w:pPr>
            <w:r>
              <w:rPr>
                <w:rFonts w:ascii="Arial" w:hAnsi="Arial" w:cs="Arial"/>
                <w:color w:val="0070C0"/>
                <w:sz w:val="18"/>
                <w:szCs w:val="18"/>
              </w:rPr>
              <w:t>27</w:t>
            </w:r>
          </w:p>
        </w:tc>
        <w:tc>
          <w:tcPr>
            <w:tcW w:w="1371" w:type="dxa"/>
          </w:tcPr>
          <w:p w14:paraId="43B90354">
            <w:pPr>
              <w:spacing w:after="0" w:line="240" w:lineRule="auto"/>
              <w:rPr>
                <w:rFonts w:ascii="Arial" w:hAnsi="Arial" w:cs="Arial"/>
                <w:color w:val="0070C0"/>
                <w:sz w:val="18"/>
                <w:szCs w:val="18"/>
              </w:rPr>
            </w:pPr>
          </w:p>
        </w:tc>
        <w:tc>
          <w:tcPr>
            <w:tcW w:w="2780" w:type="dxa"/>
          </w:tcPr>
          <w:p w14:paraId="720A0265">
            <w:pPr>
              <w:spacing w:after="0" w:line="240" w:lineRule="auto"/>
              <w:rPr>
                <w:rFonts w:ascii="Arial" w:hAnsi="Arial" w:cs="Arial"/>
                <w:color w:val="0070C0"/>
                <w:sz w:val="18"/>
                <w:szCs w:val="18"/>
              </w:rPr>
            </w:pPr>
          </w:p>
        </w:tc>
      </w:tr>
      <w:tr w14:paraId="5B646C9F">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335BF6F5">
            <w:pPr>
              <w:spacing w:after="0" w:line="240" w:lineRule="auto"/>
              <w:rPr>
                <w:rFonts w:ascii="Arial" w:hAnsi="Arial" w:cs="Arial"/>
                <w:color w:val="0070C0"/>
                <w:sz w:val="18"/>
                <w:szCs w:val="18"/>
              </w:rPr>
            </w:pPr>
            <w:r>
              <w:rPr>
                <w:rFonts w:ascii="Arial" w:hAnsi="Arial" w:cs="Arial"/>
                <w:color w:val="0070C0"/>
                <w:sz w:val="18"/>
                <w:szCs w:val="18"/>
              </w:rPr>
              <w:t>6</w:t>
            </w:r>
          </w:p>
        </w:tc>
        <w:tc>
          <w:tcPr>
            <w:tcW w:w="4256" w:type="dxa"/>
          </w:tcPr>
          <w:p w14:paraId="5CEC07CF">
            <w:pPr>
              <w:spacing w:after="0" w:line="240" w:lineRule="auto"/>
              <w:rPr>
                <w:rFonts w:ascii="Arial" w:hAnsi="Arial" w:cs="Arial"/>
                <w:color w:val="0070C0"/>
                <w:sz w:val="18"/>
                <w:szCs w:val="18"/>
              </w:rPr>
            </w:pPr>
            <w:r>
              <w:rPr>
                <w:rFonts w:ascii="Arial" w:hAnsi="Arial" w:cs="Arial"/>
                <w:color w:val="0070C0"/>
                <w:sz w:val="18"/>
                <w:szCs w:val="18"/>
              </w:rPr>
              <w:t>SMS on net</w:t>
            </w:r>
          </w:p>
        </w:tc>
        <w:tc>
          <w:tcPr>
            <w:tcW w:w="1690" w:type="dxa"/>
          </w:tcPr>
          <w:p w14:paraId="28C2A4BA">
            <w:pPr>
              <w:spacing w:after="0" w:line="240" w:lineRule="auto"/>
              <w:rPr>
                <w:rFonts w:ascii="Arial" w:hAnsi="Arial" w:cs="Arial"/>
                <w:color w:val="0070C0"/>
                <w:sz w:val="18"/>
                <w:szCs w:val="18"/>
              </w:rPr>
            </w:pPr>
            <w:r>
              <w:rPr>
                <w:rFonts w:ascii="Arial" w:hAnsi="Arial" w:cs="Arial"/>
                <w:color w:val="0070C0"/>
                <w:sz w:val="18"/>
                <w:szCs w:val="18"/>
              </w:rPr>
              <w:t>Par page</w:t>
            </w:r>
          </w:p>
        </w:tc>
        <w:tc>
          <w:tcPr>
            <w:tcW w:w="1865" w:type="dxa"/>
          </w:tcPr>
          <w:p w14:paraId="02149074">
            <w:pPr>
              <w:spacing w:after="0" w:line="240" w:lineRule="auto"/>
              <w:rPr>
                <w:rFonts w:ascii="Arial" w:hAnsi="Arial" w:cs="Arial"/>
                <w:color w:val="0070C0"/>
                <w:sz w:val="18"/>
                <w:szCs w:val="18"/>
              </w:rPr>
            </w:pPr>
            <w:r>
              <w:rPr>
                <w:rFonts w:ascii="Arial" w:hAnsi="Arial" w:cs="Arial"/>
                <w:color w:val="0070C0"/>
                <w:sz w:val="18"/>
                <w:szCs w:val="18"/>
              </w:rPr>
              <w:t>10,5</w:t>
            </w:r>
          </w:p>
        </w:tc>
        <w:tc>
          <w:tcPr>
            <w:tcW w:w="1371" w:type="dxa"/>
          </w:tcPr>
          <w:p w14:paraId="475E0FF2">
            <w:pPr>
              <w:spacing w:after="0" w:line="240" w:lineRule="auto"/>
              <w:rPr>
                <w:rFonts w:ascii="Arial" w:hAnsi="Arial" w:cs="Arial"/>
                <w:color w:val="0070C0"/>
                <w:sz w:val="18"/>
                <w:szCs w:val="18"/>
              </w:rPr>
            </w:pPr>
          </w:p>
        </w:tc>
        <w:tc>
          <w:tcPr>
            <w:tcW w:w="2780" w:type="dxa"/>
          </w:tcPr>
          <w:p w14:paraId="5F9B12C1">
            <w:pPr>
              <w:spacing w:after="0" w:line="240" w:lineRule="auto"/>
              <w:rPr>
                <w:rFonts w:ascii="Arial" w:hAnsi="Arial" w:cs="Arial"/>
                <w:color w:val="0070C0"/>
                <w:sz w:val="18"/>
                <w:szCs w:val="18"/>
              </w:rPr>
            </w:pPr>
          </w:p>
        </w:tc>
      </w:tr>
      <w:tr w14:paraId="40C9A798">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73958868">
            <w:pPr>
              <w:spacing w:after="0" w:line="240" w:lineRule="auto"/>
              <w:rPr>
                <w:rFonts w:ascii="Arial" w:hAnsi="Arial" w:cs="Arial"/>
                <w:color w:val="0070C0"/>
                <w:sz w:val="18"/>
                <w:szCs w:val="18"/>
              </w:rPr>
            </w:pPr>
            <w:r>
              <w:rPr>
                <w:rFonts w:ascii="Arial" w:hAnsi="Arial" w:cs="Arial"/>
                <w:color w:val="0070C0"/>
                <w:sz w:val="18"/>
                <w:szCs w:val="18"/>
              </w:rPr>
              <w:t>7</w:t>
            </w:r>
          </w:p>
        </w:tc>
        <w:tc>
          <w:tcPr>
            <w:tcW w:w="4256" w:type="dxa"/>
          </w:tcPr>
          <w:p w14:paraId="5EFA8FE4">
            <w:pPr>
              <w:spacing w:after="0" w:line="240" w:lineRule="auto"/>
              <w:rPr>
                <w:rFonts w:ascii="Arial" w:hAnsi="Arial" w:cs="Arial"/>
                <w:color w:val="0070C0"/>
                <w:sz w:val="18"/>
                <w:szCs w:val="18"/>
              </w:rPr>
            </w:pPr>
            <w:r>
              <w:rPr>
                <w:rFonts w:ascii="Arial" w:hAnsi="Arial" w:cs="Arial"/>
                <w:color w:val="0070C0"/>
                <w:sz w:val="18"/>
                <w:szCs w:val="18"/>
              </w:rPr>
              <w:t>SMS vers autres reseaux mobiles nationaux</w:t>
            </w:r>
          </w:p>
        </w:tc>
        <w:tc>
          <w:tcPr>
            <w:tcW w:w="1690" w:type="dxa"/>
          </w:tcPr>
          <w:p w14:paraId="0308440F">
            <w:pPr>
              <w:spacing w:after="0" w:line="240" w:lineRule="auto"/>
              <w:rPr>
                <w:rFonts w:ascii="Arial" w:hAnsi="Arial" w:cs="Arial"/>
                <w:color w:val="0070C0"/>
                <w:sz w:val="18"/>
                <w:szCs w:val="18"/>
              </w:rPr>
            </w:pPr>
            <w:r>
              <w:rPr>
                <w:rFonts w:ascii="Arial" w:hAnsi="Arial" w:cs="Arial"/>
                <w:color w:val="0070C0"/>
                <w:sz w:val="18"/>
                <w:szCs w:val="18"/>
              </w:rPr>
              <w:t>Par page</w:t>
            </w:r>
          </w:p>
        </w:tc>
        <w:tc>
          <w:tcPr>
            <w:tcW w:w="1865" w:type="dxa"/>
          </w:tcPr>
          <w:p w14:paraId="1C0FBEB6">
            <w:pPr>
              <w:spacing w:after="0" w:line="240" w:lineRule="auto"/>
              <w:rPr>
                <w:rFonts w:ascii="Arial" w:hAnsi="Arial" w:cs="Arial"/>
                <w:color w:val="0070C0"/>
                <w:sz w:val="18"/>
                <w:szCs w:val="18"/>
              </w:rPr>
            </w:pPr>
            <w:r>
              <w:rPr>
                <w:rFonts w:ascii="Arial" w:hAnsi="Arial" w:cs="Arial"/>
                <w:color w:val="0070C0"/>
                <w:sz w:val="18"/>
                <w:szCs w:val="18"/>
              </w:rPr>
              <w:t>10,5</w:t>
            </w:r>
          </w:p>
        </w:tc>
        <w:tc>
          <w:tcPr>
            <w:tcW w:w="1371" w:type="dxa"/>
          </w:tcPr>
          <w:p w14:paraId="16733695">
            <w:pPr>
              <w:spacing w:after="0" w:line="240" w:lineRule="auto"/>
              <w:rPr>
                <w:rFonts w:ascii="Arial" w:hAnsi="Arial" w:cs="Arial"/>
                <w:color w:val="0070C0"/>
                <w:sz w:val="18"/>
                <w:szCs w:val="18"/>
              </w:rPr>
            </w:pPr>
          </w:p>
        </w:tc>
        <w:tc>
          <w:tcPr>
            <w:tcW w:w="2780" w:type="dxa"/>
          </w:tcPr>
          <w:p w14:paraId="637C29DB">
            <w:pPr>
              <w:spacing w:after="0" w:line="240" w:lineRule="auto"/>
              <w:rPr>
                <w:rFonts w:ascii="Arial" w:hAnsi="Arial" w:cs="Arial"/>
                <w:color w:val="0070C0"/>
                <w:sz w:val="18"/>
                <w:szCs w:val="18"/>
              </w:rPr>
            </w:pPr>
          </w:p>
        </w:tc>
      </w:tr>
      <w:tr w14:paraId="7AE25308">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4CEA4FFF">
            <w:pPr>
              <w:spacing w:after="0" w:line="240" w:lineRule="auto"/>
              <w:rPr>
                <w:rFonts w:ascii="Arial" w:hAnsi="Arial" w:cs="Arial"/>
                <w:color w:val="0070C0"/>
                <w:sz w:val="18"/>
                <w:szCs w:val="18"/>
              </w:rPr>
            </w:pPr>
            <w:r>
              <w:rPr>
                <w:rFonts w:ascii="Arial" w:hAnsi="Arial" w:cs="Arial"/>
                <w:color w:val="0070C0"/>
                <w:sz w:val="18"/>
                <w:szCs w:val="18"/>
              </w:rPr>
              <w:t>8</w:t>
            </w:r>
          </w:p>
        </w:tc>
        <w:tc>
          <w:tcPr>
            <w:tcW w:w="4256" w:type="dxa"/>
          </w:tcPr>
          <w:p w14:paraId="78FF4175">
            <w:pPr>
              <w:spacing w:after="0" w:line="240" w:lineRule="auto"/>
              <w:rPr>
                <w:rFonts w:ascii="Arial" w:hAnsi="Arial" w:cs="Arial"/>
                <w:color w:val="0070C0"/>
                <w:sz w:val="18"/>
                <w:szCs w:val="18"/>
              </w:rPr>
            </w:pPr>
            <w:r>
              <w:rPr>
                <w:rFonts w:ascii="Arial" w:hAnsi="Arial" w:cs="Arial"/>
                <w:color w:val="0070C0"/>
                <w:sz w:val="18"/>
                <w:szCs w:val="18"/>
              </w:rPr>
              <w:t>Frais abonnement prépayé (prix carte SIM)</w:t>
            </w:r>
          </w:p>
        </w:tc>
        <w:tc>
          <w:tcPr>
            <w:tcW w:w="1690" w:type="dxa"/>
          </w:tcPr>
          <w:p w14:paraId="2DEFE2DE">
            <w:pPr>
              <w:spacing w:after="0" w:line="240" w:lineRule="auto"/>
              <w:rPr>
                <w:rFonts w:ascii="Arial" w:hAnsi="Arial" w:cs="Arial"/>
                <w:color w:val="0070C0"/>
                <w:sz w:val="18"/>
                <w:szCs w:val="18"/>
              </w:rPr>
            </w:pPr>
          </w:p>
        </w:tc>
        <w:tc>
          <w:tcPr>
            <w:tcW w:w="1865" w:type="dxa"/>
          </w:tcPr>
          <w:p w14:paraId="295ABE3B">
            <w:pPr>
              <w:spacing w:after="0" w:line="240" w:lineRule="auto"/>
              <w:rPr>
                <w:rFonts w:ascii="Arial" w:hAnsi="Arial" w:cs="Arial"/>
                <w:color w:val="0070C0"/>
                <w:sz w:val="18"/>
                <w:szCs w:val="18"/>
              </w:rPr>
            </w:pPr>
            <w:r>
              <w:rPr>
                <w:rFonts w:ascii="Arial" w:hAnsi="Arial" w:cs="Arial"/>
                <w:color w:val="0070C0"/>
                <w:sz w:val="18"/>
                <w:szCs w:val="18"/>
              </w:rPr>
              <w:t>250</w:t>
            </w:r>
          </w:p>
        </w:tc>
        <w:tc>
          <w:tcPr>
            <w:tcW w:w="1371" w:type="dxa"/>
          </w:tcPr>
          <w:p w14:paraId="279E7EC2">
            <w:pPr>
              <w:spacing w:after="0" w:line="240" w:lineRule="auto"/>
              <w:rPr>
                <w:rFonts w:ascii="Arial" w:hAnsi="Arial" w:cs="Arial"/>
                <w:color w:val="0070C0"/>
                <w:sz w:val="18"/>
                <w:szCs w:val="18"/>
              </w:rPr>
            </w:pPr>
          </w:p>
        </w:tc>
        <w:tc>
          <w:tcPr>
            <w:tcW w:w="2780" w:type="dxa"/>
          </w:tcPr>
          <w:p w14:paraId="2F45C2DA">
            <w:pPr>
              <w:spacing w:after="0" w:line="240" w:lineRule="auto"/>
              <w:rPr>
                <w:rFonts w:ascii="Arial" w:hAnsi="Arial" w:cs="Arial"/>
                <w:color w:val="0070C0"/>
                <w:sz w:val="18"/>
                <w:szCs w:val="18"/>
              </w:rPr>
            </w:pPr>
          </w:p>
        </w:tc>
      </w:tr>
      <w:tr w14:paraId="292E211D">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06A731C0">
            <w:pPr>
              <w:spacing w:after="0" w:line="240" w:lineRule="auto"/>
              <w:rPr>
                <w:rFonts w:ascii="Arial" w:hAnsi="Arial" w:cs="Arial"/>
                <w:color w:val="0070C0"/>
                <w:sz w:val="18"/>
                <w:szCs w:val="18"/>
              </w:rPr>
            </w:pPr>
            <w:r>
              <w:rPr>
                <w:rFonts w:ascii="Arial" w:hAnsi="Arial" w:cs="Arial"/>
                <w:color w:val="0070C0"/>
                <w:sz w:val="18"/>
                <w:szCs w:val="18"/>
              </w:rPr>
              <w:t>9</w:t>
            </w:r>
          </w:p>
        </w:tc>
        <w:tc>
          <w:tcPr>
            <w:tcW w:w="4256" w:type="dxa"/>
          </w:tcPr>
          <w:p w14:paraId="27BD86E0">
            <w:pPr>
              <w:spacing w:after="0" w:line="240" w:lineRule="auto"/>
              <w:rPr>
                <w:rFonts w:ascii="Arial" w:hAnsi="Arial" w:cs="Arial"/>
                <w:color w:val="0070C0"/>
                <w:sz w:val="18"/>
                <w:szCs w:val="18"/>
              </w:rPr>
            </w:pPr>
            <w:r>
              <w:rPr>
                <w:rFonts w:ascii="Arial" w:hAnsi="Arial" w:cs="Arial"/>
                <w:color w:val="0070C0"/>
                <w:sz w:val="18"/>
                <w:szCs w:val="18"/>
              </w:rPr>
              <w:t>Frais abonnement postpayé (caution et redevances fixes)</w:t>
            </w:r>
          </w:p>
        </w:tc>
        <w:tc>
          <w:tcPr>
            <w:tcW w:w="1690" w:type="dxa"/>
          </w:tcPr>
          <w:p w14:paraId="160ACDF6">
            <w:pPr>
              <w:spacing w:after="0" w:line="240" w:lineRule="auto"/>
              <w:rPr>
                <w:rFonts w:ascii="Arial" w:hAnsi="Arial" w:cs="Arial"/>
                <w:color w:val="0070C0"/>
                <w:sz w:val="18"/>
                <w:szCs w:val="18"/>
              </w:rPr>
            </w:pPr>
          </w:p>
        </w:tc>
        <w:tc>
          <w:tcPr>
            <w:tcW w:w="1865" w:type="dxa"/>
          </w:tcPr>
          <w:p w14:paraId="0CD89749">
            <w:pPr>
              <w:spacing w:after="0" w:line="240" w:lineRule="auto"/>
              <w:rPr>
                <w:rFonts w:ascii="Arial" w:hAnsi="Arial" w:cs="Arial"/>
                <w:color w:val="0070C0"/>
                <w:sz w:val="18"/>
                <w:szCs w:val="18"/>
              </w:rPr>
            </w:pPr>
          </w:p>
        </w:tc>
        <w:tc>
          <w:tcPr>
            <w:tcW w:w="1371" w:type="dxa"/>
          </w:tcPr>
          <w:p w14:paraId="17CBFBDC">
            <w:pPr>
              <w:spacing w:after="0" w:line="240" w:lineRule="auto"/>
              <w:rPr>
                <w:rFonts w:ascii="Arial" w:hAnsi="Arial" w:cs="Arial"/>
                <w:color w:val="0070C0"/>
                <w:sz w:val="18"/>
                <w:szCs w:val="18"/>
              </w:rPr>
            </w:pPr>
          </w:p>
        </w:tc>
        <w:tc>
          <w:tcPr>
            <w:tcW w:w="2780" w:type="dxa"/>
          </w:tcPr>
          <w:p w14:paraId="19D9FF5A">
            <w:pPr>
              <w:spacing w:after="0" w:line="240" w:lineRule="auto"/>
              <w:rPr>
                <w:rFonts w:ascii="Arial" w:hAnsi="Arial" w:cs="Arial"/>
                <w:color w:val="0070C0"/>
                <w:sz w:val="18"/>
                <w:szCs w:val="18"/>
              </w:rPr>
            </w:pPr>
          </w:p>
        </w:tc>
      </w:tr>
    </w:tbl>
    <w:p w14:paraId="59EA3939">
      <w:pPr>
        <w:rPr>
          <w:rFonts w:ascii="Arial" w:hAnsi="Arial" w:cs="Arial"/>
          <w:sz w:val="18"/>
          <w:szCs w:val="18"/>
        </w:rPr>
      </w:pPr>
      <w:r>
        <w:rPr>
          <w:rFonts w:ascii="Calibri" w:hAnsi="Calibri" w:cs="Arial"/>
          <w:szCs w:val="18"/>
        </w:rPr>
        <w:br w:type="page"/>
      </w:r>
    </w:p>
    <w:p w14:paraId="230CCED4">
      <w:pPr>
        <w:pStyle w:val="2"/>
        <w:rPr>
          <w:rFonts w:ascii="Arial" w:hAnsi="Arial" w:cs="Arial"/>
          <w:color w:val="F79646" w:themeColor="accent6"/>
          <w:sz w:val="32"/>
          <w:szCs w:val="18"/>
          <w14:textFill>
            <w14:solidFill>
              <w14:schemeClr w14:val="accent6"/>
            </w14:solidFill>
          </w14:textFill>
        </w:rPr>
      </w:pPr>
      <w:r>
        <w:rPr>
          <w:rFonts w:ascii="Calibri" w:hAnsi="Calibri" w:cs="Arial"/>
          <w:color w:val="F79646" w:themeColor="accent6"/>
          <w:sz w:val="24"/>
          <w:szCs w:val="18"/>
          <w14:textFill>
            <w14:solidFill>
              <w14:schemeClr w14:val="accent6"/>
            </w14:solidFill>
          </w14:textFill>
        </w:rPr>
        <w:t>Catalogue des Offres Commerciales de Détail - Tarifs classiques Voix et SMS (2/2)</w:t>
      </w:r>
    </w:p>
    <w:tbl>
      <w:tblPr>
        <w:tblStyle w:val="70"/>
        <w:tblW w:w="0" w:type="auto"/>
        <w:tblInd w:w="0" w:type="dxa"/>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autofit"/>
        <w:tblCellMar>
          <w:top w:w="0" w:type="dxa"/>
          <w:left w:w="108" w:type="dxa"/>
          <w:bottom w:w="0" w:type="dxa"/>
          <w:right w:w="108" w:type="dxa"/>
        </w:tblCellMar>
      </w:tblPr>
      <w:tblGrid>
        <w:gridCol w:w="988"/>
        <w:gridCol w:w="2468"/>
        <w:gridCol w:w="1728"/>
        <w:gridCol w:w="1728"/>
        <w:gridCol w:w="1728"/>
        <w:gridCol w:w="3998"/>
      </w:tblGrid>
      <w:tr w14:paraId="4110BC44">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34A9C824">
            <w:pPr>
              <w:spacing w:after="0" w:line="240" w:lineRule="auto"/>
              <w:rPr>
                <w:rFonts w:ascii="Arial" w:hAnsi="Arial" w:cs="Arial"/>
                <w:color w:val="0070C0"/>
                <w:sz w:val="18"/>
                <w:szCs w:val="18"/>
              </w:rPr>
            </w:pPr>
            <w:r>
              <w:rPr>
                <w:rFonts w:ascii="Arial" w:hAnsi="Arial" w:cs="Arial"/>
                <w:color w:val="0070C0"/>
                <w:sz w:val="18"/>
                <w:szCs w:val="18"/>
              </w:rPr>
              <w:t>22</w:t>
            </w:r>
          </w:p>
        </w:tc>
        <w:tc>
          <w:tcPr>
            <w:tcW w:w="2468" w:type="dxa"/>
          </w:tcPr>
          <w:p w14:paraId="1F12DC17">
            <w:pPr>
              <w:spacing w:after="0" w:line="240" w:lineRule="auto"/>
              <w:rPr>
                <w:rFonts w:ascii="Arial" w:hAnsi="Arial" w:cs="Arial"/>
                <w:color w:val="0070C0"/>
                <w:sz w:val="18"/>
                <w:szCs w:val="18"/>
              </w:rPr>
            </w:pPr>
            <w:r>
              <w:rPr>
                <w:rFonts w:ascii="Arial" w:hAnsi="Arial" w:cs="Arial"/>
                <w:color w:val="0070C0"/>
                <w:sz w:val="18"/>
                <w:szCs w:val="18"/>
              </w:rPr>
              <w:t>Services</w:t>
            </w:r>
          </w:p>
        </w:tc>
        <w:tc>
          <w:tcPr>
            <w:tcW w:w="1728" w:type="dxa"/>
          </w:tcPr>
          <w:p w14:paraId="15B87460">
            <w:pPr>
              <w:spacing w:after="0" w:line="240" w:lineRule="auto"/>
              <w:rPr>
                <w:rFonts w:ascii="Arial" w:hAnsi="Arial" w:cs="Arial"/>
                <w:color w:val="0070C0"/>
                <w:sz w:val="18"/>
                <w:szCs w:val="18"/>
              </w:rPr>
            </w:pPr>
            <w:r>
              <w:rPr>
                <w:rFonts w:ascii="Arial" w:hAnsi="Arial" w:cs="Arial"/>
                <w:color w:val="0070C0"/>
                <w:sz w:val="18"/>
                <w:szCs w:val="18"/>
              </w:rPr>
              <w:t>Modalité de facturation</w:t>
            </w:r>
          </w:p>
        </w:tc>
        <w:tc>
          <w:tcPr>
            <w:tcW w:w="1728" w:type="dxa"/>
          </w:tcPr>
          <w:p w14:paraId="10ED85D8">
            <w:pPr>
              <w:spacing w:after="0" w:line="240" w:lineRule="auto"/>
              <w:rPr>
                <w:rFonts w:ascii="Arial" w:hAnsi="Arial" w:cs="Arial"/>
                <w:color w:val="0070C0"/>
                <w:sz w:val="18"/>
                <w:szCs w:val="18"/>
              </w:rPr>
            </w:pPr>
            <w:r>
              <w:rPr>
                <w:rFonts w:ascii="Arial" w:hAnsi="Arial" w:cs="Arial"/>
                <w:color w:val="0070C0"/>
                <w:sz w:val="18"/>
                <w:szCs w:val="18"/>
              </w:rPr>
              <w:t>Tarif FCFA TTC en PREPAYE</w:t>
            </w:r>
          </w:p>
        </w:tc>
        <w:tc>
          <w:tcPr>
            <w:tcW w:w="1728" w:type="dxa"/>
          </w:tcPr>
          <w:p w14:paraId="5430DF07">
            <w:pPr>
              <w:spacing w:after="0" w:line="240" w:lineRule="auto"/>
              <w:rPr>
                <w:rFonts w:ascii="Arial" w:hAnsi="Arial" w:cs="Arial"/>
                <w:color w:val="0070C0"/>
                <w:sz w:val="18"/>
                <w:szCs w:val="18"/>
              </w:rPr>
            </w:pPr>
            <w:r>
              <w:rPr>
                <w:rFonts w:ascii="Arial" w:hAnsi="Arial" w:cs="Arial"/>
                <w:color w:val="0070C0"/>
                <w:sz w:val="18"/>
                <w:szCs w:val="18"/>
              </w:rPr>
              <w:t>Tarif FCFA TTC en POSTPAYE</w:t>
            </w:r>
          </w:p>
        </w:tc>
        <w:tc>
          <w:tcPr>
            <w:tcW w:w="3998" w:type="dxa"/>
          </w:tcPr>
          <w:p w14:paraId="49507F37">
            <w:pPr>
              <w:spacing w:after="0" w:line="240" w:lineRule="auto"/>
              <w:rPr>
                <w:rFonts w:ascii="Arial" w:hAnsi="Arial" w:cs="Arial"/>
                <w:color w:val="0070C0"/>
                <w:sz w:val="18"/>
                <w:szCs w:val="18"/>
              </w:rPr>
            </w:pPr>
            <w:r>
              <w:rPr>
                <w:rFonts w:ascii="Arial" w:hAnsi="Arial" w:cs="Arial"/>
                <w:color w:val="0070C0"/>
                <w:sz w:val="18"/>
                <w:szCs w:val="18"/>
              </w:rPr>
              <w:t>Autres informations utiles</w:t>
            </w:r>
          </w:p>
        </w:tc>
      </w:tr>
      <w:tr w14:paraId="3366F813">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6595C89F">
            <w:pPr>
              <w:spacing w:after="0" w:line="240" w:lineRule="auto"/>
              <w:rPr>
                <w:rFonts w:ascii="Arial" w:hAnsi="Arial" w:cs="Arial"/>
                <w:color w:val="0070C0"/>
                <w:sz w:val="18"/>
                <w:szCs w:val="18"/>
              </w:rPr>
            </w:pPr>
            <w:r>
              <w:rPr>
                <w:rFonts w:ascii="Arial" w:hAnsi="Arial" w:cs="Arial"/>
                <w:color w:val="0070C0"/>
                <w:sz w:val="18"/>
                <w:szCs w:val="18"/>
              </w:rPr>
              <w:t>23</w:t>
            </w:r>
          </w:p>
        </w:tc>
        <w:tc>
          <w:tcPr>
            <w:tcW w:w="2468" w:type="dxa"/>
          </w:tcPr>
          <w:p w14:paraId="4E7898C7">
            <w:pPr>
              <w:spacing w:after="0" w:line="240" w:lineRule="auto"/>
              <w:rPr>
                <w:rFonts w:ascii="Arial" w:hAnsi="Arial" w:cs="Arial"/>
                <w:color w:val="0070C0"/>
                <w:sz w:val="18"/>
                <w:szCs w:val="18"/>
              </w:rPr>
            </w:pPr>
            <w:r>
              <w:rPr>
                <w:rFonts w:ascii="Arial" w:hAnsi="Arial" w:cs="Arial"/>
                <w:color w:val="0070C0"/>
                <w:sz w:val="18"/>
                <w:szCs w:val="18"/>
              </w:rPr>
              <w:t>Appel intra réseau mobile à mobile (on-net)</w:t>
            </w:r>
          </w:p>
        </w:tc>
        <w:tc>
          <w:tcPr>
            <w:tcW w:w="1728" w:type="dxa"/>
          </w:tcPr>
          <w:p w14:paraId="7A767B3B">
            <w:pPr>
              <w:spacing w:after="0" w:line="240" w:lineRule="auto"/>
              <w:rPr>
                <w:rFonts w:ascii="Arial" w:hAnsi="Arial" w:cs="Arial"/>
                <w:color w:val="0070C0"/>
                <w:sz w:val="18"/>
                <w:szCs w:val="18"/>
              </w:rPr>
            </w:pPr>
            <w:r>
              <w:rPr>
                <w:rFonts w:ascii="Arial" w:hAnsi="Arial" w:cs="Arial"/>
                <w:color w:val="0070C0"/>
                <w:sz w:val="18"/>
                <w:szCs w:val="18"/>
              </w:rPr>
              <w:t>Par seconde</w:t>
            </w:r>
          </w:p>
        </w:tc>
        <w:tc>
          <w:tcPr>
            <w:tcW w:w="1728" w:type="dxa"/>
          </w:tcPr>
          <w:p w14:paraId="0687F082">
            <w:pPr>
              <w:spacing w:after="0" w:line="240" w:lineRule="auto"/>
              <w:rPr>
                <w:rFonts w:ascii="Arial" w:hAnsi="Arial" w:cs="Arial"/>
                <w:color w:val="0070C0"/>
                <w:sz w:val="18"/>
                <w:szCs w:val="18"/>
              </w:rPr>
            </w:pPr>
            <w:r>
              <w:rPr>
                <w:rFonts w:ascii="Arial" w:hAnsi="Arial" w:cs="Arial"/>
                <w:color w:val="0070C0"/>
                <w:sz w:val="18"/>
                <w:szCs w:val="18"/>
              </w:rPr>
              <w:t>1,6 F/SEC</w:t>
            </w:r>
          </w:p>
        </w:tc>
        <w:tc>
          <w:tcPr>
            <w:tcW w:w="1728" w:type="dxa"/>
          </w:tcPr>
          <w:p w14:paraId="28129313">
            <w:pPr>
              <w:spacing w:after="0" w:line="240" w:lineRule="auto"/>
              <w:rPr>
                <w:rFonts w:ascii="Arial" w:hAnsi="Arial" w:cs="Arial"/>
                <w:color w:val="0070C0"/>
                <w:sz w:val="18"/>
                <w:szCs w:val="18"/>
              </w:rPr>
            </w:pPr>
            <w:r>
              <w:rPr>
                <w:rFonts w:ascii="Arial" w:hAnsi="Arial" w:cs="Arial"/>
                <w:color w:val="0070C0"/>
                <w:sz w:val="18"/>
                <w:szCs w:val="18"/>
              </w:rPr>
              <w:t>1,25 F/SEC</w:t>
            </w:r>
          </w:p>
        </w:tc>
        <w:tc>
          <w:tcPr>
            <w:tcW w:w="3998" w:type="dxa"/>
          </w:tcPr>
          <w:p w14:paraId="13D9BC71">
            <w:pPr>
              <w:spacing w:after="0" w:line="240" w:lineRule="auto"/>
              <w:rPr>
                <w:rFonts w:ascii="Arial" w:hAnsi="Arial" w:cs="Arial"/>
                <w:color w:val="0070C0"/>
                <w:sz w:val="18"/>
                <w:szCs w:val="18"/>
              </w:rPr>
            </w:pPr>
          </w:p>
        </w:tc>
      </w:tr>
      <w:tr w14:paraId="7C747310">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08C47F8E">
            <w:pPr>
              <w:spacing w:after="0" w:line="240" w:lineRule="auto"/>
              <w:rPr>
                <w:rFonts w:ascii="Arial" w:hAnsi="Arial" w:cs="Arial"/>
                <w:color w:val="0070C0"/>
                <w:sz w:val="18"/>
                <w:szCs w:val="18"/>
              </w:rPr>
            </w:pPr>
            <w:r>
              <w:rPr>
                <w:rFonts w:ascii="Arial" w:hAnsi="Arial" w:cs="Arial"/>
                <w:color w:val="0070C0"/>
                <w:sz w:val="18"/>
                <w:szCs w:val="18"/>
              </w:rPr>
              <w:t>24</w:t>
            </w:r>
          </w:p>
        </w:tc>
        <w:tc>
          <w:tcPr>
            <w:tcW w:w="2468" w:type="dxa"/>
          </w:tcPr>
          <w:p w14:paraId="77BF1D27">
            <w:pPr>
              <w:spacing w:after="0" w:line="240" w:lineRule="auto"/>
              <w:rPr>
                <w:rFonts w:ascii="Arial" w:hAnsi="Arial" w:cs="Arial"/>
                <w:color w:val="0070C0"/>
                <w:sz w:val="18"/>
                <w:szCs w:val="18"/>
              </w:rPr>
            </w:pPr>
            <w:r>
              <w:rPr>
                <w:rFonts w:ascii="Arial" w:hAnsi="Arial" w:cs="Arial"/>
                <w:color w:val="0070C0"/>
                <w:sz w:val="18"/>
                <w:szCs w:val="18"/>
              </w:rPr>
              <w:t>Appel mobile vers autres mobiles nationaux (off-net)</w:t>
            </w:r>
          </w:p>
        </w:tc>
        <w:tc>
          <w:tcPr>
            <w:tcW w:w="1728" w:type="dxa"/>
          </w:tcPr>
          <w:p w14:paraId="65F08373">
            <w:pPr>
              <w:spacing w:after="0" w:line="240" w:lineRule="auto"/>
              <w:rPr>
                <w:rFonts w:ascii="Arial" w:hAnsi="Arial" w:cs="Arial"/>
                <w:color w:val="0070C0"/>
                <w:sz w:val="18"/>
                <w:szCs w:val="18"/>
              </w:rPr>
            </w:pPr>
            <w:r>
              <w:rPr>
                <w:rFonts w:ascii="Arial" w:hAnsi="Arial" w:cs="Arial"/>
                <w:color w:val="0070C0"/>
                <w:sz w:val="18"/>
                <w:szCs w:val="18"/>
              </w:rPr>
              <w:t>Par seconde</w:t>
            </w:r>
          </w:p>
        </w:tc>
        <w:tc>
          <w:tcPr>
            <w:tcW w:w="1728" w:type="dxa"/>
          </w:tcPr>
          <w:p w14:paraId="3D443C10">
            <w:pPr>
              <w:spacing w:after="0" w:line="240" w:lineRule="auto"/>
              <w:rPr>
                <w:rFonts w:ascii="Arial" w:hAnsi="Arial" w:cs="Arial"/>
                <w:color w:val="0070C0"/>
                <w:sz w:val="18"/>
                <w:szCs w:val="18"/>
              </w:rPr>
            </w:pPr>
            <w:r>
              <w:rPr>
                <w:rFonts w:ascii="Arial" w:hAnsi="Arial" w:cs="Arial"/>
                <w:color w:val="0070C0"/>
                <w:sz w:val="18"/>
                <w:szCs w:val="18"/>
              </w:rPr>
              <w:t>1,6 F/SEC</w:t>
            </w:r>
          </w:p>
        </w:tc>
        <w:tc>
          <w:tcPr>
            <w:tcW w:w="1728" w:type="dxa"/>
          </w:tcPr>
          <w:p w14:paraId="445DE456">
            <w:pPr>
              <w:spacing w:after="0" w:line="240" w:lineRule="auto"/>
              <w:rPr>
                <w:rFonts w:ascii="Arial" w:hAnsi="Arial" w:cs="Arial"/>
                <w:color w:val="0070C0"/>
                <w:sz w:val="18"/>
                <w:szCs w:val="18"/>
              </w:rPr>
            </w:pPr>
            <w:r>
              <w:rPr>
                <w:rFonts w:ascii="Arial" w:hAnsi="Arial" w:cs="Arial"/>
                <w:color w:val="0070C0"/>
                <w:sz w:val="18"/>
                <w:szCs w:val="18"/>
              </w:rPr>
              <w:t>1,25 F/SEC</w:t>
            </w:r>
          </w:p>
        </w:tc>
        <w:tc>
          <w:tcPr>
            <w:tcW w:w="3998" w:type="dxa"/>
          </w:tcPr>
          <w:p w14:paraId="2E615A1B">
            <w:pPr>
              <w:spacing w:after="0" w:line="240" w:lineRule="auto"/>
              <w:rPr>
                <w:rFonts w:ascii="Arial" w:hAnsi="Arial" w:cs="Arial"/>
                <w:color w:val="0070C0"/>
                <w:sz w:val="18"/>
                <w:szCs w:val="18"/>
              </w:rPr>
            </w:pPr>
          </w:p>
        </w:tc>
      </w:tr>
      <w:tr w14:paraId="797830C4">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03928494">
            <w:pPr>
              <w:spacing w:after="0" w:line="240" w:lineRule="auto"/>
              <w:rPr>
                <w:rFonts w:ascii="Arial" w:hAnsi="Arial" w:cs="Arial"/>
                <w:color w:val="0070C0"/>
                <w:sz w:val="18"/>
                <w:szCs w:val="18"/>
              </w:rPr>
            </w:pPr>
            <w:r>
              <w:rPr>
                <w:rFonts w:ascii="Arial" w:hAnsi="Arial" w:cs="Arial"/>
                <w:color w:val="0070C0"/>
                <w:sz w:val="18"/>
                <w:szCs w:val="18"/>
              </w:rPr>
              <w:t>25</w:t>
            </w:r>
          </w:p>
        </w:tc>
        <w:tc>
          <w:tcPr>
            <w:tcW w:w="2468" w:type="dxa"/>
          </w:tcPr>
          <w:p w14:paraId="09516CDC">
            <w:pPr>
              <w:spacing w:after="0" w:line="240" w:lineRule="auto"/>
              <w:rPr>
                <w:rFonts w:ascii="Arial" w:hAnsi="Arial" w:cs="Arial"/>
                <w:color w:val="0070C0"/>
                <w:sz w:val="18"/>
                <w:szCs w:val="18"/>
              </w:rPr>
            </w:pPr>
            <w:r>
              <w:rPr>
                <w:rFonts w:ascii="Arial" w:hAnsi="Arial" w:cs="Arial"/>
                <w:color w:val="0070C0"/>
                <w:sz w:val="18"/>
                <w:szCs w:val="18"/>
              </w:rPr>
              <w:t>Appel du mobile vers réseau fixe de l’opérateur</w:t>
            </w:r>
          </w:p>
        </w:tc>
        <w:tc>
          <w:tcPr>
            <w:tcW w:w="1728" w:type="dxa"/>
          </w:tcPr>
          <w:p w14:paraId="0A2E83D1">
            <w:pPr>
              <w:spacing w:after="0" w:line="240" w:lineRule="auto"/>
              <w:rPr>
                <w:rFonts w:ascii="Arial" w:hAnsi="Arial" w:cs="Arial"/>
                <w:color w:val="0070C0"/>
                <w:sz w:val="18"/>
                <w:szCs w:val="18"/>
              </w:rPr>
            </w:pPr>
            <w:r>
              <w:rPr>
                <w:rFonts w:ascii="Arial" w:hAnsi="Arial" w:cs="Arial"/>
                <w:color w:val="0070C0"/>
                <w:sz w:val="18"/>
                <w:szCs w:val="18"/>
              </w:rPr>
              <w:t>Par seconde</w:t>
            </w:r>
          </w:p>
        </w:tc>
        <w:tc>
          <w:tcPr>
            <w:tcW w:w="1728" w:type="dxa"/>
          </w:tcPr>
          <w:p w14:paraId="6B297E1D">
            <w:pPr>
              <w:spacing w:after="0" w:line="240" w:lineRule="auto"/>
              <w:rPr>
                <w:rFonts w:ascii="Arial" w:hAnsi="Arial" w:cs="Arial"/>
                <w:color w:val="0070C0"/>
                <w:sz w:val="18"/>
                <w:szCs w:val="18"/>
              </w:rPr>
            </w:pPr>
            <w:r>
              <w:rPr>
                <w:rFonts w:ascii="Arial" w:hAnsi="Arial" w:cs="Arial"/>
                <w:color w:val="0070C0"/>
                <w:sz w:val="18"/>
                <w:szCs w:val="18"/>
              </w:rPr>
              <w:t>1,6 F/SEC</w:t>
            </w:r>
          </w:p>
        </w:tc>
        <w:tc>
          <w:tcPr>
            <w:tcW w:w="1728" w:type="dxa"/>
          </w:tcPr>
          <w:p w14:paraId="48459B55">
            <w:pPr>
              <w:spacing w:after="0" w:line="240" w:lineRule="auto"/>
              <w:rPr>
                <w:rFonts w:ascii="Arial" w:hAnsi="Arial" w:cs="Arial"/>
                <w:color w:val="0070C0"/>
                <w:sz w:val="18"/>
                <w:szCs w:val="18"/>
              </w:rPr>
            </w:pPr>
            <w:r>
              <w:rPr>
                <w:rFonts w:ascii="Arial" w:hAnsi="Arial" w:cs="Arial"/>
                <w:color w:val="0070C0"/>
                <w:sz w:val="18"/>
                <w:szCs w:val="18"/>
              </w:rPr>
              <w:t>1 F/SEC</w:t>
            </w:r>
          </w:p>
        </w:tc>
        <w:tc>
          <w:tcPr>
            <w:tcW w:w="3998" w:type="dxa"/>
          </w:tcPr>
          <w:p w14:paraId="29C401D7">
            <w:pPr>
              <w:spacing w:after="0" w:line="240" w:lineRule="auto"/>
              <w:rPr>
                <w:rFonts w:ascii="Arial" w:hAnsi="Arial" w:cs="Arial"/>
                <w:color w:val="0070C0"/>
                <w:sz w:val="18"/>
                <w:szCs w:val="18"/>
              </w:rPr>
            </w:pPr>
          </w:p>
        </w:tc>
      </w:tr>
      <w:tr w14:paraId="735E570D">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354B87D7">
            <w:pPr>
              <w:spacing w:after="0" w:line="240" w:lineRule="auto"/>
              <w:rPr>
                <w:rFonts w:ascii="Arial" w:hAnsi="Arial" w:cs="Arial"/>
                <w:color w:val="0070C0"/>
                <w:sz w:val="18"/>
                <w:szCs w:val="18"/>
              </w:rPr>
            </w:pPr>
            <w:r>
              <w:rPr>
                <w:rFonts w:ascii="Arial" w:hAnsi="Arial" w:cs="Arial"/>
                <w:color w:val="0070C0"/>
                <w:sz w:val="18"/>
                <w:szCs w:val="18"/>
              </w:rPr>
              <w:t>26</w:t>
            </w:r>
          </w:p>
        </w:tc>
        <w:tc>
          <w:tcPr>
            <w:tcW w:w="2468" w:type="dxa"/>
          </w:tcPr>
          <w:p w14:paraId="584716BE">
            <w:pPr>
              <w:spacing w:after="0" w:line="240" w:lineRule="auto"/>
              <w:rPr>
                <w:rFonts w:ascii="Arial" w:hAnsi="Arial" w:cs="Arial"/>
                <w:color w:val="0070C0"/>
                <w:sz w:val="18"/>
                <w:szCs w:val="18"/>
              </w:rPr>
            </w:pPr>
            <w:r>
              <w:rPr>
                <w:rFonts w:ascii="Arial" w:hAnsi="Arial" w:cs="Arial"/>
                <w:color w:val="0070C0"/>
                <w:sz w:val="18"/>
                <w:szCs w:val="18"/>
              </w:rPr>
              <w:t>Appel du mobile vers autres réseaux fixes nationaux</w:t>
            </w:r>
          </w:p>
        </w:tc>
        <w:tc>
          <w:tcPr>
            <w:tcW w:w="1728" w:type="dxa"/>
          </w:tcPr>
          <w:p w14:paraId="2E587EEF">
            <w:pPr>
              <w:spacing w:after="0" w:line="240" w:lineRule="auto"/>
              <w:rPr>
                <w:rFonts w:ascii="Arial" w:hAnsi="Arial" w:cs="Arial"/>
                <w:color w:val="0070C0"/>
                <w:sz w:val="18"/>
                <w:szCs w:val="18"/>
              </w:rPr>
            </w:pPr>
            <w:r>
              <w:rPr>
                <w:rFonts w:ascii="Arial" w:hAnsi="Arial" w:cs="Arial"/>
                <w:color w:val="0070C0"/>
                <w:sz w:val="18"/>
                <w:szCs w:val="18"/>
              </w:rPr>
              <w:t>Par seconde</w:t>
            </w:r>
          </w:p>
        </w:tc>
        <w:tc>
          <w:tcPr>
            <w:tcW w:w="1728" w:type="dxa"/>
          </w:tcPr>
          <w:p w14:paraId="01A30302">
            <w:pPr>
              <w:spacing w:after="0" w:line="240" w:lineRule="auto"/>
              <w:rPr>
                <w:rFonts w:ascii="Arial" w:hAnsi="Arial" w:cs="Arial"/>
                <w:color w:val="0070C0"/>
                <w:sz w:val="18"/>
                <w:szCs w:val="18"/>
              </w:rPr>
            </w:pPr>
            <w:r>
              <w:rPr>
                <w:rFonts w:ascii="Arial" w:hAnsi="Arial" w:cs="Arial"/>
                <w:color w:val="0070C0"/>
                <w:sz w:val="18"/>
                <w:szCs w:val="18"/>
              </w:rPr>
              <w:t>1,6 F/SEC</w:t>
            </w:r>
          </w:p>
        </w:tc>
        <w:tc>
          <w:tcPr>
            <w:tcW w:w="1728" w:type="dxa"/>
          </w:tcPr>
          <w:p w14:paraId="21D961A6">
            <w:pPr>
              <w:spacing w:after="0" w:line="240" w:lineRule="auto"/>
              <w:rPr>
                <w:rFonts w:ascii="Arial" w:hAnsi="Arial" w:cs="Arial"/>
                <w:color w:val="0070C0"/>
                <w:sz w:val="18"/>
                <w:szCs w:val="18"/>
              </w:rPr>
            </w:pPr>
            <w:r>
              <w:rPr>
                <w:rFonts w:ascii="Arial" w:hAnsi="Arial" w:cs="Arial"/>
                <w:color w:val="0070C0"/>
                <w:sz w:val="18"/>
                <w:szCs w:val="18"/>
              </w:rPr>
              <w:t>1,25 F/SEC</w:t>
            </w:r>
          </w:p>
        </w:tc>
        <w:tc>
          <w:tcPr>
            <w:tcW w:w="3998" w:type="dxa"/>
          </w:tcPr>
          <w:p w14:paraId="2ECC3BA8">
            <w:pPr>
              <w:spacing w:after="0" w:line="240" w:lineRule="auto"/>
              <w:rPr>
                <w:rFonts w:ascii="Arial" w:hAnsi="Arial" w:cs="Arial"/>
                <w:color w:val="0070C0"/>
                <w:sz w:val="18"/>
                <w:szCs w:val="18"/>
              </w:rPr>
            </w:pPr>
          </w:p>
        </w:tc>
      </w:tr>
      <w:tr w14:paraId="3F756290">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6439027E">
            <w:pPr>
              <w:spacing w:after="0" w:line="240" w:lineRule="auto"/>
              <w:rPr>
                <w:rFonts w:ascii="Arial" w:hAnsi="Arial" w:cs="Arial"/>
                <w:color w:val="0070C0"/>
                <w:sz w:val="18"/>
                <w:szCs w:val="18"/>
              </w:rPr>
            </w:pPr>
            <w:r>
              <w:rPr>
                <w:rFonts w:ascii="Arial" w:hAnsi="Arial" w:cs="Arial"/>
                <w:color w:val="0070C0"/>
                <w:sz w:val="18"/>
                <w:szCs w:val="18"/>
              </w:rPr>
              <w:t>27</w:t>
            </w:r>
          </w:p>
        </w:tc>
        <w:tc>
          <w:tcPr>
            <w:tcW w:w="2468" w:type="dxa"/>
          </w:tcPr>
          <w:p w14:paraId="216750B0">
            <w:pPr>
              <w:spacing w:after="0" w:line="240" w:lineRule="auto"/>
              <w:rPr>
                <w:rFonts w:ascii="Arial" w:hAnsi="Arial" w:cs="Arial"/>
                <w:color w:val="0070C0"/>
                <w:sz w:val="18"/>
                <w:szCs w:val="18"/>
              </w:rPr>
            </w:pPr>
            <w:r>
              <w:rPr>
                <w:rFonts w:ascii="Arial" w:hAnsi="Arial" w:cs="Arial"/>
                <w:color w:val="0070C0"/>
                <w:sz w:val="18"/>
                <w:szCs w:val="18"/>
              </w:rPr>
              <w:t>Appel vers service clientèle de l’opérateur</w:t>
            </w:r>
          </w:p>
        </w:tc>
        <w:tc>
          <w:tcPr>
            <w:tcW w:w="1728" w:type="dxa"/>
          </w:tcPr>
          <w:p w14:paraId="24642028">
            <w:pPr>
              <w:spacing w:after="0" w:line="240" w:lineRule="auto"/>
              <w:rPr>
                <w:rFonts w:ascii="Arial" w:hAnsi="Arial" w:cs="Arial"/>
                <w:color w:val="0070C0"/>
                <w:sz w:val="18"/>
                <w:szCs w:val="18"/>
              </w:rPr>
            </w:pPr>
            <w:r>
              <w:rPr>
                <w:rFonts w:ascii="Arial" w:hAnsi="Arial" w:cs="Arial"/>
                <w:color w:val="0070C0"/>
                <w:sz w:val="18"/>
                <w:szCs w:val="18"/>
              </w:rPr>
              <w:t>Après la 5ème minute</w:t>
            </w:r>
          </w:p>
        </w:tc>
        <w:tc>
          <w:tcPr>
            <w:tcW w:w="1728" w:type="dxa"/>
          </w:tcPr>
          <w:p w14:paraId="00EA02C9">
            <w:pPr>
              <w:spacing w:after="0" w:line="240" w:lineRule="auto"/>
              <w:rPr>
                <w:rFonts w:ascii="Arial" w:hAnsi="Arial" w:cs="Arial"/>
                <w:color w:val="0070C0"/>
                <w:sz w:val="18"/>
                <w:szCs w:val="18"/>
              </w:rPr>
            </w:pPr>
            <w:r>
              <w:rPr>
                <w:rFonts w:ascii="Arial" w:hAnsi="Arial" w:cs="Arial"/>
                <w:color w:val="0070C0"/>
                <w:sz w:val="18"/>
                <w:szCs w:val="18"/>
              </w:rPr>
              <w:t>27</w:t>
            </w:r>
          </w:p>
        </w:tc>
        <w:tc>
          <w:tcPr>
            <w:tcW w:w="1728" w:type="dxa"/>
          </w:tcPr>
          <w:p w14:paraId="158D8B49">
            <w:pPr>
              <w:spacing w:after="0" w:line="240" w:lineRule="auto"/>
              <w:rPr>
                <w:rFonts w:ascii="Arial" w:hAnsi="Arial" w:cs="Arial"/>
                <w:color w:val="0070C0"/>
                <w:sz w:val="18"/>
                <w:szCs w:val="18"/>
              </w:rPr>
            </w:pPr>
            <w:r>
              <w:rPr>
                <w:rFonts w:ascii="Arial" w:hAnsi="Arial" w:cs="Arial"/>
                <w:color w:val="0070C0"/>
                <w:sz w:val="18"/>
                <w:szCs w:val="18"/>
              </w:rPr>
              <w:t>25</w:t>
            </w:r>
          </w:p>
        </w:tc>
        <w:tc>
          <w:tcPr>
            <w:tcW w:w="3998" w:type="dxa"/>
          </w:tcPr>
          <w:p w14:paraId="298CFC47">
            <w:pPr>
              <w:spacing w:after="0" w:line="240" w:lineRule="auto"/>
              <w:rPr>
                <w:rFonts w:ascii="Arial" w:hAnsi="Arial" w:cs="Arial"/>
                <w:color w:val="0070C0"/>
                <w:sz w:val="18"/>
                <w:szCs w:val="18"/>
              </w:rPr>
            </w:pPr>
          </w:p>
        </w:tc>
      </w:tr>
      <w:tr w14:paraId="66F9A917">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515420C2">
            <w:pPr>
              <w:spacing w:after="0" w:line="240" w:lineRule="auto"/>
              <w:rPr>
                <w:rFonts w:ascii="Arial" w:hAnsi="Arial" w:cs="Arial"/>
                <w:color w:val="0070C0"/>
                <w:sz w:val="18"/>
                <w:szCs w:val="18"/>
              </w:rPr>
            </w:pPr>
            <w:r>
              <w:rPr>
                <w:rFonts w:ascii="Arial" w:hAnsi="Arial" w:cs="Arial"/>
                <w:color w:val="0070C0"/>
                <w:sz w:val="18"/>
                <w:szCs w:val="18"/>
              </w:rPr>
              <w:t>28</w:t>
            </w:r>
          </w:p>
        </w:tc>
        <w:tc>
          <w:tcPr>
            <w:tcW w:w="2468" w:type="dxa"/>
          </w:tcPr>
          <w:p w14:paraId="351F0CD5">
            <w:pPr>
              <w:spacing w:after="0" w:line="240" w:lineRule="auto"/>
              <w:rPr>
                <w:rFonts w:ascii="Arial" w:hAnsi="Arial" w:cs="Arial"/>
                <w:color w:val="0070C0"/>
                <w:sz w:val="18"/>
                <w:szCs w:val="18"/>
              </w:rPr>
            </w:pPr>
            <w:r>
              <w:rPr>
                <w:rFonts w:ascii="Arial" w:hAnsi="Arial" w:cs="Arial"/>
                <w:color w:val="0070C0"/>
                <w:sz w:val="18"/>
                <w:szCs w:val="18"/>
              </w:rPr>
              <w:t>SMS on net</w:t>
            </w:r>
          </w:p>
        </w:tc>
        <w:tc>
          <w:tcPr>
            <w:tcW w:w="1728" w:type="dxa"/>
          </w:tcPr>
          <w:p w14:paraId="3D11EFE8">
            <w:pPr>
              <w:spacing w:after="0" w:line="240" w:lineRule="auto"/>
              <w:rPr>
                <w:rFonts w:ascii="Arial" w:hAnsi="Arial" w:cs="Arial"/>
                <w:color w:val="0070C0"/>
                <w:sz w:val="18"/>
                <w:szCs w:val="18"/>
              </w:rPr>
            </w:pPr>
            <w:r>
              <w:rPr>
                <w:rFonts w:ascii="Arial" w:hAnsi="Arial" w:cs="Arial"/>
                <w:color w:val="0070C0"/>
                <w:sz w:val="18"/>
                <w:szCs w:val="18"/>
              </w:rPr>
              <w:t>Par page</w:t>
            </w:r>
          </w:p>
        </w:tc>
        <w:tc>
          <w:tcPr>
            <w:tcW w:w="1728" w:type="dxa"/>
          </w:tcPr>
          <w:p w14:paraId="1AEA6777">
            <w:pPr>
              <w:spacing w:after="0" w:line="240" w:lineRule="auto"/>
              <w:rPr>
                <w:rFonts w:ascii="Arial" w:hAnsi="Arial" w:cs="Arial"/>
                <w:color w:val="0070C0"/>
                <w:sz w:val="18"/>
                <w:szCs w:val="18"/>
              </w:rPr>
            </w:pPr>
            <w:r>
              <w:rPr>
                <w:rFonts w:ascii="Arial" w:hAnsi="Arial" w:cs="Arial"/>
                <w:color w:val="0070C0"/>
                <w:sz w:val="18"/>
                <w:szCs w:val="18"/>
              </w:rPr>
              <w:t>10,5</w:t>
            </w:r>
          </w:p>
        </w:tc>
        <w:tc>
          <w:tcPr>
            <w:tcW w:w="1728" w:type="dxa"/>
          </w:tcPr>
          <w:p w14:paraId="4720B3F8">
            <w:pPr>
              <w:spacing w:after="0" w:line="240" w:lineRule="auto"/>
              <w:rPr>
                <w:rFonts w:ascii="Arial" w:hAnsi="Arial" w:cs="Arial"/>
                <w:color w:val="0070C0"/>
                <w:sz w:val="18"/>
                <w:szCs w:val="18"/>
              </w:rPr>
            </w:pPr>
            <w:r>
              <w:rPr>
                <w:rFonts w:ascii="Arial" w:hAnsi="Arial" w:cs="Arial"/>
                <w:color w:val="0070C0"/>
                <w:sz w:val="18"/>
                <w:szCs w:val="18"/>
              </w:rPr>
              <w:t>10</w:t>
            </w:r>
          </w:p>
        </w:tc>
        <w:tc>
          <w:tcPr>
            <w:tcW w:w="3998" w:type="dxa"/>
          </w:tcPr>
          <w:p w14:paraId="1C0AA6EB">
            <w:pPr>
              <w:spacing w:after="0" w:line="240" w:lineRule="auto"/>
              <w:rPr>
                <w:rFonts w:ascii="Arial" w:hAnsi="Arial" w:cs="Arial"/>
                <w:color w:val="0070C0"/>
                <w:sz w:val="18"/>
                <w:szCs w:val="18"/>
              </w:rPr>
            </w:pPr>
          </w:p>
        </w:tc>
      </w:tr>
      <w:tr w14:paraId="6BBE713A">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21621E24">
            <w:pPr>
              <w:spacing w:after="0" w:line="240" w:lineRule="auto"/>
              <w:rPr>
                <w:rFonts w:ascii="Arial" w:hAnsi="Arial" w:cs="Arial"/>
                <w:color w:val="0070C0"/>
                <w:sz w:val="18"/>
                <w:szCs w:val="18"/>
              </w:rPr>
            </w:pPr>
            <w:r>
              <w:rPr>
                <w:rFonts w:ascii="Arial" w:hAnsi="Arial" w:cs="Arial"/>
                <w:color w:val="0070C0"/>
                <w:sz w:val="18"/>
                <w:szCs w:val="18"/>
              </w:rPr>
              <w:t>29</w:t>
            </w:r>
          </w:p>
        </w:tc>
        <w:tc>
          <w:tcPr>
            <w:tcW w:w="2468" w:type="dxa"/>
          </w:tcPr>
          <w:p w14:paraId="0C8BA7B6">
            <w:pPr>
              <w:spacing w:after="0" w:line="240" w:lineRule="auto"/>
              <w:rPr>
                <w:rFonts w:ascii="Arial" w:hAnsi="Arial" w:cs="Arial"/>
                <w:color w:val="0070C0"/>
                <w:sz w:val="18"/>
                <w:szCs w:val="18"/>
              </w:rPr>
            </w:pPr>
            <w:r>
              <w:rPr>
                <w:rFonts w:ascii="Arial" w:hAnsi="Arial" w:cs="Arial"/>
                <w:color w:val="0070C0"/>
                <w:sz w:val="18"/>
                <w:szCs w:val="18"/>
              </w:rPr>
              <w:t>SMS vers autres réseaux mobiles nationaux</w:t>
            </w:r>
          </w:p>
        </w:tc>
        <w:tc>
          <w:tcPr>
            <w:tcW w:w="1728" w:type="dxa"/>
          </w:tcPr>
          <w:p w14:paraId="1DE3EFBF">
            <w:pPr>
              <w:spacing w:after="0" w:line="240" w:lineRule="auto"/>
              <w:rPr>
                <w:rFonts w:ascii="Arial" w:hAnsi="Arial" w:cs="Arial"/>
                <w:color w:val="0070C0"/>
                <w:sz w:val="18"/>
                <w:szCs w:val="18"/>
              </w:rPr>
            </w:pPr>
            <w:r>
              <w:rPr>
                <w:rFonts w:ascii="Arial" w:hAnsi="Arial" w:cs="Arial"/>
                <w:color w:val="0070C0"/>
                <w:sz w:val="18"/>
                <w:szCs w:val="18"/>
              </w:rPr>
              <w:t>Par page</w:t>
            </w:r>
          </w:p>
        </w:tc>
        <w:tc>
          <w:tcPr>
            <w:tcW w:w="1728" w:type="dxa"/>
          </w:tcPr>
          <w:p w14:paraId="2E736A44">
            <w:pPr>
              <w:spacing w:after="0" w:line="240" w:lineRule="auto"/>
              <w:rPr>
                <w:rFonts w:ascii="Arial" w:hAnsi="Arial" w:cs="Arial"/>
                <w:color w:val="0070C0"/>
                <w:sz w:val="18"/>
                <w:szCs w:val="18"/>
              </w:rPr>
            </w:pPr>
            <w:r>
              <w:rPr>
                <w:rFonts w:ascii="Arial" w:hAnsi="Arial" w:cs="Arial"/>
                <w:color w:val="0070C0"/>
                <w:sz w:val="18"/>
                <w:szCs w:val="18"/>
              </w:rPr>
              <w:t>21</w:t>
            </w:r>
          </w:p>
        </w:tc>
        <w:tc>
          <w:tcPr>
            <w:tcW w:w="1728" w:type="dxa"/>
          </w:tcPr>
          <w:p w14:paraId="6648B832">
            <w:pPr>
              <w:spacing w:after="0" w:line="240" w:lineRule="auto"/>
              <w:rPr>
                <w:rFonts w:ascii="Arial" w:hAnsi="Arial" w:cs="Arial"/>
                <w:color w:val="0070C0"/>
                <w:sz w:val="18"/>
                <w:szCs w:val="18"/>
              </w:rPr>
            </w:pPr>
            <w:r>
              <w:rPr>
                <w:rFonts w:ascii="Arial" w:hAnsi="Arial" w:cs="Arial"/>
                <w:color w:val="0070C0"/>
                <w:sz w:val="18"/>
                <w:szCs w:val="18"/>
              </w:rPr>
              <w:t>20</w:t>
            </w:r>
          </w:p>
        </w:tc>
        <w:tc>
          <w:tcPr>
            <w:tcW w:w="3998" w:type="dxa"/>
          </w:tcPr>
          <w:p w14:paraId="4353BDCA">
            <w:pPr>
              <w:spacing w:after="0" w:line="240" w:lineRule="auto"/>
              <w:rPr>
                <w:rFonts w:ascii="Arial" w:hAnsi="Arial" w:cs="Arial"/>
                <w:color w:val="0070C0"/>
                <w:sz w:val="18"/>
                <w:szCs w:val="18"/>
              </w:rPr>
            </w:pPr>
          </w:p>
        </w:tc>
      </w:tr>
      <w:tr w14:paraId="1A11A081">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496CDFC1">
            <w:pPr>
              <w:spacing w:after="0" w:line="240" w:lineRule="auto"/>
              <w:rPr>
                <w:rFonts w:ascii="Arial" w:hAnsi="Arial" w:cs="Arial"/>
                <w:color w:val="0070C0"/>
                <w:sz w:val="18"/>
                <w:szCs w:val="18"/>
              </w:rPr>
            </w:pPr>
            <w:r>
              <w:rPr>
                <w:rFonts w:ascii="Arial" w:hAnsi="Arial" w:cs="Arial"/>
                <w:color w:val="0070C0"/>
                <w:sz w:val="18"/>
                <w:szCs w:val="18"/>
              </w:rPr>
              <w:t>30</w:t>
            </w:r>
          </w:p>
        </w:tc>
        <w:tc>
          <w:tcPr>
            <w:tcW w:w="2468" w:type="dxa"/>
          </w:tcPr>
          <w:p w14:paraId="31AECB46">
            <w:pPr>
              <w:spacing w:after="0" w:line="240" w:lineRule="auto"/>
              <w:rPr>
                <w:rFonts w:ascii="Arial" w:hAnsi="Arial" w:cs="Arial"/>
                <w:color w:val="0070C0"/>
                <w:sz w:val="18"/>
                <w:szCs w:val="18"/>
              </w:rPr>
            </w:pPr>
            <w:r>
              <w:rPr>
                <w:rFonts w:ascii="Arial" w:hAnsi="Arial" w:cs="Arial"/>
                <w:color w:val="0070C0"/>
                <w:sz w:val="18"/>
                <w:szCs w:val="18"/>
              </w:rPr>
              <w:t>Frais abonnement prépayé (prix carte SIM)</w:t>
            </w:r>
          </w:p>
        </w:tc>
        <w:tc>
          <w:tcPr>
            <w:tcW w:w="1728" w:type="dxa"/>
          </w:tcPr>
          <w:p w14:paraId="0E108ACA">
            <w:pPr>
              <w:spacing w:after="0" w:line="240" w:lineRule="auto"/>
              <w:rPr>
                <w:rFonts w:ascii="Arial" w:hAnsi="Arial" w:cs="Arial"/>
                <w:color w:val="0070C0"/>
                <w:sz w:val="18"/>
                <w:szCs w:val="18"/>
              </w:rPr>
            </w:pPr>
          </w:p>
        </w:tc>
        <w:tc>
          <w:tcPr>
            <w:tcW w:w="1728" w:type="dxa"/>
          </w:tcPr>
          <w:p w14:paraId="0A6F898A">
            <w:pPr>
              <w:spacing w:after="0" w:line="240" w:lineRule="auto"/>
              <w:rPr>
                <w:rFonts w:ascii="Arial" w:hAnsi="Arial" w:cs="Arial"/>
                <w:color w:val="0070C0"/>
                <w:sz w:val="18"/>
                <w:szCs w:val="18"/>
              </w:rPr>
            </w:pPr>
            <w:r>
              <w:rPr>
                <w:rFonts w:ascii="Arial" w:hAnsi="Arial" w:cs="Arial"/>
                <w:color w:val="0070C0"/>
                <w:sz w:val="18"/>
                <w:szCs w:val="18"/>
              </w:rPr>
              <w:t>250</w:t>
            </w:r>
          </w:p>
        </w:tc>
        <w:tc>
          <w:tcPr>
            <w:tcW w:w="1728" w:type="dxa"/>
          </w:tcPr>
          <w:p w14:paraId="7EF790CC">
            <w:pPr>
              <w:spacing w:after="0" w:line="240" w:lineRule="auto"/>
              <w:rPr>
                <w:rFonts w:ascii="Arial" w:hAnsi="Arial" w:cs="Arial"/>
                <w:color w:val="0070C0"/>
                <w:sz w:val="18"/>
                <w:szCs w:val="18"/>
              </w:rPr>
            </w:pPr>
            <w:r>
              <w:rPr>
                <w:rFonts w:ascii="Arial" w:hAnsi="Arial" w:cs="Arial"/>
                <w:color w:val="0070C0"/>
                <w:sz w:val="18"/>
                <w:szCs w:val="18"/>
              </w:rPr>
              <w:t>5000</w:t>
            </w:r>
          </w:p>
        </w:tc>
        <w:tc>
          <w:tcPr>
            <w:tcW w:w="3998" w:type="dxa"/>
          </w:tcPr>
          <w:p w14:paraId="54884F60">
            <w:pPr>
              <w:spacing w:after="0" w:line="240" w:lineRule="auto"/>
              <w:rPr>
                <w:rFonts w:ascii="Arial" w:hAnsi="Arial" w:cs="Arial"/>
                <w:color w:val="0070C0"/>
                <w:sz w:val="18"/>
                <w:szCs w:val="18"/>
              </w:rPr>
            </w:pPr>
          </w:p>
        </w:tc>
      </w:tr>
      <w:tr w14:paraId="1FCF99FC">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988" w:type="dxa"/>
          </w:tcPr>
          <w:p w14:paraId="1288447F">
            <w:pPr>
              <w:spacing w:after="0" w:line="240" w:lineRule="auto"/>
              <w:rPr>
                <w:rFonts w:ascii="Arial" w:hAnsi="Arial" w:cs="Arial"/>
                <w:color w:val="0070C0"/>
                <w:sz w:val="18"/>
                <w:szCs w:val="18"/>
              </w:rPr>
            </w:pPr>
            <w:r>
              <w:rPr>
                <w:rFonts w:ascii="Arial" w:hAnsi="Arial" w:cs="Arial"/>
                <w:color w:val="0070C0"/>
                <w:sz w:val="18"/>
                <w:szCs w:val="18"/>
              </w:rPr>
              <w:t>31</w:t>
            </w:r>
          </w:p>
        </w:tc>
        <w:tc>
          <w:tcPr>
            <w:tcW w:w="2468" w:type="dxa"/>
          </w:tcPr>
          <w:p w14:paraId="419866BD">
            <w:pPr>
              <w:spacing w:after="0" w:line="240" w:lineRule="auto"/>
              <w:rPr>
                <w:rFonts w:ascii="Arial" w:hAnsi="Arial" w:cs="Arial"/>
                <w:color w:val="0070C0"/>
                <w:sz w:val="18"/>
                <w:szCs w:val="18"/>
              </w:rPr>
            </w:pPr>
            <w:r>
              <w:rPr>
                <w:rFonts w:ascii="Arial" w:hAnsi="Arial" w:cs="Arial"/>
                <w:color w:val="0070C0"/>
                <w:sz w:val="18"/>
                <w:szCs w:val="18"/>
              </w:rPr>
              <w:t>Frais abonnement postpayé (caution et redevances 100 000 et 5 900)</w:t>
            </w:r>
          </w:p>
        </w:tc>
        <w:tc>
          <w:tcPr>
            <w:tcW w:w="1728" w:type="dxa"/>
          </w:tcPr>
          <w:p w14:paraId="08FF7721">
            <w:pPr>
              <w:spacing w:after="0" w:line="240" w:lineRule="auto"/>
              <w:rPr>
                <w:rFonts w:ascii="Arial" w:hAnsi="Arial" w:cs="Arial"/>
                <w:color w:val="0070C0"/>
                <w:sz w:val="18"/>
                <w:szCs w:val="18"/>
              </w:rPr>
            </w:pPr>
          </w:p>
        </w:tc>
        <w:tc>
          <w:tcPr>
            <w:tcW w:w="1728" w:type="dxa"/>
          </w:tcPr>
          <w:p w14:paraId="7FAA55C2">
            <w:pPr>
              <w:spacing w:after="0" w:line="240" w:lineRule="auto"/>
              <w:rPr>
                <w:rFonts w:ascii="Arial" w:hAnsi="Arial" w:cs="Arial"/>
                <w:color w:val="0070C0"/>
                <w:sz w:val="18"/>
                <w:szCs w:val="18"/>
              </w:rPr>
            </w:pPr>
          </w:p>
        </w:tc>
        <w:tc>
          <w:tcPr>
            <w:tcW w:w="1728" w:type="dxa"/>
          </w:tcPr>
          <w:p w14:paraId="03BF27D1">
            <w:pPr>
              <w:spacing w:after="0" w:line="240" w:lineRule="auto"/>
              <w:rPr>
                <w:rFonts w:ascii="Arial" w:hAnsi="Arial" w:cs="Arial"/>
                <w:color w:val="0070C0"/>
                <w:sz w:val="18"/>
                <w:szCs w:val="18"/>
              </w:rPr>
            </w:pPr>
          </w:p>
        </w:tc>
        <w:tc>
          <w:tcPr>
            <w:tcW w:w="3998" w:type="dxa"/>
          </w:tcPr>
          <w:p w14:paraId="5F1597CF">
            <w:pPr>
              <w:spacing w:after="0" w:line="240" w:lineRule="auto"/>
              <w:rPr>
                <w:rFonts w:ascii="Arial" w:hAnsi="Arial" w:cs="Arial"/>
                <w:color w:val="0070C0"/>
                <w:sz w:val="18"/>
                <w:szCs w:val="18"/>
              </w:rPr>
            </w:pPr>
          </w:p>
        </w:tc>
      </w:tr>
    </w:tbl>
    <w:p w14:paraId="734A92C1">
      <w:pPr>
        <w:rPr>
          <w:rFonts w:ascii="Arial" w:hAnsi="Arial" w:cs="Arial"/>
          <w:sz w:val="18"/>
          <w:szCs w:val="18"/>
        </w:rPr>
      </w:pPr>
      <w:r>
        <w:rPr>
          <w:rFonts w:ascii="Calibri" w:hAnsi="Calibri" w:cs="Arial"/>
          <w:szCs w:val="18"/>
        </w:rPr>
        <w:br w:type="page"/>
      </w:r>
    </w:p>
    <w:p w14:paraId="3AA9EFE2">
      <w:pPr>
        <w:pStyle w:val="2"/>
        <w:rPr>
          <w:rFonts w:ascii="Arial" w:hAnsi="Arial" w:cs="Arial"/>
          <w:color w:val="F79646" w:themeColor="accent6"/>
          <w:szCs w:val="18"/>
          <w14:textFill>
            <w14:solidFill>
              <w14:schemeClr w14:val="accent6"/>
            </w14:solidFill>
          </w14:textFill>
        </w:rPr>
      </w:pPr>
      <w:r>
        <w:rPr>
          <w:rFonts w:ascii="Calibri" w:hAnsi="Calibri" w:cs="Arial"/>
          <w:color w:val="F79646" w:themeColor="accent6"/>
          <w:sz w:val="24"/>
          <w:szCs w:val="18"/>
          <w14:textFill>
            <w14:solidFill>
              <w14:schemeClr w14:val="accent6"/>
            </w14:solidFill>
          </w14:textFill>
        </w:rPr>
        <w:t>Catalogue des Offres Commerciales de Détail - Tarifs classiques Voix et SMS vers les pays étrangers (1/2)</w:t>
      </w:r>
    </w:p>
    <w:tbl>
      <w:tblPr>
        <w:tblStyle w:val="70"/>
        <w:tblW w:w="13643" w:type="dxa"/>
        <w:tblInd w:w="0" w:type="dxa"/>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autofit"/>
        <w:tblCellMar>
          <w:top w:w="0" w:type="dxa"/>
          <w:left w:w="108" w:type="dxa"/>
          <w:bottom w:w="0" w:type="dxa"/>
          <w:right w:w="108" w:type="dxa"/>
        </w:tblCellMar>
      </w:tblPr>
      <w:tblGrid>
        <w:gridCol w:w="317"/>
        <w:gridCol w:w="1187"/>
        <w:gridCol w:w="1537"/>
        <w:gridCol w:w="1687"/>
        <w:gridCol w:w="1547"/>
        <w:gridCol w:w="1507"/>
        <w:gridCol w:w="1847"/>
        <w:gridCol w:w="1547"/>
        <w:gridCol w:w="1577"/>
        <w:gridCol w:w="1217"/>
      </w:tblGrid>
      <w:tr w14:paraId="0C4E5538">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rPr>
          <w:trHeight w:val="388" w:hRule="atLeast"/>
        </w:trPr>
        <w:tc>
          <w:tcPr>
            <w:tcW w:w="1023" w:type="dxa"/>
          </w:tcPr>
          <w:p w14:paraId="7E6ECCD5">
            <w:pPr>
              <w:spacing w:after="0" w:line="240" w:lineRule="auto"/>
              <w:rPr>
                <w:rFonts w:ascii="Arial" w:hAnsi="Arial" w:cs="Arial"/>
                <w:color w:val="0070C0"/>
                <w:sz w:val="18"/>
                <w:szCs w:val="18"/>
              </w:rPr>
            </w:pPr>
            <w:r>
              <w:rPr>
                <w:rFonts w:ascii="Arial" w:hAnsi="Arial" w:cs="Arial"/>
                <w:color w:val="0070C0"/>
                <w:sz w:val="18"/>
                <w:szCs w:val="18"/>
              </w:rPr>
              <w:t>1</w:t>
            </w:r>
          </w:p>
        </w:tc>
        <w:tc>
          <w:tcPr>
            <w:tcW w:w="1476" w:type="dxa"/>
          </w:tcPr>
          <w:p w14:paraId="5C48C594">
            <w:pPr>
              <w:spacing w:after="0" w:line="240" w:lineRule="auto"/>
              <w:rPr>
                <w:rFonts w:ascii="Arial" w:hAnsi="Arial" w:cs="Arial"/>
                <w:color w:val="0070C0"/>
                <w:sz w:val="18"/>
                <w:szCs w:val="18"/>
              </w:rPr>
            </w:pPr>
            <w:r>
              <w:rPr>
                <w:rFonts w:ascii="Arial" w:hAnsi="Arial" w:cs="Arial"/>
                <w:color w:val="0070C0"/>
                <w:sz w:val="18"/>
                <w:szCs w:val="18"/>
              </w:rPr>
              <w:t>Tarification de l’appel selon la zone</w:t>
            </w:r>
          </w:p>
        </w:tc>
        <w:tc>
          <w:tcPr>
            <w:tcW w:w="1537" w:type="dxa"/>
          </w:tcPr>
          <w:p w14:paraId="563D5BB8">
            <w:pPr>
              <w:spacing w:after="0" w:line="240" w:lineRule="auto"/>
              <w:rPr>
                <w:rFonts w:ascii="Arial" w:hAnsi="Arial" w:cs="Arial"/>
                <w:color w:val="0070C0"/>
                <w:sz w:val="18"/>
                <w:szCs w:val="18"/>
              </w:rPr>
            </w:pPr>
            <w:r>
              <w:rPr>
                <w:rFonts w:ascii="Arial" w:hAnsi="Arial" w:cs="Arial"/>
                <w:color w:val="0070C0"/>
                <w:sz w:val="18"/>
                <w:szCs w:val="18"/>
              </w:rPr>
              <w:t>Zone 1</w:t>
            </w:r>
          </w:p>
        </w:tc>
        <w:tc>
          <w:tcPr>
            <w:tcW w:w="1687" w:type="dxa"/>
          </w:tcPr>
          <w:p w14:paraId="52636415">
            <w:pPr>
              <w:spacing w:after="0" w:line="240" w:lineRule="auto"/>
              <w:rPr>
                <w:rFonts w:ascii="Arial" w:hAnsi="Arial" w:cs="Arial"/>
                <w:color w:val="0070C0"/>
                <w:sz w:val="18"/>
                <w:szCs w:val="18"/>
              </w:rPr>
            </w:pPr>
            <w:r>
              <w:rPr>
                <w:rFonts w:ascii="Arial" w:hAnsi="Arial" w:cs="Arial"/>
                <w:color w:val="0070C0"/>
                <w:sz w:val="18"/>
                <w:szCs w:val="18"/>
              </w:rPr>
              <w:t>Zone 2</w:t>
            </w:r>
          </w:p>
        </w:tc>
        <w:tc>
          <w:tcPr>
            <w:tcW w:w="1547" w:type="dxa"/>
          </w:tcPr>
          <w:p w14:paraId="33DBDE23">
            <w:pPr>
              <w:spacing w:after="0" w:line="240" w:lineRule="auto"/>
              <w:rPr>
                <w:rFonts w:ascii="Arial" w:hAnsi="Arial" w:cs="Arial"/>
                <w:color w:val="0070C0"/>
                <w:sz w:val="18"/>
                <w:szCs w:val="18"/>
              </w:rPr>
            </w:pPr>
            <w:r>
              <w:rPr>
                <w:rFonts w:ascii="Arial" w:hAnsi="Arial" w:cs="Arial"/>
                <w:color w:val="0070C0"/>
                <w:sz w:val="18"/>
                <w:szCs w:val="18"/>
              </w:rPr>
              <w:t>Zone 3</w:t>
            </w:r>
          </w:p>
        </w:tc>
        <w:tc>
          <w:tcPr>
            <w:tcW w:w="1507" w:type="dxa"/>
          </w:tcPr>
          <w:p w14:paraId="3B77529C">
            <w:pPr>
              <w:spacing w:after="0" w:line="240" w:lineRule="auto"/>
              <w:rPr>
                <w:rFonts w:ascii="Arial" w:hAnsi="Arial" w:cs="Arial"/>
                <w:color w:val="0070C0"/>
                <w:sz w:val="18"/>
                <w:szCs w:val="18"/>
              </w:rPr>
            </w:pPr>
            <w:r>
              <w:rPr>
                <w:rFonts w:ascii="Arial" w:hAnsi="Arial" w:cs="Arial"/>
                <w:color w:val="0070C0"/>
                <w:sz w:val="18"/>
                <w:szCs w:val="18"/>
              </w:rPr>
              <w:t>Zone 4</w:t>
            </w:r>
          </w:p>
        </w:tc>
        <w:tc>
          <w:tcPr>
            <w:tcW w:w="987" w:type="dxa"/>
          </w:tcPr>
          <w:p w14:paraId="2B239CBC">
            <w:pPr>
              <w:spacing w:after="0" w:line="240" w:lineRule="auto"/>
              <w:rPr>
                <w:rFonts w:ascii="Arial" w:hAnsi="Arial" w:cs="Arial"/>
                <w:color w:val="0070C0"/>
                <w:sz w:val="18"/>
                <w:szCs w:val="18"/>
              </w:rPr>
            </w:pPr>
            <w:r>
              <w:rPr>
                <w:rFonts w:ascii="Arial" w:hAnsi="Arial" w:cs="Arial"/>
                <w:color w:val="0070C0"/>
                <w:sz w:val="18"/>
                <w:szCs w:val="18"/>
              </w:rPr>
              <w:t>Zone 5</w:t>
            </w:r>
          </w:p>
        </w:tc>
        <w:tc>
          <w:tcPr>
            <w:tcW w:w="897" w:type="dxa"/>
          </w:tcPr>
          <w:p w14:paraId="408FA8B9">
            <w:pPr>
              <w:spacing w:after="0" w:line="240" w:lineRule="auto"/>
              <w:rPr>
                <w:rFonts w:ascii="Arial" w:hAnsi="Arial" w:cs="Arial"/>
                <w:color w:val="0070C0"/>
                <w:sz w:val="18"/>
                <w:szCs w:val="18"/>
              </w:rPr>
            </w:pPr>
            <w:r>
              <w:rPr>
                <w:rFonts w:ascii="Arial" w:hAnsi="Arial" w:cs="Arial"/>
                <w:color w:val="0070C0"/>
                <w:sz w:val="18"/>
                <w:szCs w:val="18"/>
              </w:rPr>
              <w:t>Zone 6</w:t>
            </w:r>
          </w:p>
        </w:tc>
        <w:tc>
          <w:tcPr>
            <w:tcW w:w="1060" w:type="dxa"/>
          </w:tcPr>
          <w:p w14:paraId="4541CA76">
            <w:pPr>
              <w:spacing w:after="0" w:line="240" w:lineRule="auto"/>
              <w:rPr>
                <w:rFonts w:ascii="Arial" w:hAnsi="Arial" w:cs="Arial"/>
                <w:color w:val="0070C0"/>
                <w:sz w:val="18"/>
                <w:szCs w:val="18"/>
              </w:rPr>
            </w:pPr>
            <w:r>
              <w:rPr>
                <w:rFonts w:ascii="Arial" w:hAnsi="Arial" w:cs="Arial"/>
                <w:color w:val="0070C0"/>
                <w:sz w:val="18"/>
                <w:szCs w:val="18"/>
              </w:rPr>
              <w:t>Zone 7</w:t>
            </w:r>
          </w:p>
        </w:tc>
        <w:tc>
          <w:tcPr>
            <w:tcW w:w="1922" w:type="dxa"/>
          </w:tcPr>
          <w:p w14:paraId="607DF8F6">
            <w:pPr>
              <w:spacing w:after="0" w:line="240" w:lineRule="auto"/>
              <w:rPr>
                <w:rFonts w:ascii="Arial" w:hAnsi="Arial" w:cs="Arial"/>
                <w:color w:val="0070C0"/>
                <w:sz w:val="18"/>
                <w:szCs w:val="18"/>
              </w:rPr>
            </w:pPr>
            <w:r>
              <w:rPr>
                <w:rFonts w:ascii="Arial" w:hAnsi="Arial" w:cs="Arial"/>
                <w:color w:val="0070C0"/>
                <w:sz w:val="18"/>
                <w:szCs w:val="18"/>
              </w:rPr>
              <w:t>Zone 8</w:t>
            </w:r>
          </w:p>
        </w:tc>
      </w:tr>
      <w:tr w14:paraId="756CA987">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rPr>
          <w:trHeight w:val="594" w:hRule="atLeast"/>
        </w:trPr>
        <w:tc>
          <w:tcPr>
            <w:tcW w:w="1023" w:type="dxa"/>
          </w:tcPr>
          <w:p w14:paraId="704F44CB">
            <w:pPr>
              <w:spacing w:after="0" w:line="240" w:lineRule="auto"/>
              <w:rPr>
                <w:rFonts w:ascii="Arial" w:hAnsi="Arial" w:cs="Arial"/>
                <w:color w:val="0070C0"/>
                <w:sz w:val="18"/>
                <w:szCs w:val="18"/>
              </w:rPr>
            </w:pPr>
            <w:r>
              <w:rPr>
                <w:rFonts w:ascii="Arial" w:hAnsi="Arial" w:cs="Arial"/>
                <w:color w:val="0070C0"/>
                <w:sz w:val="18"/>
                <w:szCs w:val="18"/>
              </w:rPr>
              <w:t>2</w:t>
            </w:r>
          </w:p>
        </w:tc>
        <w:tc>
          <w:tcPr>
            <w:tcW w:w="1476" w:type="dxa"/>
          </w:tcPr>
          <w:p w14:paraId="64946014">
            <w:pPr>
              <w:spacing w:after="0" w:line="240" w:lineRule="auto"/>
              <w:rPr>
                <w:rFonts w:ascii="Arial" w:hAnsi="Arial" w:cs="Arial"/>
                <w:color w:val="0070C0"/>
                <w:sz w:val="18"/>
                <w:szCs w:val="18"/>
              </w:rPr>
            </w:pPr>
            <w:r>
              <w:rPr>
                <w:rFonts w:ascii="Arial" w:hAnsi="Arial" w:cs="Arial"/>
                <w:color w:val="0070C0"/>
                <w:sz w:val="18"/>
                <w:szCs w:val="18"/>
              </w:rPr>
              <w:t>Tarif d’appel FCFA TTC/Min en PREPAYE</w:t>
            </w:r>
          </w:p>
        </w:tc>
        <w:tc>
          <w:tcPr>
            <w:tcW w:w="1537" w:type="dxa"/>
          </w:tcPr>
          <w:p w14:paraId="798E7848">
            <w:pPr>
              <w:spacing w:after="0" w:line="240" w:lineRule="auto"/>
              <w:rPr>
                <w:rFonts w:ascii="Arial" w:hAnsi="Arial" w:cs="Arial"/>
                <w:color w:val="0070C0"/>
                <w:sz w:val="18"/>
                <w:szCs w:val="18"/>
              </w:rPr>
            </w:pPr>
            <w:r>
              <w:rPr>
                <w:rFonts w:ascii="Arial" w:hAnsi="Arial" w:cs="Arial"/>
                <w:color w:val="0070C0"/>
                <w:sz w:val="18"/>
                <w:szCs w:val="18"/>
              </w:rPr>
              <w:t>104</w:t>
            </w:r>
          </w:p>
        </w:tc>
        <w:tc>
          <w:tcPr>
            <w:tcW w:w="1687" w:type="dxa"/>
          </w:tcPr>
          <w:p w14:paraId="625EBEBE">
            <w:pPr>
              <w:spacing w:after="0" w:line="240" w:lineRule="auto"/>
              <w:rPr>
                <w:rFonts w:ascii="Arial" w:hAnsi="Arial" w:cs="Arial"/>
                <w:color w:val="0070C0"/>
                <w:sz w:val="18"/>
                <w:szCs w:val="18"/>
              </w:rPr>
            </w:pPr>
            <w:r>
              <w:rPr>
                <w:rFonts w:ascii="Arial" w:hAnsi="Arial" w:cs="Arial"/>
                <w:color w:val="0070C0"/>
                <w:sz w:val="18"/>
                <w:szCs w:val="18"/>
              </w:rPr>
              <w:t>158</w:t>
            </w:r>
          </w:p>
        </w:tc>
        <w:tc>
          <w:tcPr>
            <w:tcW w:w="1547" w:type="dxa"/>
          </w:tcPr>
          <w:p w14:paraId="1F9DD083">
            <w:pPr>
              <w:spacing w:after="0" w:line="240" w:lineRule="auto"/>
              <w:rPr>
                <w:rFonts w:ascii="Arial" w:hAnsi="Arial" w:cs="Arial"/>
                <w:color w:val="0070C0"/>
                <w:sz w:val="18"/>
                <w:szCs w:val="18"/>
              </w:rPr>
            </w:pPr>
            <w:r>
              <w:rPr>
                <w:rFonts w:ascii="Arial" w:hAnsi="Arial" w:cs="Arial"/>
                <w:color w:val="0070C0"/>
                <w:sz w:val="18"/>
                <w:szCs w:val="18"/>
              </w:rPr>
              <w:t>184</w:t>
            </w:r>
          </w:p>
        </w:tc>
        <w:tc>
          <w:tcPr>
            <w:tcW w:w="1507" w:type="dxa"/>
          </w:tcPr>
          <w:p w14:paraId="3A59A785">
            <w:pPr>
              <w:spacing w:after="0" w:line="240" w:lineRule="auto"/>
              <w:rPr>
                <w:rFonts w:ascii="Arial" w:hAnsi="Arial" w:cs="Arial"/>
                <w:color w:val="0070C0"/>
                <w:sz w:val="18"/>
                <w:szCs w:val="18"/>
              </w:rPr>
            </w:pPr>
            <w:r>
              <w:rPr>
                <w:rFonts w:ascii="Arial" w:hAnsi="Arial" w:cs="Arial"/>
                <w:color w:val="0070C0"/>
                <w:sz w:val="18"/>
                <w:szCs w:val="18"/>
              </w:rPr>
              <w:t>263</w:t>
            </w:r>
          </w:p>
        </w:tc>
        <w:tc>
          <w:tcPr>
            <w:tcW w:w="987" w:type="dxa"/>
          </w:tcPr>
          <w:p w14:paraId="5CB32AFC">
            <w:pPr>
              <w:spacing w:after="0" w:line="240" w:lineRule="auto"/>
              <w:rPr>
                <w:rFonts w:ascii="Arial" w:hAnsi="Arial" w:cs="Arial"/>
                <w:color w:val="0070C0"/>
                <w:sz w:val="18"/>
                <w:szCs w:val="18"/>
              </w:rPr>
            </w:pPr>
            <w:r>
              <w:rPr>
                <w:rFonts w:ascii="Arial" w:hAnsi="Arial" w:cs="Arial"/>
                <w:color w:val="0070C0"/>
                <w:sz w:val="18"/>
                <w:szCs w:val="18"/>
              </w:rPr>
              <w:t>420</w:t>
            </w:r>
          </w:p>
        </w:tc>
        <w:tc>
          <w:tcPr>
            <w:tcW w:w="897" w:type="dxa"/>
          </w:tcPr>
          <w:p w14:paraId="798352E6">
            <w:pPr>
              <w:spacing w:after="0" w:line="240" w:lineRule="auto"/>
              <w:rPr>
                <w:rFonts w:ascii="Arial" w:hAnsi="Arial" w:cs="Arial"/>
                <w:color w:val="0070C0"/>
                <w:sz w:val="18"/>
                <w:szCs w:val="18"/>
              </w:rPr>
            </w:pPr>
            <w:r>
              <w:rPr>
                <w:rFonts w:ascii="Arial" w:hAnsi="Arial" w:cs="Arial"/>
                <w:color w:val="0070C0"/>
                <w:sz w:val="18"/>
                <w:szCs w:val="18"/>
              </w:rPr>
              <w:t>630</w:t>
            </w:r>
          </w:p>
        </w:tc>
        <w:tc>
          <w:tcPr>
            <w:tcW w:w="1060" w:type="dxa"/>
          </w:tcPr>
          <w:p w14:paraId="1E61BB95">
            <w:pPr>
              <w:spacing w:after="0" w:line="240" w:lineRule="auto"/>
              <w:rPr>
                <w:rFonts w:ascii="Arial" w:hAnsi="Arial" w:cs="Arial"/>
                <w:color w:val="0070C0"/>
                <w:sz w:val="18"/>
                <w:szCs w:val="18"/>
              </w:rPr>
            </w:pPr>
            <w:r>
              <w:rPr>
                <w:rFonts w:ascii="Arial" w:hAnsi="Arial" w:cs="Arial"/>
                <w:color w:val="0070C0"/>
                <w:sz w:val="18"/>
                <w:szCs w:val="18"/>
              </w:rPr>
              <w:t>840</w:t>
            </w:r>
          </w:p>
        </w:tc>
        <w:tc>
          <w:tcPr>
            <w:tcW w:w="1922" w:type="dxa"/>
          </w:tcPr>
          <w:p w14:paraId="5666F8A4">
            <w:pPr>
              <w:spacing w:after="0" w:line="240" w:lineRule="auto"/>
              <w:rPr>
                <w:rFonts w:ascii="Arial" w:hAnsi="Arial" w:cs="Arial"/>
                <w:color w:val="0070C0"/>
                <w:sz w:val="18"/>
                <w:szCs w:val="18"/>
              </w:rPr>
            </w:pPr>
            <w:r>
              <w:rPr>
                <w:rFonts w:ascii="Arial" w:hAnsi="Arial" w:cs="Arial"/>
                <w:color w:val="0070C0"/>
                <w:sz w:val="18"/>
                <w:szCs w:val="18"/>
              </w:rPr>
              <w:t>1260</w:t>
            </w:r>
          </w:p>
        </w:tc>
      </w:tr>
      <w:tr w14:paraId="36803C8F">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rPr>
          <w:trHeight w:val="582" w:hRule="atLeast"/>
        </w:trPr>
        <w:tc>
          <w:tcPr>
            <w:tcW w:w="1023" w:type="dxa"/>
          </w:tcPr>
          <w:p w14:paraId="0DFD279D">
            <w:pPr>
              <w:spacing w:after="0" w:line="240" w:lineRule="auto"/>
              <w:rPr>
                <w:rFonts w:ascii="Arial" w:hAnsi="Arial" w:cs="Arial"/>
                <w:color w:val="0070C0"/>
                <w:sz w:val="18"/>
                <w:szCs w:val="18"/>
              </w:rPr>
            </w:pPr>
            <w:r>
              <w:rPr>
                <w:rFonts w:ascii="Arial" w:hAnsi="Arial" w:cs="Arial"/>
                <w:color w:val="0070C0"/>
                <w:sz w:val="18"/>
                <w:szCs w:val="18"/>
              </w:rPr>
              <w:t>3</w:t>
            </w:r>
          </w:p>
        </w:tc>
        <w:tc>
          <w:tcPr>
            <w:tcW w:w="1476" w:type="dxa"/>
          </w:tcPr>
          <w:p w14:paraId="74D57875">
            <w:pPr>
              <w:spacing w:after="0" w:line="240" w:lineRule="auto"/>
              <w:rPr>
                <w:rFonts w:ascii="Arial" w:hAnsi="Arial" w:cs="Arial"/>
                <w:color w:val="0070C0"/>
                <w:sz w:val="18"/>
                <w:szCs w:val="18"/>
              </w:rPr>
            </w:pPr>
            <w:r>
              <w:rPr>
                <w:rFonts w:ascii="Arial" w:hAnsi="Arial" w:cs="Arial"/>
                <w:color w:val="0070C0"/>
                <w:sz w:val="18"/>
                <w:szCs w:val="18"/>
              </w:rPr>
              <w:t>Tarif d’appel FCFA TTC/Min en POSTPAYE</w:t>
            </w:r>
          </w:p>
        </w:tc>
        <w:tc>
          <w:tcPr>
            <w:tcW w:w="1537" w:type="dxa"/>
          </w:tcPr>
          <w:p w14:paraId="537851B7">
            <w:pPr>
              <w:spacing w:after="0" w:line="240" w:lineRule="auto"/>
              <w:rPr>
                <w:rFonts w:ascii="Arial" w:hAnsi="Arial" w:cs="Arial"/>
                <w:color w:val="0070C0"/>
                <w:sz w:val="18"/>
                <w:szCs w:val="18"/>
              </w:rPr>
            </w:pPr>
            <w:r>
              <w:rPr>
                <w:rFonts w:ascii="Arial" w:hAnsi="Arial" w:cs="Arial"/>
                <w:color w:val="0070C0"/>
                <w:sz w:val="18"/>
                <w:szCs w:val="18"/>
              </w:rPr>
              <w:t>104</w:t>
            </w:r>
          </w:p>
        </w:tc>
        <w:tc>
          <w:tcPr>
            <w:tcW w:w="1687" w:type="dxa"/>
          </w:tcPr>
          <w:p w14:paraId="44D2E461">
            <w:pPr>
              <w:spacing w:after="0" w:line="240" w:lineRule="auto"/>
              <w:rPr>
                <w:rFonts w:ascii="Arial" w:hAnsi="Arial" w:cs="Arial"/>
                <w:color w:val="0070C0"/>
                <w:sz w:val="18"/>
                <w:szCs w:val="18"/>
              </w:rPr>
            </w:pPr>
            <w:r>
              <w:rPr>
                <w:rFonts w:ascii="Arial" w:hAnsi="Arial" w:cs="Arial"/>
                <w:color w:val="0070C0"/>
                <w:sz w:val="18"/>
                <w:szCs w:val="18"/>
              </w:rPr>
              <w:t>158</w:t>
            </w:r>
          </w:p>
        </w:tc>
        <w:tc>
          <w:tcPr>
            <w:tcW w:w="1547" w:type="dxa"/>
          </w:tcPr>
          <w:p w14:paraId="16109E7B">
            <w:pPr>
              <w:spacing w:after="0" w:line="240" w:lineRule="auto"/>
              <w:rPr>
                <w:rFonts w:ascii="Arial" w:hAnsi="Arial" w:cs="Arial"/>
                <w:color w:val="0070C0"/>
                <w:sz w:val="18"/>
                <w:szCs w:val="18"/>
              </w:rPr>
            </w:pPr>
            <w:r>
              <w:rPr>
                <w:rFonts w:ascii="Arial" w:hAnsi="Arial" w:cs="Arial"/>
                <w:color w:val="0070C0"/>
                <w:sz w:val="18"/>
                <w:szCs w:val="18"/>
              </w:rPr>
              <w:t>184</w:t>
            </w:r>
          </w:p>
        </w:tc>
        <w:tc>
          <w:tcPr>
            <w:tcW w:w="1507" w:type="dxa"/>
          </w:tcPr>
          <w:p w14:paraId="313269E6">
            <w:pPr>
              <w:spacing w:after="0" w:line="240" w:lineRule="auto"/>
              <w:rPr>
                <w:rFonts w:ascii="Arial" w:hAnsi="Arial" w:cs="Arial"/>
                <w:color w:val="0070C0"/>
                <w:sz w:val="18"/>
                <w:szCs w:val="18"/>
              </w:rPr>
            </w:pPr>
            <w:r>
              <w:rPr>
                <w:rFonts w:ascii="Arial" w:hAnsi="Arial" w:cs="Arial"/>
                <w:color w:val="0070C0"/>
                <w:sz w:val="18"/>
                <w:szCs w:val="18"/>
              </w:rPr>
              <w:t>263</w:t>
            </w:r>
          </w:p>
        </w:tc>
        <w:tc>
          <w:tcPr>
            <w:tcW w:w="987" w:type="dxa"/>
          </w:tcPr>
          <w:p w14:paraId="17835E37">
            <w:pPr>
              <w:spacing w:after="0" w:line="240" w:lineRule="auto"/>
              <w:rPr>
                <w:rFonts w:ascii="Arial" w:hAnsi="Arial" w:cs="Arial"/>
                <w:color w:val="0070C0"/>
                <w:sz w:val="18"/>
                <w:szCs w:val="18"/>
              </w:rPr>
            </w:pPr>
            <w:r>
              <w:rPr>
                <w:rFonts w:ascii="Arial" w:hAnsi="Arial" w:cs="Arial"/>
                <w:color w:val="0070C0"/>
                <w:sz w:val="18"/>
                <w:szCs w:val="18"/>
              </w:rPr>
              <w:t>420</w:t>
            </w:r>
          </w:p>
        </w:tc>
        <w:tc>
          <w:tcPr>
            <w:tcW w:w="897" w:type="dxa"/>
          </w:tcPr>
          <w:p w14:paraId="0EB42888">
            <w:pPr>
              <w:spacing w:after="0" w:line="240" w:lineRule="auto"/>
              <w:rPr>
                <w:rFonts w:ascii="Arial" w:hAnsi="Arial" w:cs="Arial"/>
                <w:color w:val="0070C0"/>
                <w:sz w:val="18"/>
                <w:szCs w:val="18"/>
              </w:rPr>
            </w:pPr>
            <w:r>
              <w:rPr>
                <w:rFonts w:ascii="Arial" w:hAnsi="Arial" w:cs="Arial"/>
                <w:color w:val="0070C0"/>
                <w:sz w:val="18"/>
                <w:szCs w:val="18"/>
              </w:rPr>
              <w:t>630</w:t>
            </w:r>
          </w:p>
        </w:tc>
        <w:tc>
          <w:tcPr>
            <w:tcW w:w="1060" w:type="dxa"/>
          </w:tcPr>
          <w:p w14:paraId="6856165F">
            <w:pPr>
              <w:spacing w:after="0" w:line="240" w:lineRule="auto"/>
              <w:rPr>
                <w:rFonts w:ascii="Arial" w:hAnsi="Arial" w:cs="Arial"/>
                <w:color w:val="0070C0"/>
                <w:sz w:val="18"/>
                <w:szCs w:val="18"/>
              </w:rPr>
            </w:pPr>
            <w:r>
              <w:rPr>
                <w:rFonts w:ascii="Arial" w:hAnsi="Arial" w:cs="Arial"/>
                <w:color w:val="0070C0"/>
                <w:sz w:val="18"/>
                <w:szCs w:val="18"/>
              </w:rPr>
              <w:t>840</w:t>
            </w:r>
          </w:p>
        </w:tc>
        <w:tc>
          <w:tcPr>
            <w:tcW w:w="1922" w:type="dxa"/>
          </w:tcPr>
          <w:p w14:paraId="342F0F32">
            <w:pPr>
              <w:spacing w:after="0" w:line="240" w:lineRule="auto"/>
              <w:rPr>
                <w:rFonts w:ascii="Arial" w:hAnsi="Arial" w:cs="Arial"/>
                <w:color w:val="0070C0"/>
                <w:sz w:val="18"/>
                <w:szCs w:val="18"/>
              </w:rPr>
            </w:pPr>
            <w:r>
              <w:rPr>
                <w:rFonts w:ascii="Arial" w:hAnsi="Arial" w:cs="Arial"/>
                <w:color w:val="0070C0"/>
                <w:sz w:val="18"/>
                <w:szCs w:val="18"/>
              </w:rPr>
              <w:t>1260</w:t>
            </w:r>
          </w:p>
        </w:tc>
      </w:tr>
      <w:tr w14:paraId="6E15DFE5">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rPr>
          <w:trHeight w:val="594" w:hRule="atLeast"/>
        </w:trPr>
        <w:tc>
          <w:tcPr>
            <w:tcW w:w="1023" w:type="dxa"/>
          </w:tcPr>
          <w:p w14:paraId="705A1FC4">
            <w:pPr>
              <w:spacing w:after="0" w:line="240" w:lineRule="auto"/>
              <w:rPr>
                <w:rFonts w:ascii="Arial" w:hAnsi="Arial" w:cs="Arial"/>
                <w:color w:val="0070C0"/>
                <w:sz w:val="18"/>
                <w:szCs w:val="18"/>
              </w:rPr>
            </w:pPr>
            <w:r>
              <w:rPr>
                <w:rFonts w:ascii="Arial" w:hAnsi="Arial" w:cs="Arial"/>
                <w:color w:val="0070C0"/>
                <w:sz w:val="18"/>
                <w:szCs w:val="18"/>
              </w:rPr>
              <w:t>4</w:t>
            </w:r>
          </w:p>
        </w:tc>
        <w:tc>
          <w:tcPr>
            <w:tcW w:w="1476" w:type="dxa"/>
          </w:tcPr>
          <w:p w14:paraId="1CD9485F">
            <w:pPr>
              <w:spacing w:after="0" w:line="240" w:lineRule="auto"/>
              <w:rPr>
                <w:rFonts w:ascii="Arial" w:hAnsi="Arial" w:cs="Arial"/>
                <w:color w:val="0070C0"/>
                <w:sz w:val="18"/>
                <w:szCs w:val="18"/>
              </w:rPr>
            </w:pPr>
            <w:r>
              <w:rPr>
                <w:rFonts w:ascii="Arial" w:hAnsi="Arial" w:cs="Arial"/>
                <w:color w:val="0070C0"/>
                <w:sz w:val="18"/>
                <w:szCs w:val="18"/>
              </w:rPr>
              <w:t>Modalité de facturation de l’appel en PREPAYE</w:t>
            </w:r>
          </w:p>
        </w:tc>
        <w:tc>
          <w:tcPr>
            <w:tcW w:w="1537" w:type="dxa"/>
          </w:tcPr>
          <w:p w14:paraId="3FD8CDE6">
            <w:pPr>
              <w:spacing w:after="0" w:line="240" w:lineRule="auto"/>
              <w:rPr>
                <w:rFonts w:ascii="Arial" w:hAnsi="Arial" w:cs="Arial"/>
                <w:color w:val="0070C0"/>
                <w:sz w:val="18"/>
                <w:szCs w:val="18"/>
              </w:rPr>
            </w:pPr>
            <w:r>
              <w:rPr>
                <w:rFonts w:ascii="Arial" w:hAnsi="Arial" w:cs="Arial"/>
                <w:color w:val="0070C0"/>
                <w:sz w:val="18"/>
                <w:szCs w:val="18"/>
              </w:rPr>
              <w:t>Paliers de 30 secondes</w:t>
            </w:r>
          </w:p>
        </w:tc>
        <w:tc>
          <w:tcPr>
            <w:tcW w:w="1687" w:type="dxa"/>
          </w:tcPr>
          <w:p w14:paraId="2E087F70">
            <w:pPr>
              <w:spacing w:after="0" w:line="240" w:lineRule="auto"/>
              <w:rPr>
                <w:rFonts w:ascii="Arial" w:hAnsi="Arial" w:cs="Arial"/>
                <w:color w:val="0070C0"/>
                <w:sz w:val="18"/>
                <w:szCs w:val="18"/>
              </w:rPr>
            </w:pPr>
            <w:r>
              <w:rPr>
                <w:rFonts w:ascii="Arial" w:hAnsi="Arial" w:cs="Arial"/>
                <w:color w:val="0070C0"/>
                <w:sz w:val="18"/>
                <w:szCs w:val="18"/>
              </w:rPr>
              <w:t>Paliers de 30 secondes</w:t>
            </w:r>
          </w:p>
        </w:tc>
        <w:tc>
          <w:tcPr>
            <w:tcW w:w="1547" w:type="dxa"/>
          </w:tcPr>
          <w:p w14:paraId="303DB1CF">
            <w:pPr>
              <w:spacing w:after="0" w:line="240" w:lineRule="auto"/>
              <w:rPr>
                <w:rFonts w:ascii="Arial" w:hAnsi="Arial" w:cs="Arial"/>
                <w:color w:val="0070C0"/>
                <w:sz w:val="18"/>
                <w:szCs w:val="18"/>
              </w:rPr>
            </w:pPr>
            <w:r>
              <w:rPr>
                <w:rFonts w:ascii="Arial" w:hAnsi="Arial" w:cs="Arial"/>
                <w:color w:val="0070C0"/>
                <w:sz w:val="18"/>
                <w:szCs w:val="18"/>
              </w:rPr>
              <w:t>Paliers de 30 secondes</w:t>
            </w:r>
          </w:p>
        </w:tc>
        <w:tc>
          <w:tcPr>
            <w:tcW w:w="1507" w:type="dxa"/>
          </w:tcPr>
          <w:p w14:paraId="4E63EF7D">
            <w:pPr>
              <w:spacing w:after="0" w:line="240" w:lineRule="auto"/>
              <w:rPr>
                <w:rFonts w:ascii="Arial" w:hAnsi="Arial" w:cs="Arial"/>
                <w:color w:val="0070C0"/>
                <w:sz w:val="18"/>
                <w:szCs w:val="18"/>
              </w:rPr>
            </w:pPr>
            <w:r>
              <w:rPr>
                <w:rFonts w:ascii="Arial" w:hAnsi="Arial" w:cs="Arial"/>
                <w:color w:val="0070C0"/>
                <w:sz w:val="18"/>
                <w:szCs w:val="18"/>
              </w:rPr>
              <w:t>Paliers de 30 secondes</w:t>
            </w:r>
          </w:p>
        </w:tc>
        <w:tc>
          <w:tcPr>
            <w:tcW w:w="987" w:type="dxa"/>
          </w:tcPr>
          <w:p w14:paraId="6C6F9E4E">
            <w:pPr>
              <w:spacing w:after="0" w:line="240" w:lineRule="auto"/>
              <w:rPr>
                <w:rFonts w:ascii="Arial" w:hAnsi="Arial" w:cs="Arial"/>
                <w:color w:val="0070C0"/>
                <w:sz w:val="18"/>
                <w:szCs w:val="18"/>
              </w:rPr>
            </w:pPr>
            <w:r>
              <w:rPr>
                <w:rFonts w:ascii="Arial" w:hAnsi="Arial" w:cs="Arial"/>
                <w:color w:val="0070C0"/>
                <w:sz w:val="18"/>
                <w:szCs w:val="18"/>
              </w:rPr>
              <w:t>Paliers de 30 secondes</w:t>
            </w:r>
          </w:p>
        </w:tc>
        <w:tc>
          <w:tcPr>
            <w:tcW w:w="897" w:type="dxa"/>
          </w:tcPr>
          <w:p w14:paraId="7962D034">
            <w:pPr>
              <w:spacing w:after="0" w:line="240" w:lineRule="auto"/>
              <w:rPr>
                <w:rFonts w:ascii="Arial" w:hAnsi="Arial" w:cs="Arial"/>
                <w:color w:val="0070C0"/>
                <w:sz w:val="18"/>
                <w:szCs w:val="18"/>
              </w:rPr>
            </w:pPr>
            <w:r>
              <w:rPr>
                <w:rFonts w:ascii="Arial" w:hAnsi="Arial" w:cs="Arial"/>
                <w:color w:val="0070C0"/>
                <w:sz w:val="18"/>
                <w:szCs w:val="18"/>
              </w:rPr>
              <w:t>À la seconde</w:t>
            </w:r>
          </w:p>
        </w:tc>
        <w:tc>
          <w:tcPr>
            <w:tcW w:w="1060" w:type="dxa"/>
          </w:tcPr>
          <w:p w14:paraId="35E27678">
            <w:pPr>
              <w:spacing w:after="0" w:line="240" w:lineRule="auto"/>
              <w:rPr>
                <w:rFonts w:ascii="Arial" w:hAnsi="Arial" w:cs="Arial"/>
                <w:color w:val="0070C0"/>
                <w:sz w:val="18"/>
                <w:szCs w:val="18"/>
              </w:rPr>
            </w:pPr>
            <w:r>
              <w:rPr>
                <w:rFonts w:ascii="Arial" w:hAnsi="Arial" w:cs="Arial"/>
                <w:color w:val="0070C0"/>
                <w:sz w:val="18"/>
                <w:szCs w:val="18"/>
              </w:rPr>
              <w:t>À la seconde</w:t>
            </w:r>
          </w:p>
        </w:tc>
        <w:tc>
          <w:tcPr>
            <w:tcW w:w="1922" w:type="dxa"/>
          </w:tcPr>
          <w:p w14:paraId="5ED7A3A2">
            <w:pPr>
              <w:spacing w:after="0" w:line="240" w:lineRule="auto"/>
              <w:rPr>
                <w:rFonts w:ascii="Arial" w:hAnsi="Arial" w:cs="Arial"/>
                <w:color w:val="0070C0"/>
                <w:sz w:val="18"/>
                <w:szCs w:val="18"/>
              </w:rPr>
            </w:pPr>
            <w:r>
              <w:rPr>
                <w:rFonts w:ascii="Arial" w:hAnsi="Arial" w:cs="Arial"/>
                <w:color w:val="0070C0"/>
                <w:sz w:val="18"/>
                <w:szCs w:val="18"/>
              </w:rPr>
              <w:t>À la seconde</w:t>
            </w:r>
          </w:p>
        </w:tc>
      </w:tr>
      <w:tr w14:paraId="5C99AC7C">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rPr>
          <w:trHeight w:val="594" w:hRule="atLeast"/>
        </w:trPr>
        <w:tc>
          <w:tcPr>
            <w:tcW w:w="1023" w:type="dxa"/>
          </w:tcPr>
          <w:p w14:paraId="1BBB1DE8">
            <w:pPr>
              <w:spacing w:after="0" w:line="240" w:lineRule="auto"/>
              <w:rPr>
                <w:rFonts w:ascii="Arial" w:hAnsi="Arial" w:cs="Arial"/>
                <w:color w:val="0070C0"/>
                <w:sz w:val="18"/>
                <w:szCs w:val="18"/>
              </w:rPr>
            </w:pPr>
            <w:r>
              <w:rPr>
                <w:rFonts w:ascii="Arial" w:hAnsi="Arial" w:cs="Arial"/>
                <w:color w:val="0070C0"/>
                <w:sz w:val="18"/>
                <w:szCs w:val="18"/>
              </w:rPr>
              <w:t>5</w:t>
            </w:r>
          </w:p>
        </w:tc>
        <w:tc>
          <w:tcPr>
            <w:tcW w:w="1476" w:type="dxa"/>
          </w:tcPr>
          <w:p w14:paraId="528867B8">
            <w:pPr>
              <w:spacing w:after="0" w:line="240" w:lineRule="auto"/>
              <w:rPr>
                <w:rFonts w:ascii="Arial" w:hAnsi="Arial" w:cs="Arial"/>
                <w:color w:val="0070C0"/>
                <w:sz w:val="18"/>
                <w:szCs w:val="18"/>
              </w:rPr>
            </w:pPr>
            <w:r>
              <w:rPr>
                <w:rFonts w:ascii="Arial" w:hAnsi="Arial" w:cs="Arial"/>
                <w:color w:val="0070C0"/>
                <w:sz w:val="18"/>
                <w:szCs w:val="18"/>
              </w:rPr>
              <w:t>Modalité de facturation de l’appel en POSTPAYE</w:t>
            </w:r>
          </w:p>
        </w:tc>
        <w:tc>
          <w:tcPr>
            <w:tcW w:w="1537" w:type="dxa"/>
          </w:tcPr>
          <w:p w14:paraId="586E2DBC">
            <w:pPr>
              <w:spacing w:after="0" w:line="240" w:lineRule="auto"/>
              <w:rPr>
                <w:rFonts w:ascii="Arial" w:hAnsi="Arial" w:cs="Arial"/>
                <w:color w:val="0070C0"/>
                <w:sz w:val="18"/>
                <w:szCs w:val="18"/>
              </w:rPr>
            </w:pPr>
            <w:r>
              <w:rPr>
                <w:rFonts w:ascii="Arial" w:hAnsi="Arial" w:cs="Arial"/>
                <w:color w:val="0070C0"/>
                <w:sz w:val="18"/>
                <w:szCs w:val="18"/>
              </w:rPr>
              <w:t>Paliers de 30 secondes</w:t>
            </w:r>
          </w:p>
        </w:tc>
        <w:tc>
          <w:tcPr>
            <w:tcW w:w="1687" w:type="dxa"/>
          </w:tcPr>
          <w:p w14:paraId="7B515742">
            <w:pPr>
              <w:spacing w:after="0" w:line="240" w:lineRule="auto"/>
              <w:rPr>
                <w:rFonts w:ascii="Arial" w:hAnsi="Arial" w:cs="Arial"/>
                <w:color w:val="0070C0"/>
                <w:sz w:val="18"/>
                <w:szCs w:val="18"/>
              </w:rPr>
            </w:pPr>
            <w:r>
              <w:rPr>
                <w:rFonts w:ascii="Arial" w:hAnsi="Arial" w:cs="Arial"/>
                <w:color w:val="0070C0"/>
                <w:sz w:val="18"/>
                <w:szCs w:val="18"/>
              </w:rPr>
              <w:t>Paliers de 30 secondes</w:t>
            </w:r>
          </w:p>
        </w:tc>
        <w:tc>
          <w:tcPr>
            <w:tcW w:w="1547" w:type="dxa"/>
          </w:tcPr>
          <w:p w14:paraId="0E80B0B0">
            <w:pPr>
              <w:spacing w:after="0" w:line="240" w:lineRule="auto"/>
              <w:rPr>
                <w:rFonts w:ascii="Arial" w:hAnsi="Arial" w:cs="Arial"/>
                <w:color w:val="0070C0"/>
                <w:sz w:val="18"/>
                <w:szCs w:val="18"/>
              </w:rPr>
            </w:pPr>
            <w:r>
              <w:rPr>
                <w:rFonts w:ascii="Arial" w:hAnsi="Arial" w:cs="Arial"/>
                <w:color w:val="0070C0"/>
                <w:sz w:val="18"/>
                <w:szCs w:val="18"/>
              </w:rPr>
              <w:t>Paliers de 30 secondes</w:t>
            </w:r>
          </w:p>
        </w:tc>
        <w:tc>
          <w:tcPr>
            <w:tcW w:w="1507" w:type="dxa"/>
          </w:tcPr>
          <w:p w14:paraId="38E62B64">
            <w:pPr>
              <w:spacing w:after="0" w:line="240" w:lineRule="auto"/>
              <w:rPr>
                <w:rFonts w:ascii="Arial" w:hAnsi="Arial" w:cs="Arial"/>
                <w:color w:val="0070C0"/>
                <w:sz w:val="18"/>
                <w:szCs w:val="18"/>
              </w:rPr>
            </w:pPr>
            <w:r>
              <w:rPr>
                <w:rFonts w:ascii="Arial" w:hAnsi="Arial" w:cs="Arial"/>
                <w:color w:val="0070C0"/>
                <w:sz w:val="18"/>
                <w:szCs w:val="18"/>
              </w:rPr>
              <w:t>Paliers de 30 secondes</w:t>
            </w:r>
          </w:p>
        </w:tc>
        <w:tc>
          <w:tcPr>
            <w:tcW w:w="987" w:type="dxa"/>
          </w:tcPr>
          <w:p w14:paraId="296D9F33">
            <w:pPr>
              <w:spacing w:after="0" w:line="240" w:lineRule="auto"/>
              <w:rPr>
                <w:rFonts w:ascii="Arial" w:hAnsi="Arial" w:cs="Arial"/>
                <w:color w:val="0070C0"/>
                <w:sz w:val="18"/>
                <w:szCs w:val="18"/>
              </w:rPr>
            </w:pPr>
            <w:r>
              <w:rPr>
                <w:rFonts w:ascii="Arial" w:hAnsi="Arial" w:cs="Arial"/>
                <w:color w:val="0070C0"/>
                <w:sz w:val="18"/>
                <w:szCs w:val="18"/>
              </w:rPr>
              <w:t>Paliers de 30 secondes</w:t>
            </w:r>
          </w:p>
        </w:tc>
        <w:tc>
          <w:tcPr>
            <w:tcW w:w="897" w:type="dxa"/>
          </w:tcPr>
          <w:p w14:paraId="4C63565F">
            <w:pPr>
              <w:spacing w:after="0" w:line="240" w:lineRule="auto"/>
              <w:rPr>
                <w:rFonts w:ascii="Arial" w:hAnsi="Arial" w:cs="Arial"/>
                <w:color w:val="0070C0"/>
                <w:sz w:val="18"/>
                <w:szCs w:val="18"/>
              </w:rPr>
            </w:pPr>
            <w:r>
              <w:rPr>
                <w:rFonts w:ascii="Arial" w:hAnsi="Arial" w:cs="Arial"/>
                <w:color w:val="0070C0"/>
                <w:sz w:val="18"/>
                <w:szCs w:val="18"/>
              </w:rPr>
              <w:t>À la seconde</w:t>
            </w:r>
          </w:p>
        </w:tc>
        <w:tc>
          <w:tcPr>
            <w:tcW w:w="1060" w:type="dxa"/>
          </w:tcPr>
          <w:p w14:paraId="5825BD39">
            <w:pPr>
              <w:spacing w:after="0" w:line="240" w:lineRule="auto"/>
              <w:rPr>
                <w:rFonts w:ascii="Arial" w:hAnsi="Arial" w:cs="Arial"/>
                <w:color w:val="0070C0"/>
                <w:sz w:val="18"/>
                <w:szCs w:val="18"/>
              </w:rPr>
            </w:pPr>
            <w:r>
              <w:rPr>
                <w:rFonts w:ascii="Arial" w:hAnsi="Arial" w:cs="Arial"/>
                <w:color w:val="0070C0"/>
                <w:sz w:val="18"/>
                <w:szCs w:val="18"/>
              </w:rPr>
              <w:t>À la seconde</w:t>
            </w:r>
          </w:p>
        </w:tc>
        <w:tc>
          <w:tcPr>
            <w:tcW w:w="1922" w:type="dxa"/>
          </w:tcPr>
          <w:p w14:paraId="183474A4">
            <w:pPr>
              <w:spacing w:after="0" w:line="240" w:lineRule="auto"/>
              <w:rPr>
                <w:rFonts w:ascii="Arial" w:hAnsi="Arial" w:cs="Arial"/>
                <w:color w:val="0070C0"/>
                <w:sz w:val="18"/>
                <w:szCs w:val="18"/>
              </w:rPr>
            </w:pPr>
            <w:r>
              <w:rPr>
                <w:rFonts w:ascii="Arial" w:hAnsi="Arial" w:cs="Arial"/>
                <w:color w:val="0070C0"/>
                <w:sz w:val="18"/>
                <w:szCs w:val="18"/>
              </w:rPr>
              <w:t>À la seconde</w:t>
            </w:r>
          </w:p>
        </w:tc>
      </w:tr>
      <w:tr w14:paraId="7FC0E8E9">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rPr>
          <w:trHeight w:val="582" w:hRule="atLeast"/>
        </w:trPr>
        <w:tc>
          <w:tcPr>
            <w:tcW w:w="1023" w:type="dxa"/>
          </w:tcPr>
          <w:p w14:paraId="673F4D88">
            <w:pPr>
              <w:spacing w:after="0" w:line="240" w:lineRule="auto"/>
              <w:rPr>
                <w:rFonts w:ascii="Arial" w:hAnsi="Arial" w:cs="Arial"/>
                <w:color w:val="0070C0"/>
                <w:sz w:val="18"/>
                <w:szCs w:val="18"/>
              </w:rPr>
            </w:pPr>
            <w:r>
              <w:rPr>
                <w:rFonts w:ascii="Arial" w:hAnsi="Arial" w:cs="Arial"/>
                <w:color w:val="0070C0"/>
                <w:sz w:val="18"/>
                <w:szCs w:val="18"/>
              </w:rPr>
              <w:t>6</w:t>
            </w:r>
          </w:p>
        </w:tc>
        <w:tc>
          <w:tcPr>
            <w:tcW w:w="1476" w:type="dxa"/>
          </w:tcPr>
          <w:p w14:paraId="46D982D0">
            <w:pPr>
              <w:spacing w:after="0" w:line="240" w:lineRule="auto"/>
              <w:rPr>
                <w:rFonts w:ascii="Arial" w:hAnsi="Arial" w:cs="Arial"/>
                <w:color w:val="0070C0"/>
                <w:sz w:val="18"/>
                <w:szCs w:val="18"/>
              </w:rPr>
            </w:pPr>
            <w:r>
              <w:rPr>
                <w:rFonts w:ascii="Arial" w:hAnsi="Arial" w:cs="Arial"/>
                <w:color w:val="0070C0"/>
                <w:sz w:val="18"/>
                <w:szCs w:val="18"/>
              </w:rPr>
              <w:t>Tarif SMS en FCFA TTC/Min en PREPAYE</w:t>
            </w:r>
          </w:p>
        </w:tc>
        <w:tc>
          <w:tcPr>
            <w:tcW w:w="1537" w:type="dxa"/>
          </w:tcPr>
          <w:p w14:paraId="6848FF09">
            <w:pPr>
              <w:spacing w:after="0" w:line="240" w:lineRule="auto"/>
              <w:rPr>
                <w:rFonts w:ascii="Arial" w:hAnsi="Arial" w:cs="Arial"/>
                <w:color w:val="0070C0"/>
                <w:sz w:val="18"/>
                <w:szCs w:val="18"/>
              </w:rPr>
            </w:pPr>
            <w:r>
              <w:rPr>
                <w:rFonts w:ascii="Arial" w:hAnsi="Arial" w:cs="Arial"/>
                <w:color w:val="0070C0"/>
                <w:sz w:val="18"/>
                <w:szCs w:val="18"/>
              </w:rPr>
              <w:t>53</w:t>
            </w:r>
          </w:p>
        </w:tc>
        <w:tc>
          <w:tcPr>
            <w:tcW w:w="1687" w:type="dxa"/>
          </w:tcPr>
          <w:p w14:paraId="6708D27D">
            <w:pPr>
              <w:spacing w:after="0" w:line="240" w:lineRule="auto"/>
              <w:rPr>
                <w:rFonts w:ascii="Arial" w:hAnsi="Arial" w:cs="Arial"/>
                <w:color w:val="0070C0"/>
                <w:sz w:val="18"/>
                <w:szCs w:val="18"/>
              </w:rPr>
            </w:pPr>
            <w:r>
              <w:rPr>
                <w:rFonts w:ascii="Arial" w:hAnsi="Arial" w:cs="Arial"/>
                <w:color w:val="0070C0"/>
                <w:sz w:val="18"/>
                <w:szCs w:val="18"/>
              </w:rPr>
              <w:t>53</w:t>
            </w:r>
          </w:p>
        </w:tc>
        <w:tc>
          <w:tcPr>
            <w:tcW w:w="1547" w:type="dxa"/>
          </w:tcPr>
          <w:p w14:paraId="782AC111">
            <w:pPr>
              <w:spacing w:after="0" w:line="240" w:lineRule="auto"/>
              <w:rPr>
                <w:rFonts w:ascii="Arial" w:hAnsi="Arial" w:cs="Arial"/>
                <w:color w:val="0070C0"/>
                <w:sz w:val="18"/>
                <w:szCs w:val="18"/>
              </w:rPr>
            </w:pPr>
            <w:r>
              <w:rPr>
                <w:rFonts w:ascii="Arial" w:hAnsi="Arial" w:cs="Arial"/>
                <w:color w:val="0070C0"/>
                <w:sz w:val="18"/>
                <w:szCs w:val="18"/>
              </w:rPr>
              <w:t>53</w:t>
            </w:r>
          </w:p>
        </w:tc>
        <w:tc>
          <w:tcPr>
            <w:tcW w:w="1507" w:type="dxa"/>
          </w:tcPr>
          <w:p w14:paraId="3D442656">
            <w:pPr>
              <w:spacing w:after="0" w:line="240" w:lineRule="auto"/>
              <w:rPr>
                <w:rFonts w:ascii="Arial" w:hAnsi="Arial" w:cs="Arial"/>
                <w:color w:val="0070C0"/>
                <w:sz w:val="18"/>
                <w:szCs w:val="18"/>
              </w:rPr>
            </w:pPr>
            <w:r>
              <w:rPr>
                <w:rFonts w:ascii="Arial" w:hAnsi="Arial" w:cs="Arial"/>
                <w:color w:val="0070C0"/>
                <w:sz w:val="18"/>
                <w:szCs w:val="18"/>
              </w:rPr>
              <w:t>53</w:t>
            </w:r>
          </w:p>
        </w:tc>
        <w:tc>
          <w:tcPr>
            <w:tcW w:w="987" w:type="dxa"/>
          </w:tcPr>
          <w:p w14:paraId="74296E9E">
            <w:pPr>
              <w:spacing w:after="0" w:line="240" w:lineRule="auto"/>
              <w:rPr>
                <w:rFonts w:ascii="Arial" w:hAnsi="Arial" w:cs="Arial"/>
                <w:color w:val="0070C0"/>
                <w:sz w:val="18"/>
                <w:szCs w:val="18"/>
              </w:rPr>
            </w:pPr>
            <w:r>
              <w:rPr>
                <w:rFonts w:ascii="Arial" w:hAnsi="Arial" w:cs="Arial"/>
                <w:color w:val="0070C0"/>
                <w:sz w:val="18"/>
                <w:szCs w:val="18"/>
              </w:rPr>
              <w:t>53</w:t>
            </w:r>
          </w:p>
        </w:tc>
        <w:tc>
          <w:tcPr>
            <w:tcW w:w="897" w:type="dxa"/>
          </w:tcPr>
          <w:p w14:paraId="6ED8C384">
            <w:pPr>
              <w:spacing w:after="0" w:line="240" w:lineRule="auto"/>
              <w:rPr>
                <w:rFonts w:ascii="Arial" w:hAnsi="Arial" w:cs="Arial"/>
                <w:color w:val="0070C0"/>
                <w:sz w:val="18"/>
                <w:szCs w:val="18"/>
              </w:rPr>
            </w:pPr>
            <w:r>
              <w:rPr>
                <w:rFonts w:ascii="Arial" w:hAnsi="Arial" w:cs="Arial"/>
                <w:color w:val="0070C0"/>
                <w:sz w:val="18"/>
                <w:szCs w:val="18"/>
              </w:rPr>
              <w:t>53</w:t>
            </w:r>
          </w:p>
        </w:tc>
        <w:tc>
          <w:tcPr>
            <w:tcW w:w="1060" w:type="dxa"/>
          </w:tcPr>
          <w:p w14:paraId="036751FC">
            <w:pPr>
              <w:spacing w:after="0" w:line="240" w:lineRule="auto"/>
              <w:rPr>
                <w:rFonts w:ascii="Arial" w:hAnsi="Arial" w:cs="Arial"/>
                <w:color w:val="0070C0"/>
                <w:sz w:val="18"/>
                <w:szCs w:val="18"/>
              </w:rPr>
            </w:pPr>
            <w:r>
              <w:rPr>
                <w:rFonts w:ascii="Arial" w:hAnsi="Arial" w:cs="Arial"/>
                <w:color w:val="0070C0"/>
                <w:sz w:val="18"/>
                <w:szCs w:val="18"/>
              </w:rPr>
              <w:t>53</w:t>
            </w:r>
          </w:p>
        </w:tc>
        <w:tc>
          <w:tcPr>
            <w:tcW w:w="1922" w:type="dxa"/>
          </w:tcPr>
          <w:p w14:paraId="7EA5FD82">
            <w:pPr>
              <w:spacing w:after="0" w:line="240" w:lineRule="auto"/>
              <w:rPr>
                <w:rFonts w:ascii="Arial" w:hAnsi="Arial" w:cs="Arial"/>
                <w:color w:val="0070C0"/>
                <w:sz w:val="18"/>
                <w:szCs w:val="18"/>
              </w:rPr>
            </w:pPr>
            <w:r>
              <w:rPr>
                <w:rFonts w:ascii="Arial" w:hAnsi="Arial" w:cs="Arial"/>
                <w:color w:val="0070C0"/>
                <w:sz w:val="18"/>
                <w:szCs w:val="18"/>
              </w:rPr>
              <w:t>53</w:t>
            </w:r>
          </w:p>
        </w:tc>
      </w:tr>
      <w:tr w14:paraId="01D314A9">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rPr>
          <w:trHeight w:val="594" w:hRule="atLeast"/>
        </w:trPr>
        <w:tc>
          <w:tcPr>
            <w:tcW w:w="1023" w:type="dxa"/>
          </w:tcPr>
          <w:p w14:paraId="16131FFF">
            <w:pPr>
              <w:spacing w:after="0" w:line="240" w:lineRule="auto"/>
              <w:rPr>
                <w:rFonts w:ascii="Arial" w:hAnsi="Arial" w:cs="Arial"/>
                <w:color w:val="0070C0"/>
                <w:sz w:val="18"/>
                <w:szCs w:val="18"/>
              </w:rPr>
            </w:pPr>
            <w:r>
              <w:rPr>
                <w:rFonts w:ascii="Arial" w:hAnsi="Arial" w:cs="Arial"/>
                <w:color w:val="0070C0"/>
                <w:sz w:val="18"/>
                <w:szCs w:val="18"/>
              </w:rPr>
              <w:t>7</w:t>
            </w:r>
          </w:p>
        </w:tc>
        <w:tc>
          <w:tcPr>
            <w:tcW w:w="1476" w:type="dxa"/>
          </w:tcPr>
          <w:p w14:paraId="635DD3A4">
            <w:pPr>
              <w:spacing w:after="0" w:line="240" w:lineRule="auto"/>
              <w:rPr>
                <w:rFonts w:ascii="Arial" w:hAnsi="Arial" w:cs="Arial"/>
                <w:color w:val="0070C0"/>
                <w:sz w:val="18"/>
                <w:szCs w:val="18"/>
              </w:rPr>
            </w:pPr>
            <w:r>
              <w:rPr>
                <w:rFonts w:ascii="Arial" w:hAnsi="Arial" w:cs="Arial"/>
                <w:color w:val="0070C0"/>
                <w:sz w:val="18"/>
                <w:szCs w:val="18"/>
              </w:rPr>
              <w:t>Tarif SMS en FCFA TTC/Min en POSTPAYE</w:t>
            </w:r>
          </w:p>
        </w:tc>
        <w:tc>
          <w:tcPr>
            <w:tcW w:w="1537" w:type="dxa"/>
          </w:tcPr>
          <w:p w14:paraId="2B93FE84">
            <w:pPr>
              <w:spacing w:after="0" w:line="240" w:lineRule="auto"/>
              <w:rPr>
                <w:rFonts w:ascii="Arial" w:hAnsi="Arial" w:cs="Arial"/>
                <w:color w:val="0070C0"/>
                <w:sz w:val="18"/>
                <w:szCs w:val="18"/>
              </w:rPr>
            </w:pPr>
            <w:r>
              <w:rPr>
                <w:rFonts w:ascii="Arial" w:hAnsi="Arial" w:cs="Arial"/>
                <w:color w:val="0070C0"/>
                <w:sz w:val="18"/>
                <w:szCs w:val="18"/>
              </w:rPr>
              <w:t>53</w:t>
            </w:r>
          </w:p>
        </w:tc>
        <w:tc>
          <w:tcPr>
            <w:tcW w:w="1687" w:type="dxa"/>
          </w:tcPr>
          <w:p w14:paraId="25B97970">
            <w:pPr>
              <w:spacing w:after="0" w:line="240" w:lineRule="auto"/>
              <w:rPr>
                <w:rFonts w:ascii="Arial" w:hAnsi="Arial" w:cs="Arial"/>
                <w:color w:val="0070C0"/>
                <w:sz w:val="18"/>
                <w:szCs w:val="18"/>
              </w:rPr>
            </w:pPr>
            <w:r>
              <w:rPr>
                <w:rFonts w:ascii="Arial" w:hAnsi="Arial" w:cs="Arial"/>
                <w:color w:val="0070C0"/>
                <w:sz w:val="18"/>
                <w:szCs w:val="18"/>
              </w:rPr>
              <w:t>53</w:t>
            </w:r>
          </w:p>
        </w:tc>
        <w:tc>
          <w:tcPr>
            <w:tcW w:w="1547" w:type="dxa"/>
          </w:tcPr>
          <w:p w14:paraId="336CCB55">
            <w:pPr>
              <w:spacing w:after="0" w:line="240" w:lineRule="auto"/>
              <w:rPr>
                <w:rFonts w:ascii="Arial" w:hAnsi="Arial" w:cs="Arial"/>
                <w:color w:val="0070C0"/>
                <w:sz w:val="18"/>
                <w:szCs w:val="18"/>
              </w:rPr>
            </w:pPr>
            <w:r>
              <w:rPr>
                <w:rFonts w:ascii="Arial" w:hAnsi="Arial" w:cs="Arial"/>
                <w:color w:val="0070C0"/>
                <w:sz w:val="18"/>
                <w:szCs w:val="18"/>
              </w:rPr>
              <w:t>53</w:t>
            </w:r>
          </w:p>
        </w:tc>
        <w:tc>
          <w:tcPr>
            <w:tcW w:w="1507" w:type="dxa"/>
          </w:tcPr>
          <w:p w14:paraId="48CEBD0B">
            <w:pPr>
              <w:spacing w:after="0" w:line="240" w:lineRule="auto"/>
              <w:rPr>
                <w:rFonts w:ascii="Arial" w:hAnsi="Arial" w:cs="Arial"/>
                <w:color w:val="0070C0"/>
                <w:sz w:val="18"/>
                <w:szCs w:val="18"/>
              </w:rPr>
            </w:pPr>
            <w:r>
              <w:rPr>
                <w:rFonts w:ascii="Arial" w:hAnsi="Arial" w:cs="Arial"/>
                <w:color w:val="0070C0"/>
                <w:sz w:val="18"/>
                <w:szCs w:val="18"/>
              </w:rPr>
              <w:t>53</w:t>
            </w:r>
          </w:p>
        </w:tc>
        <w:tc>
          <w:tcPr>
            <w:tcW w:w="987" w:type="dxa"/>
          </w:tcPr>
          <w:p w14:paraId="5A5AF13E">
            <w:pPr>
              <w:spacing w:after="0" w:line="240" w:lineRule="auto"/>
              <w:rPr>
                <w:rFonts w:ascii="Arial" w:hAnsi="Arial" w:cs="Arial"/>
                <w:color w:val="0070C0"/>
                <w:sz w:val="18"/>
                <w:szCs w:val="18"/>
              </w:rPr>
            </w:pPr>
            <w:r>
              <w:rPr>
                <w:rFonts w:ascii="Arial" w:hAnsi="Arial" w:cs="Arial"/>
                <w:color w:val="0070C0"/>
                <w:sz w:val="18"/>
                <w:szCs w:val="18"/>
              </w:rPr>
              <w:t>53</w:t>
            </w:r>
          </w:p>
        </w:tc>
        <w:tc>
          <w:tcPr>
            <w:tcW w:w="897" w:type="dxa"/>
          </w:tcPr>
          <w:p w14:paraId="384BE3BD">
            <w:pPr>
              <w:spacing w:after="0" w:line="240" w:lineRule="auto"/>
              <w:rPr>
                <w:rFonts w:ascii="Arial" w:hAnsi="Arial" w:cs="Arial"/>
                <w:color w:val="0070C0"/>
                <w:sz w:val="18"/>
                <w:szCs w:val="18"/>
              </w:rPr>
            </w:pPr>
            <w:r>
              <w:rPr>
                <w:rFonts w:ascii="Arial" w:hAnsi="Arial" w:cs="Arial"/>
                <w:color w:val="0070C0"/>
                <w:sz w:val="18"/>
                <w:szCs w:val="18"/>
              </w:rPr>
              <w:t>53</w:t>
            </w:r>
          </w:p>
        </w:tc>
        <w:tc>
          <w:tcPr>
            <w:tcW w:w="1060" w:type="dxa"/>
          </w:tcPr>
          <w:p w14:paraId="2308894D">
            <w:pPr>
              <w:spacing w:after="0" w:line="240" w:lineRule="auto"/>
              <w:rPr>
                <w:rFonts w:ascii="Arial" w:hAnsi="Arial" w:cs="Arial"/>
                <w:color w:val="0070C0"/>
                <w:sz w:val="18"/>
                <w:szCs w:val="18"/>
              </w:rPr>
            </w:pPr>
            <w:r>
              <w:rPr>
                <w:rFonts w:ascii="Arial" w:hAnsi="Arial" w:cs="Arial"/>
                <w:color w:val="0070C0"/>
                <w:sz w:val="18"/>
                <w:szCs w:val="18"/>
              </w:rPr>
              <w:t>53</w:t>
            </w:r>
          </w:p>
        </w:tc>
        <w:tc>
          <w:tcPr>
            <w:tcW w:w="1922" w:type="dxa"/>
          </w:tcPr>
          <w:p w14:paraId="5587754B">
            <w:pPr>
              <w:spacing w:after="0" w:line="240" w:lineRule="auto"/>
              <w:rPr>
                <w:rFonts w:ascii="Arial" w:hAnsi="Arial" w:cs="Arial"/>
                <w:color w:val="0070C0"/>
                <w:sz w:val="18"/>
                <w:szCs w:val="18"/>
              </w:rPr>
            </w:pPr>
            <w:r>
              <w:rPr>
                <w:rFonts w:ascii="Arial" w:hAnsi="Arial" w:cs="Arial"/>
                <w:color w:val="0070C0"/>
                <w:sz w:val="18"/>
                <w:szCs w:val="18"/>
              </w:rPr>
              <w:t>53</w:t>
            </w:r>
          </w:p>
        </w:tc>
      </w:tr>
      <w:tr w14:paraId="5F9127B2">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rPr>
          <w:trHeight w:val="777" w:hRule="atLeast"/>
        </w:trPr>
        <w:tc>
          <w:tcPr>
            <w:tcW w:w="1023" w:type="dxa"/>
          </w:tcPr>
          <w:p w14:paraId="543AB25D">
            <w:pPr>
              <w:spacing w:after="0" w:line="240" w:lineRule="auto"/>
              <w:rPr>
                <w:rFonts w:ascii="Arial" w:hAnsi="Arial" w:cs="Arial"/>
                <w:color w:val="0070C0"/>
                <w:sz w:val="18"/>
                <w:szCs w:val="18"/>
              </w:rPr>
            </w:pPr>
            <w:r>
              <w:rPr>
                <w:rFonts w:ascii="Arial" w:hAnsi="Arial" w:cs="Arial"/>
                <w:color w:val="0070C0"/>
                <w:sz w:val="18"/>
                <w:szCs w:val="18"/>
              </w:rPr>
              <w:t>8</w:t>
            </w:r>
          </w:p>
        </w:tc>
        <w:tc>
          <w:tcPr>
            <w:tcW w:w="1476" w:type="dxa"/>
          </w:tcPr>
          <w:p w14:paraId="57E3CC36">
            <w:pPr>
              <w:spacing w:after="0" w:line="240" w:lineRule="auto"/>
              <w:rPr>
                <w:rFonts w:ascii="Arial" w:hAnsi="Arial" w:cs="Arial"/>
                <w:color w:val="0070C0"/>
                <w:sz w:val="18"/>
                <w:szCs w:val="18"/>
              </w:rPr>
            </w:pPr>
            <w:r>
              <w:rPr>
                <w:rFonts w:ascii="Arial" w:hAnsi="Arial" w:cs="Arial"/>
                <w:color w:val="0070C0"/>
                <w:sz w:val="18"/>
                <w:szCs w:val="18"/>
              </w:rPr>
              <w:t>Liste des pays de chaque zone tarifaire</w:t>
            </w:r>
          </w:p>
        </w:tc>
        <w:tc>
          <w:tcPr>
            <w:tcW w:w="1537" w:type="dxa"/>
          </w:tcPr>
          <w:p w14:paraId="7B319BB0">
            <w:pPr>
              <w:spacing w:after="0" w:line="240" w:lineRule="auto"/>
              <w:rPr>
                <w:rFonts w:ascii="Arial" w:hAnsi="Arial" w:cs="Arial"/>
                <w:color w:val="0070C0"/>
                <w:sz w:val="18"/>
                <w:szCs w:val="18"/>
              </w:rPr>
            </w:pPr>
            <w:r>
              <w:rPr>
                <w:rFonts w:ascii="Arial" w:hAnsi="Arial" w:cs="Arial"/>
                <w:color w:val="0070C0"/>
                <w:sz w:val="18"/>
                <w:szCs w:val="18"/>
              </w:rPr>
              <w:t>Noms des pays de la Zone 1</w:t>
            </w:r>
          </w:p>
        </w:tc>
        <w:tc>
          <w:tcPr>
            <w:tcW w:w="1687" w:type="dxa"/>
          </w:tcPr>
          <w:p w14:paraId="21412649">
            <w:pPr>
              <w:spacing w:after="0" w:line="240" w:lineRule="auto"/>
              <w:rPr>
                <w:rFonts w:ascii="Arial" w:hAnsi="Arial" w:cs="Arial"/>
                <w:color w:val="0070C0"/>
                <w:sz w:val="18"/>
                <w:szCs w:val="18"/>
              </w:rPr>
            </w:pPr>
            <w:r>
              <w:rPr>
                <w:rFonts w:ascii="Arial" w:hAnsi="Arial" w:cs="Arial"/>
                <w:color w:val="0070C0"/>
                <w:sz w:val="18"/>
                <w:szCs w:val="18"/>
              </w:rPr>
              <w:t>Noms des pays de la Zone 2</w:t>
            </w:r>
          </w:p>
        </w:tc>
        <w:tc>
          <w:tcPr>
            <w:tcW w:w="1547" w:type="dxa"/>
          </w:tcPr>
          <w:p w14:paraId="725D7DBA">
            <w:pPr>
              <w:spacing w:after="0" w:line="240" w:lineRule="auto"/>
              <w:rPr>
                <w:rFonts w:ascii="Arial" w:hAnsi="Arial" w:cs="Arial"/>
                <w:color w:val="0070C0"/>
                <w:sz w:val="18"/>
                <w:szCs w:val="18"/>
              </w:rPr>
            </w:pPr>
            <w:r>
              <w:rPr>
                <w:rFonts w:ascii="Arial" w:hAnsi="Arial" w:cs="Arial"/>
                <w:color w:val="0070C0"/>
                <w:sz w:val="18"/>
                <w:szCs w:val="18"/>
              </w:rPr>
              <w:t>Noms des pays de la Zone 3</w:t>
            </w:r>
          </w:p>
        </w:tc>
        <w:tc>
          <w:tcPr>
            <w:tcW w:w="1507" w:type="dxa"/>
          </w:tcPr>
          <w:p w14:paraId="76B52DDB">
            <w:pPr>
              <w:spacing w:after="0" w:line="240" w:lineRule="auto"/>
              <w:rPr>
                <w:rFonts w:ascii="Arial" w:hAnsi="Arial" w:cs="Arial"/>
                <w:color w:val="0070C0"/>
                <w:sz w:val="18"/>
                <w:szCs w:val="18"/>
              </w:rPr>
            </w:pPr>
            <w:r>
              <w:rPr>
                <w:rFonts w:ascii="Arial" w:hAnsi="Arial" w:cs="Arial"/>
                <w:color w:val="0070C0"/>
                <w:sz w:val="18"/>
                <w:szCs w:val="18"/>
              </w:rPr>
              <w:t>Noms des pays de la Zone 4</w:t>
            </w:r>
          </w:p>
        </w:tc>
        <w:tc>
          <w:tcPr>
            <w:tcW w:w="987" w:type="dxa"/>
          </w:tcPr>
          <w:p w14:paraId="4A6845E0">
            <w:pPr>
              <w:spacing w:after="0" w:line="240" w:lineRule="auto"/>
              <w:rPr>
                <w:rFonts w:ascii="Arial" w:hAnsi="Arial" w:cs="Arial"/>
                <w:color w:val="0070C0"/>
                <w:sz w:val="18"/>
                <w:szCs w:val="18"/>
              </w:rPr>
            </w:pPr>
            <w:r>
              <w:rPr>
                <w:rFonts w:ascii="Arial" w:hAnsi="Arial" w:cs="Arial"/>
                <w:color w:val="0070C0"/>
                <w:sz w:val="18"/>
                <w:szCs w:val="18"/>
              </w:rPr>
              <w:t>Noms des pays de la Zone 5</w:t>
            </w:r>
          </w:p>
        </w:tc>
        <w:tc>
          <w:tcPr>
            <w:tcW w:w="897" w:type="dxa"/>
          </w:tcPr>
          <w:p w14:paraId="3B0655AD">
            <w:pPr>
              <w:spacing w:after="0" w:line="240" w:lineRule="auto"/>
              <w:rPr>
                <w:rFonts w:ascii="Arial" w:hAnsi="Arial" w:cs="Arial"/>
                <w:color w:val="0070C0"/>
                <w:sz w:val="18"/>
                <w:szCs w:val="18"/>
              </w:rPr>
            </w:pPr>
            <w:r>
              <w:rPr>
                <w:rFonts w:ascii="Arial" w:hAnsi="Arial" w:cs="Arial"/>
                <w:color w:val="0070C0"/>
                <w:sz w:val="18"/>
                <w:szCs w:val="18"/>
              </w:rPr>
              <w:t>Noms des pays de la Zone 6</w:t>
            </w:r>
          </w:p>
        </w:tc>
        <w:tc>
          <w:tcPr>
            <w:tcW w:w="1060" w:type="dxa"/>
          </w:tcPr>
          <w:p w14:paraId="5714F77F">
            <w:pPr>
              <w:spacing w:after="0" w:line="240" w:lineRule="auto"/>
              <w:rPr>
                <w:rFonts w:ascii="Arial" w:hAnsi="Arial" w:cs="Arial"/>
                <w:color w:val="0070C0"/>
                <w:sz w:val="18"/>
                <w:szCs w:val="18"/>
              </w:rPr>
            </w:pPr>
            <w:r>
              <w:rPr>
                <w:rFonts w:ascii="Arial" w:hAnsi="Arial" w:cs="Arial"/>
                <w:color w:val="0070C0"/>
                <w:sz w:val="18"/>
                <w:szCs w:val="18"/>
              </w:rPr>
              <w:t>Noms des pays de la Zone 7</w:t>
            </w:r>
          </w:p>
        </w:tc>
        <w:tc>
          <w:tcPr>
            <w:tcW w:w="1922" w:type="dxa"/>
          </w:tcPr>
          <w:p w14:paraId="47345772">
            <w:pPr>
              <w:spacing w:after="0" w:line="240" w:lineRule="auto"/>
              <w:rPr>
                <w:rFonts w:ascii="Arial" w:hAnsi="Arial" w:cs="Arial"/>
                <w:color w:val="0070C0"/>
                <w:sz w:val="18"/>
                <w:szCs w:val="18"/>
              </w:rPr>
            </w:pPr>
            <w:r>
              <w:rPr>
                <w:rFonts w:ascii="Arial" w:hAnsi="Arial" w:cs="Arial"/>
                <w:color w:val="0070C0"/>
                <w:sz w:val="18"/>
                <w:szCs w:val="18"/>
              </w:rPr>
              <w:t>Noms des pays de la Zone 8</w:t>
            </w:r>
          </w:p>
        </w:tc>
      </w:tr>
      <w:tr w14:paraId="7C8F060C">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rPr>
          <w:trHeight w:val="777" w:hRule="atLeast"/>
        </w:trPr>
        <w:tc>
          <w:tcPr>
            <w:tcW w:w="1023" w:type="dxa"/>
          </w:tcPr>
          <w:p w14:paraId="00FD08DB">
            <w:pPr>
              <w:spacing w:after="0" w:line="240" w:lineRule="auto"/>
              <w:rPr>
                <w:rFonts w:ascii="Arial" w:hAnsi="Arial" w:cs="Arial"/>
                <w:color w:val="0070C0"/>
                <w:sz w:val="18"/>
                <w:szCs w:val="18"/>
              </w:rPr>
            </w:pPr>
          </w:p>
        </w:tc>
        <w:tc>
          <w:tcPr>
            <w:tcW w:w="1476" w:type="dxa"/>
          </w:tcPr>
          <w:p w14:paraId="34A56B4B">
            <w:pPr>
              <w:spacing w:after="0" w:line="240" w:lineRule="auto"/>
              <w:rPr>
                <w:rFonts w:ascii="Arial" w:hAnsi="Arial" w:cs="Arial"/>
                <w:color w:val="0070C0"/>
                <w:sz w:val="18"/>
                <w:szCs w:val="18"/>
              </w:rPr>
            </w:pPr>
          </w:p>
        </w:tc>
        <w:tc>
          <w:tcPr>
            <w:tcW w:w="1537" w:type="dxa"/>
          </w:tcPr>
          <w:p w14:paraId="3C4ABD91">
            <w:pPr>
              <w:spacing w:after="0" w:line="240" w:lineRule="auto"/>
              <w:rPr>
                <w:rFonts w:ascii="Arial" w:hAnsi="Arial" w:cs="Arial"/>
                <w:color w:val="0070C0"/>
                <w:sz w:val="18"/>
                <w:szCs w:val="18"/>
              </w:rPr>
            </w:pPr>
            <w:r>
              <w:rPr>
                <w:rFonts w:ascii="Arial" w:hAnsi="Arial" w:cs="Arial"/>
                <w:color w:val="0070C0"/>
                <w:sz w:val="18"/>
                <w:szCs w:val="18"/>
              </w:rPr>
              <w:t>ALASKA, ALLEMAGNE, ARABIE SAOUDITE, BANGLADESH, BRUNEI, BULGARIE, CANADA, CHINE, COREE DU SUD, CHYPRE, EGYPTE, EMIRATS ARABES UNIS, ESTONIE, ETATS UNIS, GRECE, HAWAI, HONGRIE, INDE, INDONESIE, ISLANDE, ITALIE, JAPON, KOWEIT, MALAISIE, MARTINIQUE, MEXIQUE, NEPAL, NIGERIA, NOUVELLE-ZELANDE, OUZBEKISTAN, PAKISTAN, PANAMA, PAYS-BAS, PHILIPPINES, PORTUGAL, REPUBLIQUE TCHEQUE, ROUMANIE, SINGAPOUR, SWAZILAND, THAILANDE, VIETNAM, YEMEN</w:t>
            </w:r>
          </w:p>
        </w:tc>
        <w:tc>
          <w:tcPr>
            <w:tcW w:w="1687" w:type="dxa"/>
          </w:tcPr>
          <w:p w14:paraId="662C19B2">
            <w:pPr>
              <w:spacing w:after="0" w:line="240" w:lineRule="auto"/>
              <w:rPr>
                <w:rFonts w:ascii="Arial" w:hAnsi="Arial" w:cs="Arial"/>
                <w:color w:val="0070C0"/>
                <w:sz w:val="18"/>
                <w:szCs w:val="18"/>
              </w:rPr>
            </w:pPr>
            <w:r>
              <w:rPr>
                <w:rFonts w:ascii="Arial" w:hAnsi="Arial" w:cs="Arial"/>
                <w:color w:val="0070C0"/>
                <w:sz w:val="18"/>
                <w:szCs w:val="18"/>
              </w:rPr>
              <w:t>AFGHANISTAN, ANDORRE, ANGOLA, AUTRICHE, BAHAMAS, BARBADE, BELGIQUE, COLOMBIE, COTE D’IVOIRE, EQUATEUR, ERYTHREE, ESPAGNE, ETHIOPIE, FRANCE, GHANA, IRAK, IRLANDE, JORDANIE, LIBAN, LIBYE, MALI, MAURICE, MOLDAVIE, NAMIBIE, NICARAGUA, NIGER, NORVEGE, QATAR, ROYAUME UNI, SLOVAQUIE, SUEDE, TOGO, TURKMENISTAN, TURQUIE</w:t>
            </w:r>
          </w:p>
        </w:tc>
        <w:tc>
          <w:tcPr>
            <w:tcW w:w="1547" w:type="dxa"/>
          </w:tcPr>
          <w:p w14:paraId="612F2FA2">
            <w:pPr>
              <w:spacing w:after="0" w:line="240" w:lineRule="auto"/>
              <w:rPr>
                <w:rFonts w:ascii="Arial" w:hAnsi="Arial" w:cs="Arial"/>
                <w:color w:val="0070C0"/>
                <w:sz w:val="18"/>
                <w:szCs w:val="18"/>
              </w:rPr>
            </w:pPr>
            <w:r>
              <w:rPr>
                <w:rFonts w:ascii="Arial" w:hAnsi="Arial" w:cs="Arial"/>
                <w:color w:val="0070C0"/>
                <w:sz w:val="18"/>
                <w:szCs w:val="18"/>
              </w:rPr>
              <w:t>BENIN, BOTSWANA, BRESIL, GIBRALTAR, GRANDE-BRETAGNE, GUADELOUPE, ILES MARSHALL, KENYA, LUXEMBOURG, MONACO, MYANMAR, POLOGNE, RWANDA, SENEGAL, SOUDAN</w:t>
            </w:r>
          </w:p>
        </w:tc>
        <w:tc>
          <w:tcPr>
            <w:tcW w:w="1507" w:type="dxa"/>
          </w:tcPr>
          <w:p w14:paraId="1BD4A6BC">
            <w:pPr>
              <w:spacing w:after="0" w:line="240" w:lineRule="auto"/>
              <w:rPr>
                <w:rFonts w:ascii="Arial" w:hAnsi="Arial" w:cs="Arial"/>
                <w:color w:val="0070C0"/>
                <w:sz w:val="18"/>
                <w:szCs w:val="18"/>
              </w:rPr>
            </w:pPr>
            <w:r>
              <w:rPr>
                <w:rFonts w:ascii="Arial" w:hAnsi="Arial" w:cs="Arial"/>
                <w:color w:val="0070C0"/>
                <w:sz w:val="18"/>
                <w:szCs w:val="18"/>
              </w:rPr>
              <w:t>AUSTRALIE, AZERBAÏDJAN, BIELORUSSIE, CAP VERT, DANEMARK, DJIBOUTI, FINLANDE, GABON, GEORGIE, GUYANE, IRAN, MAROC, MAURITANIE, MOZAMBIQUE, NOUVELLE-CALEDONIE, OMAN, PEROU, POLYNESIE FRANCAISE, RUSSIE, SRI LANKA, SYRIE, TANZANIE, TCHAD, VENEZUELA</w:t>
            </w:r>
          </w:p>
        </w:tc>
        <w:tc>
          <w:tcPr>
            <w:tcW w:w="987" w:type="dxa"/>
          </w:tcPr>
          <w:p w14:paraId="3FAFA51A">
            <w:pPr>
              <w:spacing w:after="0" w:line="240" w:lineRule="auto"/>
              <w:rPr>
                <w:rFonts w:ascii="Arial" w:hAnsi="Arial" w:cs="Arial"/>
                <w:color w:val="0070C0"/>
                <w:sz w:val="18"/>
                <w:szCs w:val="18"/>
              </w:rPr>
            </w:pPr>
            <w:r>
              <w:rPr>
                <w:rFonts w:ascii="Arial" w:hAnsi="Arial" w:cs="Arial"/>
                <w:color w:val="0070C0"/>
                <w:sz w:val="18"/>
                <w:szCs w:val="18"/>
              </w:rPr>
              <w:t>AFRIQUE DU SUD, ALBANIE, ARGENTINE, BOLIVIE, CAMBODGE, CHILI, COSTA RICA, CROATIE, GRENADE, GUINEE EQUATORIALE, GUINEE-BISSAU, HONG KONG, ISRAEL, KAZAKHSTAN, LESOTHO, LIBERIA, LETTONIE, LITUANIE, MALAWI, MALTE, MAYOTTE, OUGANDA, PORTO RICO, REPUBLIQUE CENTRAFRICAINE, REPUBLIQUE DEMOCRATIQUE DU CONGO, REPUBLIQUE DOMINICAINE, REUNION, SERBIE, SIERRA LEONE, SLOVENIE, SOMALIE, SOUDAN DU SUD, TAIWAN, TRINITE-ET-TOBAGO, UKRAINE, ZAMBIE, ZIMBABWE</w:t>
            </w:r>
          </w:p>
        </w:tc>
        <w:tc>
          <w:tcPr>
            <w:tcW w:w="897" w:type="dxa"/>
          </w:tcPr>
          <w:p w14:paraId="4C4CD94A">
            <w:pPr>
              <w:spacing w:after="0" w:line="240" w:lineRule="auto"/>
              <w:rPr>
                <w:rFonts w:ascii="Arial" w:hAnsi="Arial" w:cs="Arial"/>
                <w:color w:val="0070C0"/>
                <w:sz w:val="18"/>
                <w:szCs w:val="18"/>
              </w:rPr>
            </w:pPr>
            <w:r>
              <w:rPr>
                <w:rFonts w:ascii="Arial" w:hAnsi="Arial" w:cs="Arial"/>
                <w:color w:val="0070C0"/>
                <w:sz w:val="18"/>
                <w:szCs w:val="18"/>
              </w:rPr>
              <w:t>ALGERIE, BURUNDI, COMORES, CUBA, GAMBIE, HAITI, ILES SALOMON, LITUANIE, MADAGASCAR, SEYCHELLES, SUISSE, TUNISIE</w:t>
            </w:r>
          </w:p>
        </w:tc>
        <w:tc>
          <w:tcPr>
            <w:tcW w:w="1060" w:type="dxa"/>
          </w:tcPr>
          <w:p w14:paraId="040C37EE">
            <w:pPr>
              <w:spacing w:after="0" w:line="240" w:lineRule="auto"/>
              <w:rPr>
                <w:rFonts w:ascii="Arial" w:hAnsi="Arial" w:cs="Arial"/>
                <w:color w:val="0070C0"/>
                <w:sz w:val="18"/>
                <w:szCs w:val="18"/>
              </w:rPr>
            </w:pPr>
            <w:r>
              <w:rPr>
                <w:rFonts w:ascii="Arial" w:hAnsi="Arial" w:cs="Arial"/>
                <w:color w:val="0070C0"/>
                <w:sz w:val="18"/>
                <w:szCs w:val="18"/>
              </w:rPr>
              <w:t>BOSNIE-HERZEGOVINE, SAO TOME ET PRINCIPE</w:t>
            </w:r>
          </w:p>
        </w:tc>
        <w:tc>
          <w:tcPr>
            <w:tcW w:w="1922" w:type="dxa"/>
          </w:tcPr>
          <w:p w14:paraId="579CA2EA">
            <w:pPr>
              <w:spacing w:after="0" w:line="240" w:lineRule="auto"/>
              <w:rPr>
                <w:rFonts w:ascii="Arial" w:hAnsi="Arial" w:cs="Arial"/>
                <w:color w:val="0070C0"/>
                <w:sz w:val="18"/>
                <w:szCs w:val="18"/>
              </w:rPr>
            </w:pPr>
            <w:r>
              <w:rPr>
                <w:rFonts w:ascii="Arial" w:hAnsi="Arial" w:cs="Arial"/>
                <w:color w:val="0070C0"/>
                <w:sz w:val="18"/>
                <w:szCs w:val="18"/>
              </w:rPr>
              <w:t>SURINAME, TUVALU</w:t>
            </w:r>
          </w:p>
        </w:tc>
      </w:tr>
    </w:tbl>
    <w:p w14:paraId="31D018BB">
      <w:pPr>
        <w:rPr>
          <w:rFonts w:ascii="Arial" w:hAnsi="Arial" w:cs="Arial"/>
          <w:sz w:val="18"/>
          <w:szCs w:val="18"/>
        </w:rPr>
      </w:pPr>
      <w:r>
        <w:rPr>
          <w:rFonts w:ascii="Calibri" w:hAnsi="Calibri" w:cs="Arial"/>
          <w:color w:val="F79646" w:themeColor="accent6"/>
          <w:sz w:val="24"/>
          <w:szCs w:val="18"/>
          <w14:textFill>
            <w14:solidFill>
              <w14:schemeClr w14:val="accent6"/>
            </w14:solidFill>
          </w14:textFill>
        </w:rPr>
        <w:t>Catalogue des Offres Commerciales de Détail - Offres de services à valeur ajoutée (SVA) 1/6</w:t>
      </w:r>
    </w:p>
    <w:tbl>
      <w:tblPr>
        <w:tblStyle w:val="70"/>
        <w:tblW w:w="13036" w:type="dxa"/>
        <w:tblInd w:w="0" w:type="dxa"/>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autofit"/>
        <w:tblCellMar>
          <w:top w:w="0" w:type="dxa"/>
          <w:left w:w="108" w:type="dxa"/>
          <w:bottom w:w="0" w:type="dxa"/>
          <w:right w:w="108" w:type="dxa"/>
        </w:tblCellMar>
      </w:tblPr>
      <w:tblGrid>
        <w:gridCol w:w="1208"/>
        <w:gridCol w:w="1247"/>
        <w:gridCol w:w="1231"/>
        <w:gridCol w:w="3255"/>
        <w:gridCol w:w="1985"/>
        <w:gridCol w:w="1984"/>
        <w:gridCol w:w="2126"/>
      </w:tblGrid>
      <w:tr w14:paraId="680643E4">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08" w:type="dxa"/>
          </w:tcPr>
          <w:p w14:paraId="655AE6FC">
            <w:pPr>
              <w:spacing w:after="0" w:line="240" w:lineRule="auto"/>
              <w:rPr>
                <w:rFonts w:ascii="Arial" w:hAnsi="Arial" w:cs="Arial"/>
                <w:color w:val="0070C0"/>
                <w:sz w:val="18"/>
                <w:szCs w:val="18"/>
              </w:rPr>
            </w:pPr>
            <w:r>
              <w:rPr>
                <w:rFonts w:ascii="Arial" w:hAnsi="Arial" w:cs="Arial"/>
                <w:color w:val="0070C0"/>
                <w:sz w:val="18"/>
                <w:szCs w:val="18"/>
              </w:rPr>
              <w:t>N°</w:t>
            </w:r>
          </w:p>
        </w:tc>
        <w:tc>
          <w:tcPr>
            <w:tcW w:w="1247" w:type="dxa"/>
          </w:tcPr>
          <w:p w14:paraId="51EC0A7A">
            <w:pPr>
              <w:spacing w:after="0" w:line="240" w:lineRule="auto"/>
              <w:rPr>
                <w:rFonts w:ascii="Arial" w:hAnsi="Arial" w:cs="Arial"/>
                <w:color w:val="0070C0"/>
                <w:sz w:val="18"/>
                <w:szCs w:val="18"/>
              </w:rPr>
            </w:pPr>
            <w:r>
              <w:rPr>
                <w:rFonts w:ascii="Arial" w:hAnsi="Arial" w:cs="Arial"/>
                <w:color w:val="0070C0"/>
                <w:sz w:val="18"/>
                <w:szCs w:val="18"/>
              </w:rPr>
              <w:t>Appellation de l’offre</w:t>
            </w:r>
          </w:p>
        </w:tc>
        <w:tc>
          <w:tcPr>
            <w:tcW w:w="1231" w:type="dxa"/>
          </w:tcPr>
          <w:p w14:paraId="3CDE1894">
            <w:pPr>
              <w:spacing w:after="0" w:line="240" w:lineRule="auto"/>
              <w:rPr>
                <w:rFonts w:ascii="Arial" w:hAnsi="Arial" w:cs="Arial"/>
                <w:color w:val="0070C0"/>
                <w:sz w:val="18"/>
                <w:szCs w:val="18"/>
              </w:rPr>
            </w:pPr>
            <w:r>
              <w:rPr>
                <w:rFonts w:ascii="Arial" w:hAnsi="Arial" w:cs="Arial"/>
                <w:color w:val="0070C0"/>
                <w:sz w:val="18"/>
                <w:szCs w:val="18"/>
              </w:rPr>
              <w:t>Nom du propriétaire de l’offre</w:t>
            </w:r>
          </w:p>
        </w:tc>
        <w:tc>
          <w:tcPr>
            <w:tcW w:w="3255" w:type="dxa"/>
          </w:tcPr>
          <w:p w14:paraId="2EFE006F">
            <w:pPr>
              <w:spacing w:after="0" w:line="240" w:lineRule="auto"/>
              <w:rPr>
                <w:rFonts w:ascii="Arial" w:hAnsi="Arial" w:cs="Arial"/>
                <w:color w:val="0070C0"/>
                <w:sz w:val="18"/>
                <w:szCs w:val="18"/>
              </w:rPr>
            </w:pPr>
            <w:r>
              <w:rPr>
                <w:rFonts w:ascii="Arial" w:hAnsi="Arial" w:cs="Arial"/>
                <w:color w:val="0070C0"/>
                <w:sz w:val="18"/>
                <w:szCs w:val="18"/>
              </w:rPr>
              <w:t>Détail des services contenus dans l’offre</w:t>
            </w:r>
          </w:p>
        </w:tc>
        <w:tc>
          <w:tcPr>
            <w:tcW w:w="1985" w:type="dxa"/>
          </w:tcPr>
          <w:p w14:paraId="16C1C797">
            <w:pPr>
              <w:spacing w:after="0" w:line="240" w:lineRule="auto"/>
              <w:rPr>
                <w:rFonts w:ascii="Arial" w:hAnsi="Arial" w:cs="Arial"/>
                <w:color w:val="0070C0"/>
                <w:sz w:val="18"/>
                <w:szCs w:val="18"/>
              </w:rPr>
            </w:pPr>
            <w:r>
              <w:rPr>
                <w:rFonts w:ascii="Arial" w:hAnsi="Arial" w:cs="Arial"/>
                <w:color w:val="0070C0"/>
                <w:sz w:val="18"/>
                <w:szCs w:val="18"/>
              </w:rPr>
              <w:t>Tarification en FCFA TTC des services liés à l’offre</w:t>
            </w:r>
          </w:p>
        </w:tc>
        <w:tc>
          <w:tcPr>
            <w:tcW w:w="1984" w:type="dxa"/>
          </w:tcPr>
          <w:p w14:paraId="31EF906C">
            <w:pPr>
              <w:spacing w:after="0" w:line="240" w:lineRule="auto"/>
              <w:rPr>
                <w:rFonts w:ascii="Arial" w:hAnsi="Arial" w:cs="Arial"/>
                <w:color w:val="0070C0"/>
                <w:sz w:val="18"/>
                <w:szCs w:val="18"/>
              </w:rPr>
            </w:pPr>
            <w:r>
              <w:rPr>
                <w:rFonts w:ascii="Arial" w:hAnsi="Arial" w:cs="Arial"/>
                <w:color w:val="0070C0"/>
                <w:sz w:val="18"/>
                <w:szCs w:val="18"/>
              </w:rPr>
              <w:t>Procédé de souscription de l’offre</w:t>
            </w:r>
          </w:p>
        </w:tc>
        <w:tc>
          <w:tcPr>
            <w:tcW w:w="2126" w:type="dxa"/>
          </w:tcPr>
          <w:p w14:paraId="153A6CC9">
            <w:pPr>
              <w:spacing w:after="0" w:line="240" w:lineRule="auto"/>
              <w:rPr>
                <w:rFonts w:ascii="Arial" w:hAnsi="Arial" w:cs="Arial"/>
                <w:color w:val="0070C0"/>
                <w:sz w:val="18"/>
                <w:szCs w:val="18"/>
              </w:rPr>
            </w:pPr>
            <w:r>
              <w:rPr>
                <w:rFonts w:ascii="Arial" w:hAnsi="Arial" w:cs="Arial"/>
                <w:color w:val="0070C0"/>
                <w:sz w:val="18"/>
                <w:szCs w:val="18"/>
              </w:rPr>
              <w:t>Procédé de désabonnement de l’offre</w:t>
            </w:r>
          </w:p>
        </w:tc>
      </w:tr>
      <w:tr w14:paraId="0AD23BFF">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08" w:type="dxa"/>
          </w:tcPr>
          <w:p w14:paraId="58738364">
            <w:pPr>
              <w:spacing w:after="0" w:line="240" w:lineRule="auto"/>
              <w:rPr>
                <w:rFonts w:ascii="Arial" w:hAnsi="Arial" w:cs="Arial"/>
                <w:color w:val="0070C0"/>
                <w:sz w:val="18"/>
                <w:szCs w:val="18"/>
              </w:rPr>
            </w:pPr>
            <w:r>
              <w:rPr>
                <w:rFonts w:ascii="Arial" w:hAnsi="Arial" w:cs="Arial"/>
                <w:color w:val="0070C0"/>
                <w:sz w:val="18"/>
                <w:szCs w:val="18"/>
              </w:rPr>
              <w:t>1</w:t>
            </w:r>
          </w:p>
        </w:tc>
        <w:tc>
          <w:tcPr>
            <w:tcW w:w="1247" w:type="dxa"/>
          </w:tcPr>
          <w:p w14:paraId="2AF0F724">
            <w:pPr>
              <w:spacing w:after="0" w:line="240" w:lineRule="auto"/>
              <w:rPr>
                <w:rFonts w:ascii="Arial" w:hAnsi="Arial" w:cs="Arial"/>
                <w:color w:val="0070C0"/>
                <w:sz w:val="18"/>
                <w:szCs w:val="18"/>
              </w:rPr>
            </w:pPr>
            <w:r>
              <w:rPr>
                <w:rFonts w:ascii="Arial" w:hAnsi="Arial" w:cs="Arial"/>
                <w:color w:val="0070C0"/>
                <w:sz w:val="18"/>
                <w:szCs w:val="18"/>
              </w:rPr>
              <w:t>QUIZ CLASSIQUE</w:t>
            </w:r>
          </w:p>
        </w:tc>
        <w:tc>
          <w:tcPr>
            <w:tcW w:w="1231" w:type="dxa"/>
          </w:tcPr>
          <w:p w14:paraId="3DD902AF">
            <w:pPr>
              <w:spacing w:after="0" w:line="240" w:lineRule="auto"/>
              <w:rPr>
                <w:rFonts w:ascii="Arial" w:hAnsi="Arial" w:cs="Arial"/>
                <w:color w:val="0070C0"/>
                <w:sz w:val="18"/>
                <w:szCs w:val="18"/>
              </w:rPr>
            </w:pPr>
            <w:r>
              <w:rPr>
                <w:rFonts w:ascii="Arial" w:hAnsi="Arial" w:cs="Arial"/>
                <w:color w:val="0070C0"/>
                <w:sz w:val="18"/>
                <w:szCs w:val="18"/>
              </w:rPr>
              <w:t>KYBA</w:t>
            </w:r>
          </w:p>
        </w:tc>
        <w:tc>
          <w:tcPr>
            <w:tcW w:w="3255" w:type="dxa"/>
          </w:tcPr>
          <w:p w14:paraId="29ADE7FC">
            <w:pPr>
              <w:spacing w:after="0" w:line="240" w:lineRule="auto"/>
              <w:rPr>
                <w:rFonts w:ascii="Arial" w:hAnsi="Arial" w:cs="Arial"/>
                <w:color w:val="0070C0"/>
                <w:sz w:val="18"/>
                <w:szCs w:val="18"/>
              </w:rPr>
            </w:pPr>
            <w:r>
              <w:rPr>
                <w:rFonts w:ascii="Arial" w:hAnsi="Arial" w:cs="Arial"/>
                <w:color w:val="0070C0"/>
                <w:sz w:val="18"/>
                <w:szCs w:val="18"/>
              </w:rPr>
              <w:t>Permettre aux clients de MOOV AFRICA BURKINA, de gagner des lots à travers un jeu quiz.</w:t>
            </w:r>
          </w:p>
        </w:tc>
        <w:tc>
          <w:tcPr>
            <w:tcW w:w="1985" w:type="dxa"/>
          </w:tcPr>
          <w:p w14:paraId="28623D22">
            <w:pPr>
              <w:spacing w:after="0" w:line="240" w:lineRule="auto"/>
              <w:rPr>
                <w:rFonts w:ascii="Arial" w:hAnsi="Arial" w:cs="Arial"/>
                <w:color w:val="0070C0"/>
                <w:sz w:val="18"/>
                <w:szCs w:val="18"/>
              </w:rPr>
            </w:pPr>
            <w:r>
              <w:rPr>
                <w:rFonts w:ascii="Arial" w:hAnsi="Arial" w:cs="Arial"/>
                <w:color w:val="0070C0"/>
                <w:sz w:val="18"/>
                <w:szCs w:val="18"/>
              </w:rPr>
              <w:t>53F/SMS</w:t>
            </w:r>
          </w:p>
        </w:tc>
        <w:tc>
          <w:tcPr>
            <w:tcW w:w="1984" w:type="dxa"/>
          </w:tcPr>
          <w:p w14:paraId="393E74BC">
            <w:pPr>
              <w:spacing w:after="0" w:line="240" w:lineRule="auto"/>
              <w:rPr>
                <w:rFonts w:ascii="Arial" w:hAnsi="Arial" w:cs="Arial"/>
                <w:color w:val="0070C0"/>
                <w:sz w:val="18"/>
                <w:szCs w:val="18"/>
              </w:rPr>
            </w:pPr>
            <w:r>
              <w:rPr>
                <w:rFonts w:ascii="Arial" w:hAnsi="Arial" w:cs="Arial"/>
                <w:color w:val="0070C0"/>
                <w:sz w:val="18"/>
                <w:szCs w:val="18"/>
              </w:rPr>
              <w:t>Par SMS «QUIZ» au 1182</w:t>
            </w:r>
          </w:p>
        </w:tc>
        <w:tc>
          <w:tcPr>
            <w:tcW w:w="2126" w:type="dxa"/>
          </w:tcPr>
          <w:p w14:paraId="4AE63844">
            <w:pPr>
              <w:spacing w:after="0" w:line="240" w:lineRule="auto"/>
              <w:rPr>
                <w:rFonts w:ascii="Arial" w:hAnsi="Arial" w:cs="Arial"/>
                <w:color w:val="0070C0"/>
                <w:sz w:val="18"/>
                <w:szCs w:val="18"/>
              </w:rPr>
            </w:pPr>
            <w:r>
              <w:rPr>
                <w:rFonts w:ascii="Arial" w:hAnsi="Arial" w:cs="Arial"/>
                <w:color w:val="0070C0"/>
                <w:sz w:val="18"/>
                <w:szCs w:val="18"/>
              </w:rPr>
              <w:t>Par SMS «STOP» au 1310</w:t>
            </w:r>
          </w:p>
        </w:tc>
      </w:tr>
      <w:tr w14:paraId="66651DB1">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08" w:type="dxa"/>
          </w:tcPr>
          <w:p w14:paraId="1916B676">
            <w:pPr>
              <w:spacing w:after="0" w:line="240" w:lineRule="auto"/>
              <w:rPr>
                <w:rFonts w:ascii="Arial" w:hAnsi="Arial" w:cs="Arial"/>
                <w:color w:val="0070C0"/>
                <w:sz w:val="18"/>
                <w:szCs w:val="18"/>
              </w:rPr>
            </w:pPr>
            <w:r>
              <w:rPr>
                <w:rFonts w:ascii="Arial" w:hAnsi="Arial" w:cs="Arial"/>
                <w:color w:val="0070C0"/>
                <w:sz w:val="18"/>
                <w:szCs w:val="18"/>
              </w:rPr>
              <w:t>2</w:t>
            </w:r>
          </w:p>
        </w:tc>
        <w:tc>
          <w:tcPr>
            <w:tcW w:w="1247" w:type="dxa"/>
          </w:tcPr>
          <w:p w14:paraId="24DE79AA">
            <w:pPr>
              <w:spacing w:after="0" w:line="240" w:lineRule="auto"/>
              <w:rPr>
                <w:rFonts w:ascii="Arial" w:hAnsi="Arial" w:cs="Arial"/>
                <w:color w:val="0070C0"/>
                <w:sz w:val="18"/>
                <w:szCs w:val="18"/>
              </w:rPr>
            </w:pPr>
            <w:r>
              <w:rPr>
                <w:rFonts w:ascii="Arial" w:hAnsi="Arial" w:cs="Arial"/>
                <w:color w:val="0070C0"/>
                <w:sz w:val="18"/>
                <w:szCs w:val="18"/>
              </w:rPr>
              <w:t>QUIZ LANGUE</w:t>
            </w:r>
          </w:p>
        </w:tc>
        <w:tc>
          <w:tcPr>
            <w:tcW w:w="1231" w:type="dxa"/>
          </w:tcPr>
          <w:p w14:paraId="66FD8D41">
            <w:pPr>
              <w:spacing w:after="0" w:line="240" w:lineRule="auto"/>
              <w:rPr>
                <w:rFonts w:ascii="Arial" w:hAnsi="Arial" w:cs="Arial"/>
                <w:color w:val="0070C0"/>
                <w:sz w:val="18"/>
                <w:szCs w:val="18"/>
              </w:rPr>
            </w:pPr>
            <w:r>
              <w:rPr>
                <w:rFonts w:ascii="Arial" w:hAnsi="Arial" w:cs="Arial"/>
                <w:color w:val="0070C0"/>
                <w:sz w:val="18"/>
                <w:szCs w:val="18"/>
              </w:rPr>
              <w:t>KYBA</w:t>
            </w:r>
          </w:p>
        </w:tc>
        <w:tc>
          <w:tcPr>
            <w:tcW w:w="3255" w:type="dxa"/>
          </w:tcPr>
          <w:p w14:paraId="2DB97780">
            <w:pPr>
              <w:spacing w:after="0" w:line="240" w:lineRule="auto"/>
              <w:rPr>
                <w:rFonts w:ascii="Arial" w:hAnsi="Arial" w:cs="Arial"/>
                <w:color w:val="0070C0"/>
                <w:sz w:val="18"/>
                <w:szCs w:val="18"/>
              </w:rPr>
            </w:pPr>
            <w:r>
              <w:rPr>
                <w:rFonts w:ascii="Arial" w:hAnsi="Arial" w:cs="Arial"/>
                <w:color w:val="0070C0"/>
                <w:sz w:val="18"/>
                <w:szCs w:val="18"/>
              </w:rPr>
              <w:t>Un service permettant aux abonnés MOOV AFRICA d’apprendre l’anglais à travers un QUIZ.</w:t>
            </w:r>
          </w:p>
        </w:tc>
        <w:tc>
          <w:tcPr>
            <w:tcW w:w="1985" w:type="dxa"/>
          </w:tcPr>
          <w:p w14:paraId="6EFC718B">
            <w:pPr>
              <w:spacing w:after="0" w:line="240" w:lineRule="auto"/>
              <w:rPr>
                <w:rFonts w:ascii="Arial" w:hAnsi="Arial" w:cs="Arial"/>
                <w:color w:val="0070C0"/>
                <w:sz w:val="18"/>
                <w:szCs w:val="18"/>
              </w:rPr>
            </w:pPr>
            <w:r>
              <w:rPr>
                <w:rFonts w:ascii="Arial" w:hAnsi="Arial" w:cs="Arial"/>
                <w:color w:val="0070C0"/>
                <w:sz w:val="18"/>
                <w:szCs w:val="18"/>
              </w:rPr>
              <w:t>11F/SMS</w:t>
            </w:r>
          </w:p>
        </w:tc>
        <w:tc>
          <w:tcPr>
            <w:tcW w:w="1984" w:type="dxa"/>
          </w:tcPr>
          <w:p w14:paraId="72B48C37">
            <w:pPr>
              <w:spacing w:after="0" w:line="240" w:lineRule="auto"/>
              <w:rPr>
                <w:rFonts w:ascii="Arial" w:hAnsi="Arial" w:cs="Arial"/>
                <w:color w:val="0070C0"/>
                <w:sz w:val="18"/>
                <w:szCs w:val="18"/>
              </w:rPr>
            </w:pPr>
            <w:r>
              <w:rPr>
                <w:rFonts w:ascii="Arial" w:hAnsi="Arial" w:cs="Arial"/>
                <w:color w:val="0070C0"/>
                <w:sz w:val="18"/>
                <w:szCs w:val="18"/>
              </w:rPr>
              <w:t>Par SMS «L» au 1181</w:t>
            </w:r>
          </w:p>
        </w:tc>
        <w:tc>
          <w:tcPr>
            <w:tcW w:w="2126" w:type="dxa"/>
          </w:tcPr>
          <w:p w14:paraId="48FC2854">
            <w:pPr>
              <w:spacing w:after="0" w:line="240" w:lineRule="auto"/>
              <w:rPr>
                <w:rFonts w:ascii="Arial" w:hAnsi="Arial" w:cs="Arial"/>
                <w:color w:val="0070C0"/>
                <w:sz w:val="18"/>
                <w:szCs w:val="18"/>
              </w:rPr>
            </w:pPr>
            <w:r>
              <w:rPr>
                <w:rFonts w:ascii="Arial" w:hAnsi="Arial" w:cs="Arial"/>
                <w:color w:val="0070C0"/>
                <w:sz w:val="18"/>
                <w:szCs w:val="18"/>
              </w:rPr>
              <w:t>Par SMS «STOP» au 1310</w:t>
            </w:r>
          </w:p>
        </w:tc>
      </w:tr>
      <w:tr w14:paraId="1735EABF">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08" w:type="dxa"/>
          </w:tcPr>
          <w:p w14:paraId="7286D251">
            <w:pPr>
              <w:spacing w:after="0" w:line="240" w:lineRule="auto"/>
              <w:rPr>
                <w:rFonts w:ascii="Arial" w:hAnsi="Arial" w:cs="Arial"/>
                <w:color w:val="0070C0"/>
                <w:sz w:val="18"/>
                <w:szCs w:val="18"/>
              </w:rPr>
            </w:pPr>
            <w:r>
              <w:rPr>
                <w:rFonts w:ascii="Arial" w:hAnsi="Arial" w:cs="Arial"/>
                <w:color w:val="0070C0"/>
                <w:sz w:val="18"/>
                <w:szCs w:val="18"/>
              </w:rPr>
              <w:t>3</w:t>
            </w:r>
          </w:p>
        </w:tc>
        <w:tc>
          <w:tcPr>
            <w:tcW w:w="1247" w:type="dxa"/>
          </w:tcPr>
          <w:p w14:paraId="608B0750">
            <w:pPr>
              <w:spacing w:after="0" w:line="240" w:lineRule="auto"/>
              <w:rPr>
                <w:rFonts w:ascii="Arial" w:hAnsi="Arial" w:cs="Arial"/>
                <w:color w:val="0070C0"/>
                <w:sz w:val="18"/>
                <w:szCs w:val="18"/>
              </w:rPr>
            </w:pPr>
            <w:r>
              <w:rPr>
                <w:rFonts w:ascii="Arial" w:hAnsi="Arial" w:cs="Arial"/>
                <w:color w:val="0070C0"/>
                <w:sz w:val="18"/>
                <w:szCs w:val="18"/>
              </w:rPr>
              <w:t>MOOV SANTE</w:t>
            </w:r>
          </w:p>
        </w:tc>
        <w:tc>
          <w:tcPr>
            <w:tcW w:w="1231" w:type="dxa"/>
          </w:tcPr>
          <w:p w14:paraId="36745C8A">
            <w:pPr>
              <w:spacing w:after="0" w:line="240" w:lineRule="auto"/>
              <w:rPr>
                <w:rFonts w:ascii="Arial" w:hAnsi="Arial" w:cs="Arial"/>
                <w:color w:val="0070C0"/>
                <w:sz w:val="18"/>
                <w:szCs w:val="18"/>
              </w:rPr>
            </w:pPr>
            <w:r>
              <w:rPr>
                <w:rFonts w:ascii="Arial" w:hAnsi="Arial" w:cs="Arial"/>
                <w:color w:val="0070C0"/>
                <w:sz w:val="18"/>
                <w:szCs w:val="18"/>
              </w:rPr>
              <w:t>KYBA</w:t>
            </w:r>
          </w:p>
        </w:tc>
        <w:tc>
          <w:tcPr>
            <w:tcW w:w="3255" w:type="dxa"/>
          </w:tcPr>
          <w:p w14:paraId="023C7EA6">
            <w:pPr>
              <w:spacing w:after="0" w:line="240" w:lineRule="auto"/>
              <w:rPr>
                <w:rFonts w:ascii="Arial" w:hAnsi="Arial" w:cs="Arial"/>
                <w:color w:val="0070C0"/>
                <w:sz w:val="18"/>
                <w:szCs w:val="18"/>
              </w:rPr>
            </w:pPr>
            <w:r>
              <w:rPr>
                <w:rFonts w:ascii="Arial" w:hAnsi="Arial" w:cs="Arial"/>
                <w:color w:val="0070C0"/>
                <w:sz w:val="18"/>
                <w:szCs w:val="18"/>
              </w:rPr>
              <w:t>Permettre aux clients MOOV AFRICA Burkina Faso de bénéficier de conseils et d’outils pour prévenir certaines pathologies, classés par catégorie et traitant des domaines diversifiés selon le besoin de l’utilisateur.</w:t>
            </w:r>
          </w:p>
        </w:tc>
        <w:tc>
          <w:tcPr>
            <w:tcW w:w="1985" w:type="dxa"/>
          </w:tcPr>
          <w:p w14:paraId="41EF4E3D">
            <w:pPr>
              <w:spacing w:after="0" w:line="240" w:lineRule="auto"/>
              <w:rPr>
                <w:rFonts w:ascii="Arial" w:hAnsi="Arial" w:cs="Arial"/>
                <w:color w:val="0070C0"/>
                <w:sz w:val="18"/>
                <w:szCs w:val="18"/>
              </w:rPr>
            </w:pPr>
            <w:r>
              <w:rPr>
                <w:rFonts w:ascii="Arial" w:hAnsi="Arial" w:cs="Arial"/>
                <w:color w:val="0070C0"/>
                <w:sz w:val="18"/>
                <w:szCs w:val="18"/>
              </w:rPr>
              <w:t>27F CFA/JOUR</w:t>
            </w:r>
          </w:p>
        </w:tc>
        <w:tc>
          <w:tcPr>
            <w:tcW w:w="1984" w:type="dxa"/>
          </w:tcPr>
          <w:p w14:paraId="4B5DD078">
            <w:pPr>
              <w:spacing w:after="0" w:line="240" w:lineRule="auto"/>
              <w:rPr>
                <w:rFonts w:ascii="Arial" w:hAnsi="Arial" w:cs="Arial"/>
                <w:color w:val="0070C0"/>
                <w:sz w:val="18"/>
                <w:szCs w:val="18"/>
              </w:rPr>
            </w:pPr>
            <w:r>
              <w:rPr>
                <w:rFonts w:ascii="Arial" w:hAnsi="Arial" w:cs="Arial"/>
                <w:color w:val="0070C0"/>
                <w:sz w:val="18"/>
                <w:szCs w:val="18"/>
              </w:rPr>
              <w:t>*450#</w:t>
            </w:r>
          </w:p>
        </w:tc>
        <w:tc>
          <w:tcPr>
            <w:tcW w:w="2126" w:type="dxa"/>
          </w:tcPr>
          <w:p w14:paraId="1077973A">
            <w:pPr>
              <w:spacing w:after="0" w:line="240" w:lineRule="auto"/>
              <w:rPr>
                <w:rFonts w:ascii="Arial" w:hAnsi="Arial" w:cs="Arial"/>
                <w:color w:val="0070C0"/>
                <w:sz w:val="18"/>
                <w:szCs w:val="18"/>
              </w:rPr>
            </w:pPr>
            <w:r>
              <w:rPr>
                <w:rFonts w:ascii="Arial" w:hAnsi="Arial" w:cs="Arial"/>
                <w:color w:val="0070C0"/>
                <w:sz w:val="18"/>
                <w:szCs w:val="18"/>
              </w:rPr>
              <w:t>Par SMS «STOP» au 1213</w:t>
            </w:r>
          </w:p>
        </w:tc>
      </w:tr>
      <w:tr w14:paraId="07019584">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08" w:type="dxa"/>
          </w:tcPr>
          <w:p w14:paraId="2F54F9DF">
            <w:pPr>
              <w:spacing w:after="0" w:line="240" w:lineRule="auto"/>
              <w:rPr>
                <w:rFonts w:ascii="Arial" w:hAnsi="Arial" w:cs="Arial"/>
                <w:color w:val="0070C0"/>
                <w:sz w:val="18"/>
                <w:szCs w:val="18"/>
              </w:rPr>
            </w:pPr>
            <w:r>
              <w:rPr>
                <w:rFonts w:ascii="Arial" w:hAnsi="Arial" w:cs="Arial"/>
                <w:color w:val="0070C0"/>
                <w:sz w:val="18"/>
                <w:szCs w:val="18"/>
              </w:rPr>
              <w:t>4</w:t>
            </w:r>
          </w:p>
        </w:tc>
        <w:tc>
          <w:tcPr>
            <w:tcW w:w="1247" w:type="dxa"/>
          </w:tcPr>
          <w:p w14:paraId="47446B03">
            <w:pPr>
              <w:spacing w:after="0" w:line="240" w:lineRule="auto"/>
              <w:rPr>
                <w:rFonts w:ascii="Arial" w:hAnsi="Arial" w:cs="Arial"/>
                <w:color w:val="0070C0"/>
                <w:sz w:val="18"/>
                <w:szCs w:val="18"/>
              </w:rPr>
            </w:pPr>
            <w:r>
              <w:rPr>
                <w:rFonts w:ascii="Arial" w:hAnsi="Arial" w:cs="Arial"/>
                <w:color w:val="0070C0"/>
                <w:sz w:val="18"/>
                <w:szCs w:val="18"/>
              </w:rPr>
              <w:t>RTB QUIZ</w:t>
            </w:r>
          </w:p>
        </w:tc>
        <w:tc>
          <w:tcPr>
            <w:tcW w:w="1231" w:type="dxa"/>
          </w:tcPr>
          <w:p w14:paraId="2B7BAB21">
            <w:pPr>
              <w:spacing w:after="0" w:line="240" w:lineRule="auto"/>
              <w:rPr>
                <w:rFonts w:ascii="Arial" w:hAnsi="Arial" w:cs="Arial"/>
                <w:color w:val="0070C0"/>
                <w:sz w:val="18"/>
                <w:szCs w:val="18"/>
              </w:rPr>
            </w:pPr>
            <w:r>
              <w:rPr>
                <w:rFonts w:ascii="Arial" w:hAnsi="Arial" w:cs="Arial"/>
                <w:color w:val="0070C0"/>
                <w:sz w:val="18"/>
                <w:szCs w:val="18"/>
              </w:rPr>
              <w:t>KYBA</w:t>
            </w:r>
          </w:p>
        </w:tc>
        <w:tc>
          <w:tcPr>
            <w:tcW w:w="3255" w:type="dxa"/>
          </w:tcPr>
          <w:p w14:paraId="4005A9B9">
            <w:pPr>
              <w:spacing w:after="0" w:line="240" w:lineRule="auto"/>
              <w:rPr>
                <w:rFonts w:ascii="Arial" w:hAnsi="Arial" w:cs="Arial"/>
                <w:color w:val="0070C0"/>
                <w:sz w:val="18"/>
                <w:szCs w:val="18"/>
              </w:rPr>
            </w:pPr>
            <w:r>
              <w:rPr>
                <w:rFonts w:ascii="Arial" w:hAnsi="Arial" w:cs="Arial"/>
                <w:color w:val="0070C0"/>
                <w:sz w:val="18"/>
                <w:szCs w:val="18"/>
              </w:rPr>
              <w:t>RTB QUIZ permet aux clients MOOV AFRICA de parier, donner des scores exacts sur des matchs en direct, ou voter sur différents événements organisés par la RTB.</w:t>
            </w:r>
          </w:p>
        </w:tc>
        <w:tc>
          <w:tcPr>
            <w:tcW w:w="1985" w:type="dxa"/>
          </w:tcPr>
          <w:p w14:paraId="074EC1F9">
            <w:pPr>
              <w:spacing w:after="0" w:line="240" w:lineRule="auto"/>
              <w:rPr>
                <w:rFonts w:ascii="Arial" w:hAnsi="Arial" w:cs="Arial"/>
                <w:color w:val="0070C0"/>
                <w:sz w:val="18"/>
                <w:szCs w:val="18"/>
              </w:rPr>
            </w:pPr>
            <w:r>
              <w:rPr>
                <w:rFonts w:ascii="Arial" w:hAnsi="Arial" w:cs="Arial"/>
                <w:color w:val="0070C0"/>
                <w:sz w:val="18"/>
                <w:szCs w:val="18"/>
              </w:rPr>
              <w:t>53F/SMS</w:t>
            </w:r>
          </w:p>
        </w:tc>
        <w:tc>
          <w:tcPr>
            <w:tcW w:w="1984" w:type="dxa"/>
          </w:tcPr>
          <w:p w14:paraId="321DD060">
            <w:pPr>
              <w:spacing w:after="0" w:line="240" w:lineRule="auto"/>
              <w:rPr>
                <w:rFonts w:ascii="Arial" w:hAnsi="Arial" w:cs="Arial"/>
                <w:color w:val="0070C0"/>
                <w:sz w:val="18"/>
                <w:szCs w:val="18"/>
              </w:rPr>
            </w:pPr>
            <w:r>
              <w:rPr>
                <w:rFonts w:ascii="Arial" w:hAnsi="Arial" w:cs="Arial"/>
                <w:color w:val="0070C0"/>
                <w:sz w:val="18"/>
                <w:szCs w:val="18"/>
              </w:rPr>
              <w:t>Par SMS «RTB» au 1312</w:t>
            </w:r>
          </w:p>
        </w:tc>
        <w:tc>
          <w:tcPr>
            <w:tcW w:w="2126" w:type="dxa"/>
          </w:tcPr>
          <w:p w14:paraId="2B17E0AA">
            <w:pPr>
              <w:spacing w:after="0" w:line="240" w:lineRule="auto"/>
              <w:rPr>
                <w:rFonts w:ascii="Arial" w:hAnsi="Arial" w:cs="Arial"/>
                <w:color w:val="0070C0"/>
                <w:sz w:val="18"/>
                <w:szCs w:val="18"/>
              </w:rPr>
            </w:pPr>
            <w:r>
              <w:rPr>
                <w:rFonts w:ascii="Arial" w:hAnsi="Arial" w:cs="Arial"/>
                <w:color w:val="0070C0"/>
                <w:sz w:val="18"/>
                <w:szCs w:val="18"/>
              </w:rPr>
              <w:t>Par SMS «STOP» au 1310</w:t>
            </w:r>
          </w:p>
        </w:tc>
      </w:tr>
      <w:tr w14:paraId="165C5B9D">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08" w:type="dxa"/>
          </w:tcPr>
          <w:p w14:paraId="56EB2204">
            <w:pPr>
              <w:spacing w:after="0" w:line="240" w:lineRule="auto"/>
              <w:rPr>
                <w:rFonts w:ascii="Arial" w:hAnsi="Arial" w:cs="Arial"/>
                <w:color w:val="0070C0"/>
                <w:sz w:val="18"/>
                <w:szCs w:val="18"/>
              </w:rPr>
            </w:pPr>
            <w:r>
              <w:rPr>
                <w:rFonts w:ascii="Arial" w:hAnsi="Arial" w:cs="Arial"/>
                <w:color w:val="0070C0"/>
                <w:sz w:val="18"/>
                <w:szCs w:val="18"/>
              </w:rPr>
              <w:t>5</w:t>
            </w:r>
          </w:p>
        </w:tc>
        <w:tc>
          <w:tcPr>
            <w:tcW w:w="1247" w:type="dxa"/>
          </w:tcPr>
          <w:p w14:paraId="1F4666CB">
            <w:pPr>
              <w:spacing w:after="0" w:line="240" w:lineRule="auto"/>
              <w:rPr>
                <w:rFonts w:ascii="Arial" w:hAnsi="Arial" w:cs="Arial"/>
                <w:color w:val="0070C0"/>
                <w:sz w:val="18"/>
                <w:szCs w:val="18"/>
              </w:rPr>
            </w:pPr>
            <w:r>
              <w:rPr>
                <w:rFonts w:ascii="Arial" w:hAnsi="Arial" w:cs="Arial"/>
                <w:color w:val="0070C0"/>
                <w:sz w:val="18"/>
                <w:szCs w:val="18"/>
              </w:rPr>
              <w:t>RTB INFO</w:t>
            </w:r>
          </w:p>
        </w:tc>
        <w:tc>
          <w:tcPr>
            <w:tcW w:w="1231" w:type="dxa"/>
          </w:tcPr>
          <w:p w14:paraId="6473B9A9">
            <w:pPr>
              <w:spacing w:after="0" w:line="240" w:lineRule="auto"/>
              <w:rPr>
                <w:rFonts w:ascii="Arial" w:hAnsi="Arial" w:cs="Arial"/>
                <w:color w:val="0070C0"/>
                <w:sz w:val="18"/>
                <w:szCs w:val="18"/>
              </w:rPr>
            </w:pPr>
            <w:r>
              <w:rPr>
                <w:rFonts w:ascii="Arial" w:hAnsi="Arial" w:cs="Arial"/>
                <w:color w:val="0070C0"/>
                <w:sz w:val="18"/>
                <w:szCs w:val="18"/>
              </w:rPr>
              <w:t>KYBA</w:t>
            </w:r>
          </w:p>
        </w:tc>
        <w:tc>
          <w:tcPr>
            <w:tcW w:w="3255" w:type="dxa"/>
          </w:tcPr>
          <w:p w14:paraId="78EC0933">
            <w:pPr>
              <w:spacing w:after="0" w:line="240" w:lineRule="auto"/>
              <w:rPr>
                <w:rFonts w:ascii="Arial" w:hAnsi="Arial" w:cs="Arial"/>
                <w:color w:val="0070C0"/>
                <w:sz w:val="18"/>
                <w:szCs w:val="18"/>
              </w:rPr>
            </w:pPr>
            <w:r>
              <w:rPr>
                <w:rFonts w:ascii="Arial" w:hAnsi="Arial" w:cs="Arial"/>
                <w:color w:val="0070C0"/>
                <w:sz w:val="18"/>
                <w:szCs w:val="18"/>
              </w:rPr>
              <w:t>Pour rester informé sur l’actualité nationale et internationale, RTB INFO est le mini pack pour permettre aux clients MOOV AFRICA de recevoir chaque jour l’actualité en fonction de la rubrique choisie.</w:t>
            </w:r>
          </w:p>
        </w:tc>
        <w:tc>
          <w:tcPr>
            <w:tcW w:w="1985" w:type="dxa"/>
          </w:tcPr>
          <w:p w14:paraId="71D626D8">
            <w:pPr>
              <w:spacing w:after="0" w:line="240" w:lineRule="auto"/>
              <w:rPr>
                <w:rFonts w:ascii="Arial" w:hAnsi="Arial" w:cs="Arial"/>
                <w:color w:val="0070C0"/>
                <w:sz w:val="18"/>
                <w:szCs w:val="18"/>
              </w:rPr>
            </w:pPr>
            <w:r>
              <w:rPr>
                <w:rFonts w:ascii="Arial" w:hAnsi="Arial" w:cs="Arial"/>
                <w:color w:val="0070C0"/>
                <w:sz w:val="18"/>
                <w:szCs w:val="18"/>
              </w:rPr>
              <w:t>27F CFA/JOUR</w:t>
            </w:r>
          </w:p>
        </w:tc>
        <w:tc>
          <w:tcPr>
            <w:tcW w:w="1984" w:type="dxa"/>
          </w:tcPr>
          <w:p w14:paraId="0E2AA3CA">
            <w:pPr>
              <w:spacing w:after="0" w:line="240" w:lineRule="auto"/>
              <w:rPr>
                <w:rFonts w:ascii="Arial" w:hAnsi="Arial" w:cs="Arial"/>
                <w:color w:val="0070C0"/>
                <w:sz w:val="18"/>
                <w:szCs w:val="18"/>
              </w:rPr>
            </w:pPr>
            <w:r>
              <w:rPr>
                <w:rFonts w:ascii="Arial" w:hAnsi="Arial" w:cs="Arial"/>
                <w:color w:val="0070C0"/>
                <w:sz w:val="18"/>
                <w:szCs w:val="18"/>
              </w:rPr>
              <w:t>Par SMS «RTB» au 1209</w:t>
            </w:r>
          </w:p>
        </w:tc>
        <w:tc>
          <w:tcPr>
            <w:tcW w:w="2126" w:type="dxa"/>
          </w:tcPr>
          <w:p w14:paraId="326F58E3">
            <w:pPr>
              <w:spacing w:after="0" w:line="240" w:lineRule="auto"/>
              <w:rPr>
                <w:rFonts w:ascii="Arial" w:hAnsi="Arial" w:cs="Arial"/>
                <w:color w:val="0070C0"/>
                <w:sz w:val="18"/>
                <w:szCs w:val="18"/>
              </w:rPr>
            </w:pPr>
            <w:r>
              <w:rPr>
                <w:rFonts w:ascii="Arial" w:hAnsi="Arial" w:cs="Arial"/>
                <w:color w:val="0070C0"/>
                <w:sz w:val="18"/>
                <w:szCs w:val="18"/>
              </w:rPr>
              <w:t>Par SMS «STOP» au 1310</w:t>
            </w:r>
          </w:p>
        </w:tc>
      </w:tr>
    </w:tbl>
    <w:p w14:paraId="4CBF9684">
      <w:pPr>
        <w:pStyle w:val="3"/>
        <w:rPr>
          <w:rFonts w:ascii="Calibri" w:hAnsi="Calibri" w:cs="Arial"/>
          <w:color w:val="0070C0"/>
          <w:sz w:val="22"/>
          <w:szCs w:val="18"/>
        </w:rPr>
      </w:pPr>
    </w:p>
    <w:p w14:paraId="376A68A4">
      <w:pPr>
        <w:pStyle w:val="3"/>
        <w:rPr>
          <w:rFonts w:ascii="Calibri" w:hAnsi="Calibri" w:cs="Arial"/>
          <w:color w:val="0070C0"/>
          <w:sz w:val="22"/>
          <w:szCs w:val="18"/>
        </w:rPr>
      </w:pPr>
      <w:r>
        <w:rPr>
          <w:rFonts w:ascii="Calibri" w:hAnsi="Calibri" w:cs="Arial"/>
          <w:color w:val="F79646" w:themeColor="accent6"/>
          <w:sz w:val="24"/>
          <w:szCs w:val="18"/>
          <w14:textFill>
            <w14:solidFill>
              <w14:schemeClr w14:val="accent6"/>
            </w14:solidFill>
          </w14:textFill>
        </w:rPr>
        <w:t>Catalogue des Offres Commerciales de Détail - Offres SVA (2/6)</w:t>
      </w:r>
    </w:p>
    <w:tbl>
      <w:tblPr>
        <w:tblStyle w:val="70"/>
        <w:tblW w:w="13462" w:type="dxa"/>
        <w:tblInd w:w="0" w:type="dxa"/>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fixed"/>
        <w:tblCellMar>
          <w:top w:w="0" w:type="dxa"/>
          <w:left w:w="108" w:type="dxa"/>
          <w:bottom w:w="0" w:type="dxa"/>
          <w:right w:w="108" w:type="dxa"/>
        </w:tblCellMar>
      </w:tblPr>
      <w:tblGrid>
        <w:gridCol w:w="1180"/>
        <w:gridCol w:w="1387"/>
        <w:gridCol w:w="1114"/>
        <w:gridCol w:w="3402"/>
        <w:gridCol w:w="1843"/>
        <w:gridCol w:w="1984"/>
        <w:gridCol w:w="2552"/>
      </w:tblGrid>
      <w:tr w14:paraId="7F51FC13">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180" w:type="dxa"/>
          </w:tcPr>
          <w:p w14:paraId="10251DE9">
            <w:pPr>
              <w:spacing w:after="0" w:line="240" w:lineRule="auto"/>
              <w:rPr>
                <w:rFonts w:ascii="Arial" w:hAnsi="Arial" w:cs="Arial"/>
                <w:color w:val="0070C0"/>
                <w:sz w:val="18"/>
                <w:szCs w:val="18"/>
              </w:rPr>
            </w:pPr>
            <w:r>
              <w:rPr>
                <w:rFonts w:ascii="Arial" w:hAnsi="Arial" w:cs="Arial"/>
                <w:color w:val="0070C0"/>
                <w:sz w:val="18"/>
                <w:szCs w:val="18"/>
              </w:rPr>
              <w:t>N°</w:t>
            </w:r>
          </w:p>
        </w:tc>
        <w:tc>
          <w:tcPr>
            <w:tcW w:w="1387" w:type="dxa"/>
          </w:tcPr>
          <w:p w14:paraId="2173FB3C">
            <w:pPr>
              <w:spacing w:after="0" w:line="240" w:lineRule="auto"/>
              <w:rPr>
                <w:rFonts w:ascii="Arial" w:hAnsi="Arial" w:cs="Arial"/>
                <w:color w:val="0070C0"/>
                <w:sz w:val="18"/>
                <w:szCs w:val="18"/>
              </w:rPr>
            </w:pPr>
            <w:r>
              <w:rPr>
                <w:rFonts w:ascii="Arial" w:hAnsi="Arial" w:cs="Arial"/>
                <w:color w:val="0070C0"/>
                <w:sz w:val="18"/>
                <w:szCs w:val="18"/>
              </w:rPr>
              <w:t>Appellation de l’offre</w:t>
            </w:r>
          </w:p>
        </w:tc>
        <w:tc>
          <w:tcPr>
            <w:tcW w:w="1114" w:type="dxa"/>
          </w:tcPr>
          <w:p w14:paraId="2E83E807">
            <w:pPr>
              <w:spacing w:after="0" w:line="240" w:lineRule="auto"/>
              <w:rPr>
                <w:rFonts w:ascii="Arial" w:hAnsi="Arial" w:cs="Arial"/>
                <w:color w:val="0070C0"/>
                <w:sz w:val="18"/>
                <w:szCs w:val="18"/>
              </w:rPr>
            </w:pPr>
            <w:r>
              <w:rPr>
                <w:rFonts w:ascii="Arial" w:hAnsi="Arial" w:cs="Arial"/>
                <w:color w:val="0070C0"/>
                <w:sz w:val="18"/>
                <w:szCs w:val="18"/>
              </w:rPr>
              <w:t>Nom du propriétaire de l’offre</w:t>
            </w:r>
          </w:p>
        </w:tc>
        <w:tc>
          <w:tcPr>
            <w:tcW w:w="3402" w:type="dxa"/>
          </w:tcPr>
          <w:p w14:paraId="471A4432">
            <w:pPr>
              <w:spacing w:after="0" w:line="240" w:lineRule="auto"/>
              <w:rPr>
                <w:rFonts w:ascii="Arial" w:hAnsi="Arial" w:cs="Arial"/>
                <w:color w:val="0070C0"/>
                <w:sz w:val="18"/>
                <w:szCs w:val="18"/>
              </w:rPr>
            </w:pPr>
            <w:r>
              <w:rPr>
                <w:rFonts w:ascii="Arial" w:hAnsi="Arial" w:cs="Arial"/>
                <w:color w:val="0070C0"/>
                <w:sz w:val="18"/>
                <w:szCs w:val="18"/>
              </w:rPr>
              <w:t>Détail des services contenus dans l’offre</w:t>
            </w:r>
          </w:p>
        </w:tc>
        <w:tc>
          <w:tcPr>
            <w:tcW w:w="1843" w:type="dxa"/>
          </w:tcPr>
          <w:p w14:paraId="4AF33377">
            <w:pPr>
              <w:spacing w:after="0" w:line="240" w:lineRule="auto"/>
              <w:rPr>
                <w:rFonts w:ascii="Arial" w:hAnsi="Arial" w:cs="Arial"/>
                <w:color w:val="0070C0"/>
                <w:sz w:val="18"/>
                <w:szCs w:val="18"/>
              </w:rPr>
            </w:pPr>
            <w:r>
              <w:rPr>
                <w:rFonts w:ascii="Arial" w:hAnsi="Arial" w:cs="Arial"/>
                <w:color w:val="0070C0"/>
                <w:sz w:val="18"/>
                <w:szCs w:val="18"/>
              </w:rPr>
              <w:t>Tarification en FCFA TTC des services liés à l’offre</w:t>
            </w:r>
          </w:p>
        </w:tc>
        <w:tc>
          <w:tcPr>
            <w:tcW w:w="1984" w:type="dxa"/>
          </w:tcPr>
          <w:p w14:paraId="30D9BC35">
            <w:pPr>
              <w:spacing w:after="0" w:line="240" w:lineRule="auto"/>
              <w:rPr>
                <w:rFonts w:ascii="Arial" w:hAnsi="Arial" w:cs="Arial"/>
                <w:color w:val="0070C0"/>
                <w:sz w:val="18"/>
                <w:szCs w:val="18"/>
              </w:rPr>
            </w:pPr>
            <w:r>
              <w:rPr>
                <w:rFonts w:ascii="Arial" w:hAnsi="Arial" w:cs="Arial"/>
                <w:color w:val="0070C0"/>
                <w:sz w:val="18"/>
                <w:szCs w:val="18"/>
              </w:rPr>
              <w:t>Procédé de souscription de l’offre</w:t>
            </w:r>
          </w:p>
        </w:tc>
        <w:tc>
          <w:tcPr>
            <w:tcW w:w="2552" w:type="dxa"/>
          </w:tcPr>
          <w:p w14:paraId="2BB83B73">
            <w:pPr>
              <w:spacing w:after="0" w:line="240" w:lineRule="auto"/>
              <w:rPr>
                <w:rFonts w:ascii="Arial" w:hAnsi="Arial" w:cs="Arial"/>
                <w:color w:val="0070C0"/>
                <w:sz w:val="18"/>
                <w:szCs w:val="18"/>
              </w:rPr>
            </w:pPr>
            <w:r>
              <w:rPr>
                <w:rFonts w:ascii="Arial" w:hAnsi="Arial" w:cs="Arial"/>
                <w:color w:val="0070C0"/>
                <w:sz w:val="18"/>
                <w:szCs w:val="18"/>
              </w:rPr>
              <w:t>Procédé de désabonnement de l’offre</w:t>
            </w:r>
          </w:p>
        </w:tc>
      </w:tr>
      <w:tr w14:paraId="24EA4A2E">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180" w:type="dxa"/>
          </w:tcPr>
          <w:p w14:paraId="4C9F1997">
            <w:pPr>
              <w:spacing w:after="0" w:line="240" w:lineRule="auto"/>
              <w:rPr>
                <w:rFonts w:ascii="Arial" w:hAnsi="Arial" w:cs="Arial"/>
                <w:color w:val="0070C0"/>
                <w:sz w:val="18"/>
                <w:szCs w:val="18"/>
              </w:rPr>
            </w:pPr>
            <w:r>
              <w:rPr>
                <w:rFonts w:ascii="Arial" w:hAnsi="Arial" w:cs="Arial"/>
                <w:color w:val="0070C0"/>
                <w:sz w:val="18"/>
                <w:szCs w:val="18"/>
              </w:rPr>
              <w:t>6</w:t>
            </w:r>
          </w:p>
        </w:tc>
        <w:tc>
          <w:tcPr>
            <w:tcW w:w="1387" w:type="dxa"/>
          </w:tcPr>
          <w:p w14:paraId="53A8F27F">
            <w:pPr>
              <w:spacing w:after="0" w:line="240" w:lineRule="auto"/>
              <w:rPr>
                <w:rFonts w:ascii="Arial" w:hAnsi="Arial" w:cs="Arial"/>
                <w:color w:val="0070C0"/>
                <w:sz w:val="18"/>
                <w:szCs w:val="18"/>
              </w:rPr>
            </w:pPr>
            <w:r>
              <w:rPr>
                <w:rFonts w:ascii="Arial" w:hAnsi="Arial" w:cs="Arial"/>
                <w:color w:val="0070C0"/>
                <w:sz w:val="18"/>
                <w:szCs w:val="18"/>
              </w:rPr>
              <w:t>JOB ALERT</w:t>
            </w:r>
          </w:p>
        </w:tc>
        <w:tc>
          <w:tcPr>
            <w:tcW w:w="1114" w:type="dxa"/>
          </w:tcPr>
          <w:p w14:paraId="37F9001C">
            <w:pPr>
              <w:spacing w:after="0" w:line="240" w:lineRule="auto"/>
              <w:rPr>
                <w:rFonts w:ascii="Arial" w:hAnsi="Arial" w:cs="Arial"/>
                <w:color w:val="0070C0"/>
                <w:sz w:val="18"/>
                <w:szCs w:val="18"/>
              </w:rPr>
            </w:pPr>
            <w:r>
              <w:rPr>
                <w:rFonts w:ascii="Arial" w:hAnsi="Arial" w:cs="Arial"/>
                <w:color w:val="0070C0"/>
                <w:sz w:val="18"/>
                <w:szCs w:val="18"/>
              </w:rPr>
              <w:t>KYBA</w:t>
            </w:r>
          </w:p>
        </w:tc>
        <w:tc>
          <w:tcPr>
            <w:tcW w:w="3402" w:type="dxa"/>
          </w:tcPr>
          <w:p w14:paraId="6CBE10CE">
            <w:pPr>
              <w:spacing w:after="0" w:line="240" w:lineRule="auto"/>
              <w:rPr>
                <w:rFonts w:ascii="Arial" w:hAnsi="Arial" w:cs="Arial"/>
                <w:color w:val="0070C0"/>
                <w:sz w:val="18"/>
                <w:szCs w:val="18"/>
              </w:rPr>
            </w:pPr>
            <w:r>
              <w:rPr>
                <w:rFonts w:ascii="Arial" w:hAnsi="Arial" w:cs="Arial"/>
                <w:color w:val="0070C0"/>
                <w:sz w:val="18"/>
                <w:szCs w:val="18"/>
              </w:rPr>
              <w:t>Permettre aux clients MOOV AFRICA Burkina Faso de bénéficier de conseils et d’outils pour prévenir certaines pathologies, classées par catégorie et traitant des domaines diversifiés selon le besoin de l’utilisateur.</w:t>
            </w:r>
          </w:p>
        </w:tc>
        <w:tc>
          <w:tcPr>
            <w:tcW w:w="1843" w:type="dxa"/>
          </w:tcPr>
          <w:p w14:paraId="7FC4D3FD">
            <w:pPr>
              <w:spacing w:after="0" w:line="240" w:lineRule="auto"/>
              <w:rPr>
                <w:rFonts w:ascii="Arial" w:hAnsi="Arial" w:cs="Arial"/>
                <w:color w:val="0070C0"/>
                <w:sz w:val="18"/>
                <w:szCs w:val="18"/>
              </w:rPr>
            </w:pPr>
            <w:r>
              <w:rPr>
                <w:rFonts w:ascii="Arial" w:hAnsi="Arial" w:cs="Arial"/>
                <w:color w:val="0070C0"/>
                <w:sz w:val="18"/>
                <w:szCs w:val="18"/>
              </w:rPr>
              <w:t>Abonnement Jour : 105 F CFA</w:t>
            </w:r>
          </w:p>
        </w:tc>
        <w:tc>
          <w:tcPr>
            <w:tcW w:w="1984" w:type="dxa"/>
          </w:tcPr>
          <w:p w14:paraId="12B69E99">
            <w:pPr>
              <w:spacing w:after="0" w:line="240" w:lineRule="auto"/>
              <w:rPr>
                <w:rFonts w:ascii="Arial" w:hAnsi="Arial" w:cs="Arial"/>
                <w:color w:val="0070C0"/>
                <w:sz w:val="18"/>
                <w:szCs w:val="18"/>
              </w:rPr>
            </w:pPr>
            <w:r>
              <w:rPr>
                <w:rFonts w:ascii="Arial" w:hAnsi="Arial" w:cs="Arial"/>
                <w:color w:val="0070C0"/>
                <w:sz w:val="18"/>
                <w:szCs w:val="18"/>
              </w:rPr>
              <w:t>USSD *1235#</w:t>
            </w:r>
          </w:p>
        </w:tc>
        <w:tc>
          <w:tcPr>
            <w:tcW w:w="2552" w:type="dxa"/>
          </w:tcPr>
          <w:p w14:paraId="6BDEB12E">
            <w:pPr>
              <w:spacing w:after="0" w:line="240" w:lineRule="auto"/>
              <w:rPr>
                <w:rFonts w:ascii="Arial" w:hAnsi="Arial" w:cs="Arial"/>
                <w:color w:val="0070C0"/>
                <w:sz w:val="18"/>
                <w:szCs w:val="18"/>
              </w:rPr>
            </w:pPr>
            <w:r>
              <w:rPr>
                <w:rFonts w:ascii="Arial" w:hAnsi="Arial" w:cs="Arial"/>
                <w:color w:val="0070C0"/>
                <w:sz w:val="18"/>
                <w:szCs w:val="18"/>
              </w:rPr>
              <w:t>STOP au 1213 ou *450# et choisir l’option 0 pour se désabonner</w:t>
            </w:r>
          </w:p>
        </w:tc>
      </w:tr>
      <w:tr w14:paraId="567847D1">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180" w:type="dxa"/>
          </w:tcPr>
          <w:p w14:paraId="752AD5F4">
            <w:pPr>
              <w:spacing w:after="0" w:line="240" w:lineRule="auto"/>
              <w:rPr>
                <w:rFonts w:ascii="Arial" w:hAnsi="Arial" w:cs="Arial"/>
                <w:color w:val="0070C0"/>
                <w:sz w:val="18"/>
                <w:szCs w:val="18"/>
              </w:rPr>
            </w:pPr>
            <w:r>
              <w:rPr>
                <w:rFonts w:ascii="Arial" w:hAnsi="Arial" w:cs="Arial"/>
                <w:color w:val="0070C0"/>
                <w:sz w:val="18"/>
                <w:szCs w:val="18"/>
              </w:rPr>
              <w:t>7</w:t>
            </w:r>
          </w:p>
        </w:tc>
        <w:tc>
          <w:tcPr>
            <w:tcW w:w="1387" w:type="dxa"/>
          </w:tcPr>
          <w:p w14:paraId="78A24952">
            <w:pPr>
              <w:spacing w:after="0" w:line="240" w:lineRule="auto"/>
              <w:rPr>
                <w:rFonts w:ascii="Arial" w:hAnsi="Arial" w:cs="Arial"/>
                <w:color w:val="0070C0"/>
                <w:sz w:val="18"/>
                <w:szCs w:val="18"/>
              </w:rPr>
            </w:pPr>
            <w:r>
              <w:rPr>
                <w:rFonts w:ascii="Arial" w:hAnsi="Arial" w:cs="Arial"/>
                <w:color w:val="0070C0"/>
                <w:sz w:val="18"/>
                <w:szCs w:val="18"/>
              </w:rPr>
              <w:t>ECONCOURS</w:t>
            </w:r>
          </w:p>
        </w:tc>
        <w:tc>
          <w:tcPr>
            <w:tcW w:w="1114" w:type="dxa"/>
          </w:tcPr>
          <w:p w14:paraId="73BFFBBC">
            <w:pPr>
              <w:spacing w:after="0" w:line="240" w:lineRule="auto"/>
              <w:rPr>
                <w:rFonts w:ascii="Arial" w:hAnsi="Arial" w:cs="Arial"/>
                <w:color w:val="0070C0"/>
                <w:sz w:val="18"/>
                <w:szCs w:val="18"/>
              </w:rPr>
            </w:pPr>
            <w:r>
              <w:rPr>
                <w:rFonts w:ascii="Arial" w:hAnsi="Arial" w:cs="Arial"/>
                <w:color w:val="0070C0"/>
                <w:sz w:val="18"/>
                <w:szCs w:val="18"/>
              </w:rPr>
              <w:t>KYBA</w:t>
            </w:r>
          </w:p>
        </w:tc>
        <w:tc>
          <w:tcPr>
            <w:tcW w:w="3402" w:type="dxa"/>
          </w:tcPr>
          <w:p w14:paraId="0533C7BC">
            <w:pPr>
              <w:spacing w:after="0" w:line="240" w:lineRule="auto"/>
              <w:rPr>
                <w:rFonts w:ascii="Arial" w:hAnsi="Arial" w:cs="Arial"/>
                <w:color w:val="0070C0"/>
                <w:sz w:val="18"/>
                <w:szCs w:val="18"/>
              </w:rPr>
            </w:pPr>
            <w:r>
              <w:rPr>
                <w:rFonts w:ascii="Arial" w:hAnsi="Arial" w:cs="Arial"/>
                <w:color w:val="0070C0"/>
                <w:sz w:val="18"/>
                <w:szCs w:val="18"/>
              </w:rPr>
              <w:t>Un service permettant aux abonnés MOOV AFRICA de se preparer aux concours de la fonction publique à travers SMS. Le client s’inscrit et répond à une série de questions en rapport avec la culture générale, les tests psychotechniques etc.</w:t>
            </w:r>
          </w:p>
        </w:tc>
        <w:tc>
          <w:tcPr>
            <w:tcW w:w="1843" w:type="dxa"/>
          </w:tcPr>
          <w:p w14:paraId="4312BD8C">
            <w:pPr>
              <w:spacing w:after="0" w:line="240" w:lineRule="auto"/>
              <w:rPr>
                <w:rFonts w:ascii="Arial" w:hAnsi="Arial" w:cs="Arial"/>
                <w:color w:val="0070C0"/>
                <w:sz w:val="18"/>
                <w:szCs w:val="18"/>
              </w:rPr>
            </w:pPr>
            <w:r>
              <w:rPr>
                <w:rFonts w:ascii="Arial" w:hAnsi="Arial" w:cs="Arial"/>
                <w:color w:val="0070C0"/>
                <w:sz w:val="18"/>
                <w:szCs w:val="18"/>
              </w:rPr>
              <w:t>Abonnement Jour : 27 F CFA</w:t>
            </w:r>
            <w:r>
              <w:rPr>
                <w:rFonts w:ascii="Arial" w:hAnsi="Arial" w:cs="Arial"/>
                <w:color w:val="0070C0"/>
                <w:sz w:val="18"/>
                <w:szCs w:val="18"/>
              </w:rPr>
              <w:br w:type="textWrapping"/>
            </w:r>
            <w:r>
              <w:rPr>
                <w:rFonts w:ascii="Arial" w:hAnsi="Arial" w:cs="Arial"/>
                <w:color w:val="0070C0"/>
                <w:sz w:val="18"/>
                <w:szCs w:val="18"/>
              </w:rPr>
              <w:t>Abonnement Semaine : 105 F CFA</w:t>
            </w:r>
            <w:r>
              <w:rPr>
                <w:rFonts w:ascii="Arial" w:hAnsi="Arial" w:cs="Arial"/>
                <w:color w:val="0070C0"/>
                <w:sz w:val="18"/>
                <w:szCs w:val="18"/>
              </w:rPr>
              <w:br w:type="textWrapping"/>
            </w:r>
            <w:r>
              <w:rPr>
                <w:rFonts w:ascii="Arial" w:hAnsi="Arial" w:cs="Arial"/>
                <w:color w:val="0070C0"/>
                <w:sz w:val="18"/>
                <w:szCs w:val="18"/>
              </w:rPr>
              <w:t>Abonnement Mois : 420 F CFA</w:t>
            </w:r>
          </w:p>
        </w:tc>
        <w:tc>
          <w:tcPr>
            <w:tcW w:w="1984" w:type="dxa"/>
          </w:tcPr>
          <w:p w14:paraId="5D5CACCF">
            <w:pPr>
              <w:spacing w:after="0" w:line="240" w:lineRule="auto"/>
              <w:rPr>
                <w:rFonts w:ascii="Arial" w:hAnsi="Arial" w:cs="Arial"/>
                <w:color w:val="0070C0"/>
                <w:sz w:val="18"/>
                <w:szCs w:val="18"/>
              </w:rPr>
            </w:pPr>
            <w:r>
              <w:rPr>
                <w:rFonts w:ascii="Arial" w:hAnsi="Arial" w:cs="Arial"/>
                <w:color w:val="0070C0"/>
                <w:sz w:val="18"/>
                <w:szCs w:val="18"/>
              </w:rPr>
              <w:t>USSD *1239#</w:t>
            </w:r>
          </w:p>
        </w:tc>
        <w:tc>
          <w:tcPr>
            <w:tcW w:w="2552" w:type="dxa"/>
          </w:tcPr>
          <w:p w14:paraId="56580CE4">
            <w:pPr>
              <w:spacing w:after="0" w:line="240" w:lineRule="auto"/>
              <w:rPr>
                <w:rFonts w:ascii="Arial" w:hAnsi="Arial" w:cs="Arial"/>
                <w:color w:val="0070C0"/>
                <w:sz w:val="18"/>
                <w:szCs w:val="18"/>
              </w:rPr>
            </w:pPr>
            <w:r>
              <w:rPr>
                <w:rFonts w:ascii="Arial" w:hAnsi="Arial" w:cs="Arial"/>
                <w:color w:val="0070C0"/>
                <w:sz w:val="18"/>
                <w:szCs w:val="18"/>
              </w:rPr>
              <w:t>*1239# et choisir 0 pour se désabonner ou envoyer « STOP » au 1316</w:t>
            </w:r>
          </w:p>
        </w:tc>
      </w:tr>
      <w:tr w14:paraId="451AFC5D">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180" w:type="dxa"/>
          </w:tcPr>
          <w:p w14:paraId="27226B91">
            <w:pPr>
              <w:spacing w:after="0" w:line="240" w:lineRule="auto"/>
              <w:rPr>
                <w:rFonts w:ascii="Arial" w:hAnsi="Arial" w:cs="Arial"/>
                <w:color w:val="0070C0"/>
                <w:sz w:val="18"/>
                <w:szCs w:val="18"/>
              </w:rPr>
            </w:pPr>
            <w:r>
              <w:rPr>
                <w:rFonts w:ascii="Arial" w:hAnsi="Arial" w:cs="Arial"/>
                <w:color w:val="0070C0"/>
                <w:sz w:val="18"/>
                <w:szCs w:val="18"/>
              </w:rPr>
              <w:t>8</w:t>
            </w:r>
          </w:p>
        </w:tc>
        <w:tc>
          <w:tcPr>
            <w:tcW w:w="1387" w:type="dxa"/>
          </w:tcPr>
          <w:p w14:paraId="2928A8FF">
            <w:pPr>
              <w:spacing w:after="0" w:line="240" w:lineRule="auto"/>
              <w:rPr>
                <w:rFonts w:ascii="Arial" w:hAnsi="Arial" w:cs="Arial"/>
                <w:color w:val="0070C0"/>
                <w:sz w:val="18"/>
                <w:szCs w:val="18"/>
              </w:rPr>
            </w:pPr>
            <w:r>
              <w:rPr>
                <w:rFonts w:ascii="Arial" w:hAnsi="Arial" w:cs="Arial"/>
                <w:color w:val="0070C0"/>
                <w:sz w:val="18"/>
                <w:szCs w:val="18"/>
              </w:rPr>
              <w:t>FIL INFOS</w:t>
            </w:r>
          </w:p>
        </w:tc>
        <w:tc>
          <w:tcPr>
            <w:tcW w:w="1114" w:type="dxa"/>
          </w:tcPr>
          <w:p w14:paraId="7A8A0EF4">
            <w:pPr>
              <w:spacing w:after="0" w:line="240" w:lineRule="auto"/>
              <w:rPr>
                <w:rFonts w:ascii="Arial" w:hAnsi="Arial" w:cs="Arial"/>
                <w:color w:val="0070C0"/>
                <w:sz w:val="18"/>
                <w:szCs w:val="18"/>
              </w:rPr>
            </w:pPr>
            <w:r>
              <w:rPr>
                <w:rFonts w:ascii="Arial" w:hAnsi="Arial" w:cs="Arial"/>
                <w:color w:val="0070C0"/>
                <w:sz w:val="18"/>
                <w:szCs w:val="18"/>
              </w:rPr>
              <w:t>DIGIPAY TECHNOLOGIE</w:t>
            </w:r>
          </w:p>
        </w:tc>
        <w:tc>
          <w:tcPr>
            <w:tcW w:w="3402" w:type="dxa"/>
          </w:tcPr>
          <w:p w14:paraId="737C51FA">
            <w:pPr>
              <w:spacing w:after="0" w:line="240" w:lineRule="auto"/>
              <w:rPr>
                <w:rFonts w:ascii="Arial" w:hAnsi="Arial" w:cs="Arial"/>
                <w:color w:val="0070C0"/>
                <w:sz w:val="18"/>
                <w:szCs w:val="18"/>
              </w:rPr>
            </w:pPr>
            <w:r>
              <w:rPr>
                <w:rFonts w:ascii="Arial" w:hAnsi="Arial" w:cs="Arial"/>
                <w:color w:val="0070C0"/>
                <w:sz w:val="18"/>
                <w:szCs w:val="18"/>
              </w:rPr>
              <w:t>FILINFO est un service de presse mobile qui permet aux abonnés MOOV d’accéder à du contenu informationnel suite à un Abonnement via *341*5#.</w:t>
            </w:r>
          </w:p>
        </w:tc>
        <w:tc>
          <w:tcPr>
            <w:tcW w:w="1843" w:type="dxa"/>
          </w:tcPr>
          <w:p w14:paraId="0D573A9F">
            <w:pPr>
              <w:spacing w:after="0" w:line="240" w:lineRule="auto"/>
              <w:rPr>
                <w:rFonts w:ascii="Arial" w:hAnsi="Arial" w:cs="Arial"/>
                <w:color w:val="0070C0"/>
                <w:sz w:val="18"/>
                <w:szCs w:val="18"/>
              </w:rPr>
            </w:pPr>
            <w:r>
              <w:rPr>
                <w:rFonts w:ascii="Arial" w:hAnsi="Arial" w:cs="Arial"/>
                <w:color w:val="0070C0"/>
                <w:sz w:val="18"/>
                <w:szCs w:val="18"/>
              </w:rPr>
              <w:t>Abonnement Jour : 27 F CFA</w:t>
            </w:r>
            <w:r>
              <w:rPr>
                <w:rFonts w:ascii="Arial" w:hAnsi="Arial" w:cs="Arial"/>
                <w:color w:val="0070C0"/>
                <w:sz w:val="18"/>
                <w:szCs w:val="18"/>
              </w:rPr>
              <w:br w:type="textWrapping"/>
            </w:r>
            <w:r>
              <w:rPr>
                <w:rFonts w:ascii="Arial" w:hAnsi="Arial" w:cs="Arial"/>
                <w:color w:val="0070C0"/>
                <w:sz w:val="18"/>
                <w:szCs w:val="18"/>
              </w:rPr>
              <w:t>Abonnement Semaine : 105 F CFA</w:t>
            </w:r>
            <w:r>
              <w:rPr>
                <w:rFonts w:ascii="Arial" w:hAnsi="Arial" w:cs="Arial"/>
                <w:color w:val="0070C0"/>
                <w:sz w:val="18"/>
                <w:szCs w:val="18"/>
              </w:rPr>
              <w:br w:type="textWrapping"/>
            </w:r>
            <w:r>
              <w:rPr>
                <w:rFonts w:ascii="Arial" w:hAnsi="Arial" w:cs="Arial"/>
                <w:color w:val="0070C0"/>
                <w:sz w:val="18"/>
                <w:szCs w:val="18"/>
              </w:rPr>
              <w:t>Abonnement Mois : 420 F CFA</w:t>
            </w:r>
          </w:p>
        </w:tc>
        <w:tc>
          <w:tcPr>
            <w:tcW w:w="1984" w:type="dxa"/>
          </w:tcPr>
          <w:p w14:paraId="1A86B8DA">
            <w:pPr>
              <w:spacing w:after="0" w:line="240" w:lineRule="auto"/>
              <w:rPr>
                <w:rFonts w:ascii="Arial" w:hAnsi="Arial" w:cs="Arial"/>
                <w:color w:val="0070C0"/>
                <w:sz w:val="18"/>
                <w:szCs w:val="18"/>
              </w:rPr>
            </w:pPr>
            <w:r>
              <w:rPr>
                <w:rFonts w:ascii="Arial" w:hAnsi="Arial" w:cs="Arial"/>
                <w:color w:val="0070C0"/>
                <w:sz w:val="18"/>
                <w:szCs w:val="18"/>
              </w:rPr>
              <w:t>USSD *341*5#</w:t>
            </w:r>
          </w:p>
        </w:tc>
        <w:tc>
          <w:tcPr>
            <w:tcW w:w="2552" w:type="dxa"/>
          </w:tcPr>
          <w:p w14:paraId="6F6AA2BD">
            <w:pPr>
              <w:spacing w:after="0" w:line="240" w:lineRule="auto"/>
              <w:rPr>
                <w:rFonts w:ascii="Arial" w:hAnsi="Arial" w:cs="Arial"/>
                <w:color w:val="0070C0"/>
                <w:sz w:val="18"/>
                <w:szCs w:val="18"/>
              </w:rPr>
            </w:pPr>
            <w:r>
              <w:rPr>
                <w:rFonts w:ascii="Arial" w:hAnsi="Arial" w:cs="Arial"/>
                <w:color w:val="0070C0"/>
                <w:sz w:val="18"/>
                <w:szCs w:val="18"/>
              </w:rPr>
              <w:t>USSD *341*5*3#</w:t>
            </w:r>
          </w:p>
        </w:tc>
      </w:tr>
      <w:tr w14:paraId="2C8EAFF1">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180" w:type="dxa"/>
          </w:tcPr>
          <w:p w14:paraId="296DC891">
            <w:pPr>
              <w:spacing w:after="0" w:line="240" w:lineRule="auto"/>
              <w:rPr>
                <w:rFonts w:ascii="Arial" w:hAnsi="Arial" w:cs="Arial"/>
                <w:color w:val="0070C0"/>
                <w:sz w:val="18"/>
                <w:szCs w:val="18"/>
              </w:rPr>
            </w:pPr>
            <w:r>
              <w:rPr>
                <w:rFonts w:ascii="Arial" w:hAnsi="Arial" w:cs="Arial"/>
                <w:color w:val="0070C0"/>
                <w:sz w:val="18"/>
                <w:szCs w:val="18"/>
              </w:rPr>
              <w:t>9</w:t>
            </w:r>
          </w:p>
        </w:tc>
        <w:tc>
          <w:tcPr>
            <w:tcW w:w="1387" w:type="dxa"/>
          </w:tcPr>
          <w:p w14:paraId="5A5588BB">
            <w:pPr>
              <w:spacing w:after="0" w:line="240" w:lineRule="auto"/>
              <w:rPr>
                <w:rFonts w:ascii="Arial" w:hAnsi="Arial" w:cs="Arial"/>
                <w:color w:val="0070C0"/>
                <w:sz w:val="18"/>
                <w:szCs w:val="18"/>
              </w:rPr>
            </w:pPr>
            <w:r>
              <w:rPr>
                <w:rFonts w:ascii="Arial" w:hAnsi="Arial" w:cs="Arial"/>
                <w:color w:val="0070C0"/>
                <w:sz w:val="18"/>
                <w:szCs w:val="18"/>
              </w:rPr>
              <w:t>LIBRE INFO</w:t>
            </w:r>
          </w:p>
        </w:tc>
        <w:tc>
          <w:tcPr>
            <w:tcW w:w="1114" w:type="dxa"/>
          </w:tcPr>
          <w:p w14:paraId="607208EA">
            <w:pPr>
              <w:spacing w:after="0" w:line="240" w:lineRule="auto"/>
              <w:rPr>
                <w:rFonts w:ascii="Arial" w:hAnsi="Arial" w:cs="Arial"/>
                <w:color w:val="0070C0"/>
                <w:sz w:val="18"/>
                <w:szCs w:val="18"/>
              </w:rPr>
            </w:pPr>
            <w:r>
              <w:rPr>
                <w:rFonts w:ascii="Arial" w:hAnsi="Arial" w:cs="Arial"/>
                <w:color w:val="0070C0"/>
                <w:sz w:val="18"/>
                <w:szCs w:val="18"/>
              </w:rPr>
              <w:t>DIGIPAY TECHNOLOGIE</w:t>
            </w:r>
          </w:p>
        </w:tc>
        <w:tc>
          <w:tcPr>
            <w:tcW w:w="3402" w:type="dxa"/>
          </w:tcPr>
          <w:p w14:paraId="7DB0F401">
            <w:pPr>
              <w:spacing w:after="0" w:line="240" w:lineRule="auto"/>
              <w:rPr>
                <w:rFonts w:ascii="Arial" w:hAnsi="Arial" w:cs="Arial"/>
                <w:color w:val="0070C0"/>
                <w:sz w:val="18"/>
                <w:szCs w:val="18"/>
              </w:rPr>
            </w:pPr>
            <w:r>
              <w:rPr>
                <w:rFonts w:ascii="Arial" w:hAnsi="Arial" w:cs="Arial"/>
                <w:color w:val="0070C0"/>
                <w:sz w:val="18"/>
                <w:szCs w:val="18"/>
              </w:rPr>
              <w:t>LIBRE INFO est un service qui permet aux abonnés d’accéder aux contenus d’informations dédiés à l’actualité politique, sportive, éducative, culturelle etc… L’abonné a accès à une requête contenus par consultation ou abonnement accessible via requête USSD.</w:t>
            </w:r>
          </w:p>
        </w:tc>
        <w:tc>
          <w:tcPr>
            <w:tcW w:w="1843" w:type="dxa"/>
          </w:tcPr>
          <w:p w14:paraId="7191E26A">
            <w:pPr>
              <w:spacing w:after="0" w:line="240" w:lineRule="auto"/>
              <w:rPr>
                <w:rFonts w:ascii="Arial" w:hAnsi="Arial" w:cs="Arial"/>
                <w:color w:val="0070C0"/>
                <w:sz w:val="18"/>
                <w:szCs w:val="18"/>
              </w:rPr>
            </w:pPr>
            <w:r>
              <w:rPr>
                <w:rFonts w:ascii="Arial" w:hAnsi="Arial" w:cs="Arial"/>
                <w:color w:val="0070C0"/>
                <w:sz w:val="18"/>
                <w:szCs w:val="18"/>
              </w:rPr>
              <w:t>Abonnement Jour : 27 F CFA</w:t>
            </w:r>
            <w:r>
              <w:rPr>
                <w:rFonts w:ascii="Arial" w:hAnsi="Arial" w:cs="Arial"/>
                <w:color w:val="0070C0"/>
                <w:sz w:val="18"/>
                <w:szCs w:val="18"/>
              </w:rPr>
              <w:br w:type="textWrapping"/>
            </w:r>
            <w:r>
              <w:rPr>
                <w:rFonts w:ascii="Arial" w:hAnsi="Arial" w:cs="Arial"/>
                <w:color w:val="0070C0"/>
                <w:sz w:val="18"/>
                <w:szCs w:val="18"/>
              </w:rPr>
              <w:t>Abonnement Semaine : 105 F CFA</w:t>
            </w:r>
            <w:r>
              <w:rPr>
                <w:rFonts w:ascii="Arial" w:hAnsi="Arial" w:cs="Arial"/>
                <w:color w:val="0070C0"/>
                <w:sz w:val="18"/>
                <w:szCs w:val="18"/>
              </w:rPr>
              <w:br w:type="textWrapping"/>
            </w:r>
            <w:r>
              <w:rPr>
                <w:rFonts w:ascii="Arial" w:hAnsi="Arial" w:cs="Arial"/>
                <w:color w:val="0070C0"/>
                <w:sz w:val="18"/>
                <w:szCs w:val="18"/>
              </w:rPr>
              <w:t>Abonnement Mois : 420 F CFA</w:t>
            </w:r>
          </w:p>
        </w:tc>
        <w:tc>
          <w:tcPr>
            <w:tcW w:w="1984" w:type="dxa"/>
          </w:tcPr>
          <w:p w14:paraId="3A8DD4B2">
            <w:pPr>
              <w:spacing w:after="0" w:line="240" w:lineRule="auto"/>
              <w:rPr>
                <w:rFonts w:ascii="Arial" w:hAnsi="Arial" w:cs="Arial"/>
                <w:color w:val="0070C0"/>
                <w:sz w:val="18"/>
                <w:szCs w:val="18"/>
              </w:rPr>
            </w:pPr>
            <w:r>
              <w:rPr>
                <w:rFonts w:ascii="Arial" w:hAnsi="Arial" w:cs="Arial"/>
                <w:color w:val="0070C0"/>
                <w:sz w:val="18"/>
                <w:szCs w:val="18"/>
              </w:rPr>
              <w:t>USSD *335*3#</w:t>
            </w:r>
          </w:p>
        </w:tc>
        <w:tc>
          <w:tcPr>
            <w:tcW w:w="2552" w:type="dxa"/>
          </w:tcPr>
          <w:p w14:paraId="07792995">
            <w:pPr>
              <w:spacing w:after="0" w:line="240" w:lineRule="auto"/>
              <w:rPr>
                <w:rFonts w:ascii="Arial" w:hAnsi="Arial" w:cs="Arial"/>
                <w:color w:val="0070C0"/>
                <w:sz w:val="18"/>
                <w:szCs w:val="18"/>
              </w:rPr>
            </w:pPr>
            <w:r>
              <w:rPr>
                <w:rFonts w:ascii="Arial" w:hAnsi="Arial" w:cs="Arial"/>
                <w:color w:val="0070C0"/>
                <w:sz w:val="18"/>
                <w:szCs w:val="18"/>
              </w:rPr>
              <w:t>USSD *335*3*4#</w:t>
            </w:r>
          </w:p>
        </w:tc>
      </w:tr>
      <w:tr w14:paraId="65CAF91A">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180" w:type="dxa"/>
          </w:tcPr>
          <w:p w14:paraId="5D4C35FE">
            <w:pPr>
              <w:spacing w:after="0" w:line="240" w:lineRule="auto"/>
              <w:rPr>
                <w:rFonts w:ascii="Arial" w:hAnsi="Arial" w:cs="Arial"/>
                <w:color w:val="0070C0"/>
                <w:sz w:val="18"/>
                <w:szCs w:val="18"/>
              </w:rPr>
            </w:pPr>
            <w:r>
              <w:rPr>
                <w:rFonts w:ascii="Arial" w:hAnsi="Arial" w:cs="Arial"/>
                <w:color w:val="0070C0"/>
                <w:sz w:val="18"/>
                <w:szCs w:val="18"/>
              </w:rPr>
              <w:t>10</w:t>
            </w:r>
          </w:p>
        </w:tc>
        <w:tc>
          <w:tcPr>
            <w:tcW w:w="1387" w:type="dxa"/>
          </w:tcPr>
          <w:p w14:paraId="31E61B25">
            <w:pPr>
              <w:spacing w:after="0" w:line="240" w:lineRule="auto"/>
              <w:rPr>
                <w:rFonts w:ascii="Arial" w:hAnsi="Arial" w:cs="Arial"/>
                <w:color w:val="0070C0"/>
                <w:sz w:val="18"/>
                <w:szCs w:val="18"/>
              </w:rPr>
            </w:pPr>
            <w:r>
              <w:rPr>
                <w:rFonts w:ascii="Arial" w:hAnsi="Arial" w:cs="Arial"/>
                <w:color w:val="0070C0"/>
                <w:sz w:val="18"/>
                <w:szCs w:val="18"/>
              </w:rPr>
              <w:t>WAT FM</w:t>
            </w:r>
          </w:p>
        </w:tc>
        <w:tc>
          <w:tcPr>
            <w:tcW w:w="1114" w:type="dxa"/>
          </w:tcPr>
          <w:p w14:paraId="3D5EF7F0">
            <w:pPr>
              <w:spacing w:after="0" w:line="240" w:lineRule="auto"/>
              <w:rPr>
                <w:rFonts w:ascii="Arial" w:hAnsi="Arial" w:cs="Arial"/>
                <w:color w:val="0070C0"/>
                <w:sz w:val="18"/>
                <w:szCs w:val="18"/>
              </w:rPr>
            </w:pPr>
            <w:r>
              <w:rPr>
                <w:rFonts w:ascii="Arial" w:hAnsi="Arial" w:cs="Arial"/>
                <w:color w:val="0070C0"/>
                <w:sz w:val="18"/>
                <w:szCs w:val="18"/>
              </w:rPr>
              <w:t>DIGIPAY TECHNOLOGIE</w:t>
            </w:r>
          </w:p>
        </w:tc>
        <w:tc>
          <w:tcPr>
            <w:tcW w:w="3402" w:type="dxa"/>
          </w:tcPr>
          <w:p w14:paraId="5BAF6E74">
            <w:pPr>
              <w:spacing w:after="0" w:line="240" w:lineRule="auto"/>
              <w:rPr>
                <w:rFonts w:ascii="Arial" w:hAnsi="Arial" w:cs="Arial"/>
                <w:color w:val="0070C0"/>
                <w:sz w:val="18"/>
                <w:szCs w:val="18"/>
              </w:rPr>
            </w:pPr>
            <w:r>
              <w:rPr>
                <w:rFonts w:ascii="Arial" w:hAnsi="Arial" w:cs="Arial"/>
                <w:color w:val="0070C0"/>
                <w:sz w:val="18"/>
                <w:szCs w:val="18"/>
              </w:rPr>
              <w:t>WAT FM est un service qui permet aux abonnés d’accéder aux contenus d’informations liés à l’actualité internationale, économique, sportive, educative, culturelle etc… L’abonné accède à une requête contenus par consultation ou abonnement accessible via requête USSD.</w:t>
            </w:r>
          </w:p>
        </w:tc>
        <w:tc>
          <w:tcPr>
            <w:tcW w:w="1843" w:type="dxa"/>
          </w:tcPr>
          <w:p w14:paraId="27B7AD0C">
            <w:pPr>
              <w:spacing w:after="0" w:line="240" w:lineRule="auto"/>
              <w:rPr>
                <w:rFonts w:ascii="Arial" w:hAnsi="Arial" w:cs="Arial"/>
                <w:color w:val="0070C0"/>
                <w:sz w:val="18"/>
                <w:szCs w:val="18"/>
              </w:rPr>
            </w:pPr>
            <w:r>
              <w:rPr>
                <w:rFonts w:ascii="Arial" w:hAnsi="Arial" w:cs="Arial"/>
                <w:color w:val="0070C0"/>
                <w:sz w:val="18"/>
                <w:szCs w:val="18"/>
              </w:rPr>
              <w:t>Abonnement Jour : 27 F CFA</w:t>
            </w:r>
            <w:r>
              <w:rPr>
                <w:rFonts w:ascii="Arial" w:hAnsi="Arial" w:cs="Arial"/>
                <w:color w:val="0070C0"/>
                <w:sz w:val="18"/>
                <w:szCs w:val="18"/>
              </w:rPr>
              <w:br w:type="textWrapping"/>
            </w:r>
            <w:r>
              <w:rPr>
                <w:rFonts w:ascii="Arial" w:hAnsi="Arial" w:cs="Arial"/>
                <w:color w:val="0070C0"/>
                <w:sz w:val="18"/>
                <w:szCs w:val="18"/>
              </w:rPr>
              <w:t>Abonnement Semaine : 105 F CFA</w:t>
            </w:r>
            <w:r>
              <w:rPr>
                <w:rFonts w:ascii="Arial" w:hAnsi="Arial" w:cs="Arial"/>
                <w:color w:val="0070C0"/>
                <w:sz w:val="18"/>
                <w:szCs w:val="18"/>
              </w:rPr>
              <w:br w:type="textWrapping"/>
            </w:r>
            <w:r>
              <w:rPr>
                <w:rFonts w:ascii="Arial" w:hAnsi="Arial" w:cs="Arial"/>
                <w:color w:val="0070C0"/>
                <w:sz w:val="18"/>
                <w:szCs w:val="18"/>
              </w:rPr>
              <w:t>Abonnement Mois : 420 F CFA</w:t>
            </w:r>
          </w:p>
        </w:tc>
        <w:tc>
          <w:tcPr>
            <w:tcW w:w="1984" w:type="dxa"/>
          </w:tcPr>
          <w:p w14:paraId="0DD56B7E">
            <w:pPr>
              <w:spacing w:after="0" w:line="240" w:lineRule="auto"/>
              <w:rPr>
                <w:rFonts w:ascii="Arial" w:hAnsi="Arial" w:cs="Arial"/>
                <w:color w:val="0070C0"/>
                <w:sz w:val="18"/>
                <w:szCs w:val="18"/>
              </w:rPr>
            </w:pPr>
            <w:r>
              <w:rPr>
                <w:rFonts w:ascii="Arial" w:hAnsi="Arial" w:cs="Arial"/>
                <w:color w:val="0070C0"/>
                <w:sz w:val="18"/>
                <w:szCs w:val="18"/>
              </w:rPr>
              <w:t>USSD *335*4#</w:t>
            </w:r>
          </w:p>
        </w:tc>
        <w:tc>
          <w:tcPr>
            <w:tcW w:w="2552" w:type="dxa"/>
          </w:tcPr>
          <w:p w14:paraId="36EC4DC0">
            <w:pPr>
              <w:spacing w:after="0" w:line="240" w:lineRule="auto"/>
              <w:rPr>
                <w:rFonts w:ascii="Arial" w:hAnsi="Arial" w:cs="Arial"/>
                <w:color w:val="0070C0"/>
                <w:sz w:val="18"/>
                <w:szCs w:val="18"/>
              </w:rPr>
            </w:pPr>
            <w:r>
              <w:rPr>
                <w:rFonts w:ascii="Arial" w:hAnsi="Arial" w:cs="Arial"/>
                <w:color w:val="0070C0"/>
                <w:sz w:val="18"/>
                <w:szCs w:val="18"/>
              </w:rPr>
              <w:t>USSD *335*4*4#</w:t>
            </w:r>
          </w:p>
        </w:tc>
      </w:tr>
    </w:tbl>
    <w:p w14:paraId="13BEDADD">
      <w:pPr>
        <w:pStyle w:val="3"/>
        <w:rPr>
          <w:rFonts w:ascii="Arial" w:hAnsi="Arial" w:cs="Arial"/>
          <w:color w:val="F79646" w:themeColor="accent6"/>
          <w:sz w:val="28"/>
          <w:szCs w:val="18"/>
          <w14:textFill>
            <w14:solidFill>
              <w14:schemeClr w14:val="accent6"/>
            </w14:solidFill>
          </w14:textFill>
        </w:rPr>
      </w:pPr>
      <w:r>
        <w:rPr>
          <w:rFonts w:ascii="Calibri" w:hAnsi="Calibri" w:cs="Arial"/>
          <w:color w:val="F79646" w:themeColor="accent6"/>
          <w:sz w:val="24"/>
          <w:szCs w:val="18"/>
          <w14:textFill>
            <w14:solidFill>
              <w14:schemeClr w14:val="accent6"/>
            </w14:solidFill>
          </w14:textFill>
        </w:rPr>
        <w:t>Catalogue des Offres Commerciales de Détail - Offres SVA (3/6)</w:t>
      </w:r>
    </w:p>
    <w:tbl>
      <w:tblPr>
        <w:tblStyle w:val="70"/>
        <w:tblW w:w="13036" w:type="dxa"/>
        <w:tblInd w:w="0" w:type="dxa"/>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autofit"/>
        <w:tblCellMar>
          <w:top w:w="0" w:type="dxa"/>
          <w:left w:w="108" w:type="dxa"/>
          <w:bottom w:w="0" w:type="dxa"/>
          <w:right w:w="108" w:type="dxa"/>
        </w:tblCellMar>
      </w:tblPr>
      <w:tblGrid>
        <w:gridCol w:w="1226"/>
        <w:gridCol w:w="1487"/>
        <w:gridCol w:w="1527"/>
        <w:gridCol w:w="2985"/>
        <w:gridCol w:w="2409"/>
        <w:gridCol w:w="1418"/>
        <w:gridCol w:w="1984"/>
      </w:tblGrid>
      <w:tr w14:paraId="014BF562">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26" w:type="dxa"/>
          </w:tcPr>
          <w:p w14:paraId="44800238">
            <w:pPr>
              <w:spacing w:after="0" w:line="240" w:lineRule="auto"/>
              <w:rPr>
                <w:rFonts w:ascii="Arial" w:hAnsi="Arial" w:cs="Arial"/>
                <w:color w:val="0070C0"/>
                <w:sz w:val="18"/>
                <w:szCs w:val="18"/>
              </w:rPr>
            </w:pPr>
            <w:r>
              <w:rPr>
                <w:rFonts w:ascii="Arial" w:hAnsi="Arial" w:cs="Arial"/>
                <w:color w:val="0070C0"/>
                <w:sz w:val="18"/>
                <w:szCs w:val="18"/>
              </w:rPr>
              <w:t>N°</w:t>
            </w:r>
          </w:p>
        </w:tc>
        <w:tc>
          <w:tcPr>
            <w:tcW w:w="1487" w:type="dxa"/>
          </w:tcPr>
          <w:p w14:paraId="271B6E9F">
            <w:pPr>
              <w:spacing w:after="0" w:line="240" w:lineRule="auto"/>
              <w:rPr>
                <w:rFonts w:ascii="Arial" w:hAnsi="Arial" w:cs="Arial"/>
                <w:color w:val="0070C0"/>
                <w:sz w:val="18"/>
                <w:szCs w:val="18"/>
              </w:rPr>
            </w:pPr>
            <w:r>
              <w:rPr>
                <w:rFonts w:ascii="Arial" w:hAnsi="Arial" w:cs="Arial"/>
                <w:color w:val="0070C0"/>
                <w:sz w:val="18"/>
                <w:szCs w:val="18"/>
              </w:rPr>
              <w:t>Appellation de l’offre</w:t>
            </w:r>
          </w:p>
        </w:tc>
        <w:tc>
          <w:tcPr>
            <w:tcW w:w="1527" w:type="dxa"/>
          </w:tcPr>
          <w:p w14:paraId="4C624E92">
            <w:pPr>
              <w:spacing w:after="0" w:line="240" w:lineRule="auto"/>
              <w:rPr>
                <w:rFonts w:ascii="Arial" w:hAnsi="Arial" w:cs="Arial"/>
                <w:color w:val="0070C0"/>
                <w:sz w:val="18"/>
                <w:szCs w:val="18"/>
              </w:rPr>
            </w:pPr>
            <w:r>
              <w:rPr>
                <w:rFonts w:ascii="Arial" w:hAnsi="Arial" w:cs="Arial"/>
                <w:color w:val="0070C0"/>
                <w:sz w:val="18"/>
                <w:szCs w:val="18"/>
              </w:rPr>
              <w:t>Nom du propriétaire de l’offre</w:t>
            </w:r>
          </w:p>
        </w:tc>
        <w:tc>
          <w:tcPr>
            <w:tcW w:w="2985" w:type="dxa"/>
          </w:tcPr>
          <w:p w14:paraId="001AD785">
            <w:pPr>
              <w:spacing w:after="0" w:line="240" w:lineRule="auto"/>
              <w:rPr>
                <w:rFonts w:ascii="Arial" w:hAnsi="Arial" w:cs="Arial"/>
                <w:color w:val="0070C0"/>
                <w:sz w:val="18"/>
                <w:szCs w:val="18"/>
              </w:rPr>
            </w:pPr>
            <w:r>
              <w:rPr>
                <w:rFonts w:ascii="Arial" w:hAnsi="Arial" w:cs="Arial"/>
                <w:color w:val="0070C0"/>
                <w:sz w:val="18"/>
                <w:szCs w:val="18"/>
              </w:rPr>
              <w:t>Détail des services contenus dans l’offre</w:t>
            </w:r>
          </w:p>
        </w:tc>
        <w:tc>
          <w:tcPr>
            <w:tcW w:w="2409" w:type="dxa"/>
          </w:tcPr>
          <w:p w14:paraId="38F8F20A">
            <w:pPr>
              <w:spacing w:after="0" w:line="240" w:lineRule="auto"/>
              <w:rPr>
                <w:rFonts w:ascii="Arial" w:hAnsi="Arial" w:cs="Arial"/>
                <w:color w:val="0070C0"/>
                <w:sz w:val="18"/>
                <w:szCs w:val="18"/>
              </w:rPr>
            </w:pPr>
            <w:r>
              <w:rPr>
                <w:rFonts w:ascii="Arial" w:hAnsi="Arial" w:cs="Arial"/>
                <w:color w:val="0070C0"/>
                <w:sz w:val="18"/>
                <w:szCs w:val="18"/>
              </w:rPr>
              <w:t>Tarification en FCFA TTC des services liés à l’offre</w:t>
            </w:r>
          </w:p>
        </w:tc>
        <w:tc>
          <w:tcPr>
            <w:tcW w:w="1418" w:type="dxa"/>
          </w:tcPr>
          <w:p w14:paraId="178C73B8">
            <w:pPr>
              <w:spacing w:after="0" w:line="240" w:lineRule="auto"/>
              <w:rPr>
                <w:rFonts w:ascii="Arial" w:hAnsi="Arial" w:cs="Arial"/>
                <w:color w:val="0070C0"/>
                <w:sz w:val="18"/>
                <w:szCs w:val="18"/>
              </w:rPr>
            </w:pPr>
            <w:r>
              <w:rPr>
                <w:rFonts w:ascii="Arial" w:hAnsi="Arial" w:cs="Arial"/>
                <w:color w:val="0070C0"/>
                <w:sz w:val="18"/>
                <w:szCs w:val="18"/>
              </w:rPr>
              <w:t>Procédé de souscription de l’offre</w:t>
            </w:r>
          </w:p>
        </w:tc>
        <w:tc>
          <w:tcPr>
            <w:tcW w:w="1984" w:type="dxa"/>
          </w:tcPr>
          <w:p w14:paraId="405BCFF6">
            <w:pPr>
              <w:spacing w:after="0" w:line="240" w:lineRule="auto"/>
              <w:rPr>
                <w:rFonts w:ascii="Arial" w:hAnsi="Arial" w:cs="Arial"/>
                <w:color w:val="0070C0"/>
                <w:sz w:val="18"/>
                <w:szCs w:val="18"/>
              </w:rPr>
            </w:pPr>
            <w:r>
              <w:rPr>
                <w:rFonts w:ascii="Arial" w:hAnsi="Arial" w:cs="Arial"/>
                <w:color w:val="0070C0"/>
                <w:sz w:val="18"/>
                <w:szCs w:val="18"/>
              </w:rPr>
              <w:t>Procédé de désabonnement de l’offre</w:t>
            </w:r>
          </w:p>
        </w:tc>
      </w:tr>
      <w:tr w14:paraId="20DE0F62">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26" w:type="dxa"/>
          </w:tcPr>
          <w:p w14:paraId="5786A55D">
            <w:pPr>
              <w:spacing w:after="0" w:line="240" w:lineRule="auto"/>
              <w:rPr>
                <w:rFonts w:ascii="Arial" w:hAnsi="Arial" w:cs="Arial"/>
                <w:color w:val="0070C0"/>
                <w:sz w:val="18"/>
                <w:szCs w:val="18"/>
              </w:rPr>
            </w:pPr>
            <w:r>
              <w:rPr>
                <w:rFonts w:ascii="Arial" w:hAnsi="Arial" w:cs="Arial"/>
                <w:color w:val="0070C0"/>
                <w:sz w:val="18"/>
                <w:szCs w:val="18"/>
              </w:rPr>
              <w:t>11</w:t>
            </w:r>
          </w:p>
        </w:tc>
        <w:tc>
          <w:tcPr>
            <w:tcW w:w="1487" w:type="dxa"/>
          </w:tcPr>
          <w:p w14:paraId="55CECD45">
            <w:pPr>
              <w:spacing w:after="0" w:line="240" w:lineRule="auto"/>
              <w:rPr>
                <w:rFonts w:ascii="Arial" w:hAnsi="Arial" w:cs="Arial"/>
                <w:color w:val="0070C0"/>
                <w:sz w:val="18"/>
                <w:szCs w:val="18"/>
              </w:rPr>
            </w:pPr>
            <w:r>
              <w:rPr>
                <w:rFonts w:ascii="Arial" w:hAnsi="Arial" w:cs="Arial"/>
                <w:color w:val="0070C0"/>
                <w:sz w:val="18"/>
                <w:szCs w:val="18"/>
              </w:rPr>
              <w:t>AUJOURD'HUI AU FASO</w:t>
            </w:r>
          </w:p>
        </w:tc>
        <w:tc>
          <w:tcPr>
            <w:tcW w:w="1527" w:type="dxa"/>
          </w:tcPr>
          <w:p w14:paraId="76055467">
            <w:pPr>
              <w:spacing w:after="0" w:line="240" w:lineRule="auto"/>
              <w:rPr>
                <w:rFonts w:ascii="Arial" w:hAnsi="Arial" w:cs="Arial"/>
                <w:color w:val="0070C0"/>
                <w:sz w:val="18"/>
                <w:szCs w:val="18"/>
              </w:rPr>
            </w:pPr>
            <w:r>
              <w:rPr>
                <w:rFonts w:ascii="Arial" w:hAnsi="Arial" w:cs="Arial"/>
                <w:color w:val="0070C0"/>
                <w:sz w:val="18"/>
                <w:szCs w:val="18"/>
              </w:rPr>
              <w:t>DIGIPAY TECHNOLOGIE</w:t>
            </w:r>
          </w:p>
        </w:tc>
        <w:tc>
          <w:tcPr>
            <w:tcW w:w="2985" w:type="dxa"/>
          </w:tcPr>
          <w:p w14:paraId="7A4F71B9">
            <w:pPr>
              <w:spacing w:after="0" w:line="240" w:lineRule="auto"/>
              <w:rPr>
                <w:rFonts w:ascii="Arial" w:hAnsi="Arial" w:cs="Arial"/>
                <w:color w:val="0070C0"/>
                <w:sz w:val="18"/>
                <w:szCs w:val="18"/>
              </w:rPr>
            </w:pPr>
            <w:r>
              <w:rPr>
                <w:rFonts w:ascii="Arial" w:hAnsi="Arial" w:cs="Arial"/>
                <w:color w:val="0070C0"/>
                <w:sz w:val="18"/>
                <w:szCs w:val="18"/>
              </w:rPr>
              <w:t>AUJOURD'HUI AU FASO est un service qui permet aux abonnés d’accéder aux contenus d’informations dédiés à l’actualité politique, sportive, educative, culturelle etc… L’abonné accède aux contenus par consultation ou abonnement suite à une requête USSD.</w:t>
            </w:r>
          </w:p>
        </w:tc>
        <w:tc>
          <w:tcPr>
            <w:tcW w:w="2409" w:type="dxa"/>
          </w:tcPr>
          <w:p w14:paraId="75E4AB65">
            <w:pPr>
              <w:spacing w:after="0" w:line="240" w:lineRule="auto"/>
              <w:rPr>
                <w:rFonts w:ascii="Arial" w:hAnsi="Arial" w:cs="Arial"/>
                <w:color w:val="0070C0"/>
                <w:sz w:val="18"/>
                <w:szCs w:val="18"/>
              </w:rPr>
            </w:pPr>
            <w:r>
              <w:rPr>
                <w:rFonts w:ascii="Arial" w:hAnsi="Arial" w:cs="Arial"/>
                <w:color w:val="0070C0"/>
                <w:sz w:val="18"/>
                <w:szCs w:val="18"/>
              </w:rPr>
              <w:t>Abonnement Jour : 27 F CFA</w:t>
            </w:r>
            <w:r>
              <w:rPr>
                <w:rFonts w:ascii="Arial" w:hAnsi="Arial" w:cs="Arial"/>
                <w:color w:val="0070C0"/>
                <w:sz w:val="18"/>
                <w:szCs w:val="18"/>
              </w:rPr>
              <w:br w:type="textWrapping"/>
            </w:r>
            <w:r>
              <w:rPr>
                <w:rFonts w:ascii="Arial" w:hAnsi="Arial" w:cs="Arial"/>
                <w:color w:val="0070C0"/>
                <w:sz w:val="18"/>
                <w:szCs w:val="18"/>
              </w:rPr>
              <w:t>Abonnement Semaine : 105 F CFA</w:t>
            </w:r>
            <w:r>
              <w:rPr>
                <w:rFonts w:ascii="Arial" w:hAnsi="Arial" w:cs="Arial"/>
                <w:color w:val="0070C0"/>
                <w:sz w:val="18"/>
                <w:szCs w:val="18"/>
              </w:rPr>
              <w:br w:type="textWrapping"/>
            </w:r>
            <w:r>
              <w:rPr>
                <w:rFonts w:ascii="Arial" w:hAnsi="Arial" w:cs="Arial"/>
                <w:color w:val="0070C0"/>
                <w:sz w:val="18"/>
                <w:szCs w:val="18"/>
              </w:rPr>
              <w:t>Abonnement Mois : 420 F CFA</w:t>
            </w:r>
          </w:p>
        </w:tc>
        <w:tc>
          <w:tcPr>
            <w:tcW w:w="1418" w:type="dxa"/>
          </w:tcPr>
          <w:p w14:paraId="5CF4907A">
            <w:pPr>
              <w:spacing w:after="0" w:line="240" w:lineRule="auto"/>
              <w:rPr>
                <w:rFonts w:ascii="Arial" w:hAnsi="Arial" w:cs="Arial"/>
                <w:color w:val="0070C0"/>
                <w:sz w:val="18"/>
                <w:szCs w:val="18"/>
              </w:rPr>
            </w:pPr>
            <w:r>
              <w:rPr>
                <w:rFonts w:ascii="Arial" w:hAnsi="Arial" w:cs="Arial"/>
                <w:color w:val="0070C0"/>
                <w:sz w:val="18"/>
                <w:szCs w:val="18"/>
              </w:rPr>
              <w:t>USSD *335*5#</w:t>
            </w:r>
          </w:p>
        </w:tc>
        <w:tc>
          <w:tcPr>
            <w:tcW w:w="1984" w:type="dxa"/>
          </w:tcPr>
          <w:p w14:paraId="61F16C01">
            <w:pPr>
              <w:spacing w:after="0" w:line="240" w:lineRule="auto"/>
              <w:rPr>
                <w:rFonts w:ascii="Arial" w:hAnsi="Arial" w:cs="Arial"/>
                <w:color w:val="0070C0"/>
                <w:sz w:val="18"/>
                <w:szCs w:val="18"/>
              </w:rPr>
            </w:pPr>
            <w:r>
              <w:rPr>
                <w:rFonts w:ascii="Arial" w:hAnsi="Arial" w:cs="Arial"/>
                <w:color w:val="0070C0"/>
                <w:sz w:val="18"/>
                <w:szCs w:val="18"/>
              </w:rPr>
              <w:t>USSD *335*5*4#</w:t>
            </w:r>
          </w:p>
        </w:tc>
      </w:tr>
      <w:tr w14:paraId="3F7AEC7C">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26" w:type="dxa"/>
          </w:tcPr>
          <w:p w14:paraId="5504268C">
            <w:pPr>
              <w:spacing w:after="0" w:line="240" w:lineRule="auto"/>
              <w:rPr>
                <w:rFonts w:ascii="Arial" w:hAnsi="Arial" w:cs="Arial"/>
                <w:color w:val="0070C0"/>
                <w:sz w:val="18"/>
                <w:szCs w:val="18"/>
              </w:rPr>
            </w:pPr>
            <w:r>
              <w:rPr>
                <w:rFonts w:ascii="Arial" w:hAnsi="Arial" w:cs="Arial"/>
                <w:color w:val="0070C0"/>
                <w:sz w:val="18"/>
                <w:szCs w:val="18"/>
              </w:rPr>
              <w:t>12</w:t>
            </w:r>
          </w:p>
        </w:tc>
        <w:tc>
          <w:tcPr>
            <w:tcW w:w="1487" w:type="dxa"/>
          </w:tcPr>
          <w:p w14:paraId="7B31D5BB">
            <w:pPr>
              <w:spacing w:after="0" w:line="240" w:lineRule="auto"/>
              <w:rPr>
                <w:rFonts w:ascii="Arial" w:hAnsi="Arial" w:cs="Arial"/>
                <w:color w:val="0070C0"/>
                <w:sz w:val="18"/>
                <w:szCs w:val="18"/>
              </w:rPr>
            </w:pPr>
            <w:r>
              <w:rPr>
                <w:rFonts w:ascii="Arial" w:hAnsi="Arial" w:cs="Arial"/>
                <w:color w:val="0070C0"/>
                <w:sz w:val="18"/>
                <w:szCs w:val="18"/>
              </w:rPr>
              <w:t>ACTUALITE SPORT</w:t>
            </w:r>
          </w:p>
        </w:tc>
        <w:tc>
          <w:tcPr>
            <w:tcW w:w="1527" w:type="dxa"/>
          </w:tcPr>
          <w:p w14:paraId="5F4CF87B">
            <w:pPr>
              <w:spacing w:after="0" w:line="240" w:lineRule="auto"/>
              <w:rPr>
                <w:rFonts w:ascii="Arial" w:hAnsi="Arial" w:cs="Arial"/>
                <w:color w:val="0070C0"/>
                <w:sz w:val="18"/>
                <w:szCs w:val="18"/>
              </w:rPr>
            </w:pPr>
            <w:r>
              <w:rPr>
                <w:rFonts w:ascii="Arial" w:hAnsi="Arial" w:cs="Arial"/>
                <w:color w:val="0070C0"/>
                <w:sz w:val="18"/>
                <w:szCs w:val="18"/>
              </w:rPr>
              <w:t>DIGIPAY TECHNOLOGIE</w:t>
            </w:r>
          </w:p>
        </w:tc>
        <w:tc>
          <w:tcPr>
            <w:tcW w:w="2985" w:type="dxa"/>
          </w:tcPr>
          <w:p w14:paraId="45804727">
            <w:pPr>
              <w:spacing w:after="0" w:line="240" w:lineRule="auto"/>
              <w:rPr>
                <w:rFonts w:ascii="Arial" w:hAnsi="Arial" w:cs="Arial"/>
                <w:color w:val="0070C0"/>
                <w:sz w:val="18"/>
                <w:szCs w:val="18"/>
              </w:rPr>
            </w:pPr>
            <w:r>
              <w:rPr>
                <w:rFonts w:ascii="Arial" w:hAnsi="Arial" w:cs="Arial"/>
                <w:color w:val="0070C0"/>
                <w:sz w:val="18"/>
                <w:szCs w:val="18"/>
              </w:rPr>
              <w:t>ACTU SPORT est un service qui permet aux abonnés d’accéder aux contenus d’informations dédiés à l’actualité sportive. L’abonné accède aux contenus par consultation ou abonnement suite à une requête USSD.</w:t>
            </w:r>
          </w:p>
        </w:tc>
        <w:tc>
          <w:tcPr>
            <w:tcW w:w="2409" w:type="dxa"/>
          </w:tcPr>
          <w:p w14:paraId="62D959AB">
            <w:pPr>
              <w:spacing w:after="0" w:line="240" w:lineRule="auto"/>
              <w:rPr>
                <w:rFonts w:ascii="Arial" w:hAnsi="Arial" w:cs="Arial"/>
                <w:color w:val="0070C0"/>
                <w:sz w:val="18"/>
                <w:szCs w:val="18"/>
              </w:rPr>
            </w:pPr>
            <w:r>
              <w:rPr>
                <w:rFonts w:ascii="Arial" w:hAnsi="Arial" w:cs="Arial"/>
                <w:color w:val="0070C0"/>
                <w:sz w:val="18"/>
                <w:szCs w:val="18"/>
              </w:rPr>
              <w:t>Abonnement Jour : 27 F CFA</w:t>
            </w:r>
            <w:r>
              <w:rPr>
                <w:rFonts w:ascii="Arial" w:hAnsi="Arial" w:cs="Arial"/>
                <w:color w:val="0070C0"/>
                <w:sz w:val="18"/>
                <w:szCs w:val="18"/>
              </w:rPr>
              <w:br w:type="textWrapping"/>
            </w:r>
            <w:r>
              <w:rPr>
                <w:rFonts w:ascii="Arial" w:hAnsi="Arial" w:cs="Arial"/>
                <w:color w:val="0070C0"/>
                <w:sz w:val="18"/>
                <w:szCs w:val="18"/>
              </w:rPr>
              <w:t>Abonnement Semaine : 105 F CFA</w:t>
            </w:r>
            <w:r>
              <w:rPr>
                <w:rFonts w:ascii="Arial" w:hAnsi="Arial" w:cs="Arial"/>
                <w:color w:val="0070C0"/>
                <w:sz w:val="18"/>
                <w:szCs w:val="18"/>
              </w:rPr>
              <w:br w:type="textWrapping"/>
            </w:r>
            <w:r>
              <w:rPr>
                <w:rFonts w:ascii="Arial" w:hAnsi="Arial" w:cs="Arial"/>
                <w:color w:val="0070C0"/>
                <w:sz w:val="18"/>
                <w:szCs w:val="18"/>
              </w:rPr>
              <w:t>Abonnement Mois : 420 F CFA</w:t>
            </w:r>
          </w:p>
        </w:tc>
        <w:tc>
          <w:tcPr>
            <w:tcW w:w="1418" w:type="dxa"/>
          </w:tcPr>
          <w:p w14:paraId="7DDDBF9F">
            <w:pPr>
              <w:spacing w:after="0" w:line="240" w:lineRule="auto"/>
              <w:rPr>
                <w:rFonts w:ascii="Arial" w:hAnsi="Arial" w:cs="Arial"/>
                <w:color w:val="0070C0"/>
                <w:sz w:val="18"/>
                <w:szCs w:val="18"/>
              </w:rPr>
            </w:pPr>
            <w:r>
              <w:rPr>
                <w:rFonts w:ascii="Arial" w:hAnsi="Arial" w:cs="Arial"/>
                <w:color w:val="0070C0"/>
                <w:sz w:val="18"/>
                <w:szCs w:val="18"/>
              </w:rPr>
              <w:t>USSD *335*6#</w:t>
            </w:r>
          </w:p>
        </w:tc>
        <w:tc>
          <w:tcPr>
            <w:tcW w:w="1984" w:type="dxa"/>
          </w:tcPr>
          <w:p w14:paraId="14AA7BBC">
            <w:pPr>
              <w:spacing w:after="0" w:line="240" w:lineRule="auto"/>
              <w:rPr>
                <w:rFonts w:ascii="Arial" w:hAnsi="Arial" w:cs="Arial"/>
                <w:color w:val="0070C0"/>
                <w:sz w:val="18"/>
                <w:szCs w:val="18"/>
              </w:rPr>
            </w:pPr>
            <w:r>
              <w:rPr>
                <w:rFonts w:ascii="Arial" w:hAnsi="Arial" w:cs="Arial"/>
                <w:color w:val="0070C0"/>
                <w:sz w:val="18"/>
                <w:szCs w:val="18"/>
              </w:rPr>
              <w:t>USSD *335*6*4#</w:t>
            </w:r>
          </w:p>
        </w:tc>
      </w:tr>
      <w:tr w14:paraId="5D4D2DB1">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26" w:type="dxa"/>
          </w:tcPr>
          <w:p w14:paraId="5C867344">
            <w:pPr>
              <w:spacing w:after="0" w:line="240" w:lineRule="auto"/>
              <w:rPr>
                <w:rFonts w:ascii="Arial" w:hAnsi="Arial" w:cs="Arial"/>
                <w:color w:val="0070C0"/>
                <w:sz w:val="18"/>
                <w:szCs w:val="18"/>
              </w:rPr>
            </w:pPr>
            <w:r>
              <w:rPr>
                <w:rFonts w:ascii="Arial" w:hAnsi="Arial" w:cs="Arial"/>
                <w:color w:val="0070C0"/>
                <w:sz w:val="18"/>
                <w:szCs w:val="18"/>
              </w:rPr>
              <w:t>13</w:t>
            </w:r>
          </w:p>
        </w:tc>
        <w:tc>
          <w:tcPr>
            <w:tcW w:w="1487" w:type="dxa"/>
          </w:tcPr>
          <w:p w14:paraId="48457864">
            <w:pPr>
              <w:spacing w:after="0" w:line="240" w:lineRule="auto"/>
              <w:rPr>
                <w:rFonts w:ascii="Arial" w:hAnsi="Arial" w:cs="Arial"/>
                <w:color w:val="0070C0"/>
                <w:sz w:val="18"/>
                <w:szCs w:val="18"/>
              </w:rPr>
            </w:pPr>
            <w:r>
              <w:rPr>
                <w:rFonts w:ascii="Arial" w:hAnsi="Arial" w:cs="Arial"/>
                <w:color w:val="0070C0"/>
                <w:sz w:val="18"/>
                <w:szCs w:val="18"/>
              </w:rPr>
              <w:t>ACTUALITE.BF</w:t>
            </w:r>
          </w:p>
        </w:tc>
        <w:tc>
          <w:tcPr>
            <w:tcW w:w="1527" w:type="dxa"/>
          </w:tcPr>
          <w:p w14:paraId="0B1E31D2">
            <w:pPr>
              <w:spacing w:after="0" w:line="240" w:lineRule="auto"/>
              <w:rPr>
                <w:rFonts w:ascii="Arial" w:hAnsi="Arial" w:cs="Arial"/>
                <w:color w:val="0070C0"/>
                <w:sz w:val="18"/>
                <w:szCs w:val="18"/>
              </w:rPr>
            </w:pPr>
            <w:r>
              <w:rPr>
                <w:rFonts w:ascii="Arial" w:hAnsi="Arial" w:cs="Arial"/>
                <w:color w:val="0070C0"/>
                <w:sz w:val="18"/>
                <w:szCs w:val="18"/>
              </w:rPr>
              <w:t>DIGIPAY TECHNOLOGIE</w:t>
            </w:r>
          </w:p>
        </w:tc>
        <w:tc>
          <w:tcPr>
            <w:tcW w:w="2985" w:type="dxa"/>
          </w:tcPr>
          <w:p w14:paraId="73C24571">
            <w:pPr>
              <w:spacing w:after="0" w:line="240" w:lineRule="auto"/>
              <w:rPr>
                <w:rFonts w:ascii="Arial" w:hAnsi="Arial" w:cs="Arial"/>
                <w:color w:val="0070C0"/>
                <w:sz w:val="18"/>
                <w:szCs w:val="18"/>
              </w:rPr>
            </w:pPr>
            <w:r>
              <w:rPr>
                <w:rFonts w:ascii="Arial" w:hAnsi="Arial" w:cs="Arial"/>
                <w:color w:val="0070C0"/>
                <w:sz w:val="18"/>
                <w:szCs w:val="18"/>
              </w:rPr>
              <w:t>ACTUALITE.BF est un service qui permet aux abonnés d’accéder aux contenus d’informations dédiés à l’actualité politique, sportive, éducative, culturelle etc… L’abonné accède aux contenus par consultation ou abonnement suite à une requête USSD.</w:t>
            </w:r>
          </w:p>
        </w:tc>
        <w:tc>
          <w:tcPr>
            <w:tcW w:w="2409" w:type="dxa"/>
          </w:tcPr>
          <w:p w14:paraId="49F2EA32">
            <w:pPr>
              <w:spacing w:after="0" w:line="240" w:lineRule="auto"/>
              <w:rPr>
                <w:rFonts w:ascii="Arial" w:hAnsi="Arial" w:cs="Arial"/>
                <w:color w:val="0070C0"/>
                <w:sz w:val="18"/>
                <w:szCs w:val="18"/>
              </w:rPr>
            </w:pPr>
            <w:r>
              <w:rPr>
                <w:rFonts w:ascii="Arial" w:hAnsi="Arial" w:cs="Arial"/>
                <w:color w:val="0070C0"/>
                <w:sz w:val="18"/>
                <w:szCs w:val="18"/>
              </w:rPr>
              <w:t>Abonnement Jour : 27 F CFA</w:t>
            </w:r>
            <w:r>
              <w:rPr>
                <w:rFonts w:ascii="Arial" w:hAnsi="Arial" w:cs="Arial"/>
                <w:color w:val="0070C0"/>
                <w:sz w:val="18"/>
                <w:szCs w:val="18"/>
              </w:rPr>
              <w:br w:type="textWrapping"/>
            </w:r>
            <w:r>
              <w:rPr>
                <w:rFonts w:ascii="Arial" w:hAnsi="Arial" w:cs="Arial"/>
                <w:color w:val="0070C0"/>
                <w:sz w:val="18"/>
                <w:szCs w:val="18"/>
              </w:rPr>
              <w:t>Abonnement Semaine : 105 F CFA</w:t>
            </w:r>
            <w:r>
              <w:rPr>
                <w:rFonts w:ascii="Arial" w:hAnsi="Arial" w:cs="Arial"/>
                <w:color w:val="0070C0"/>
                <w:sz w:val="18"/>
                <w:szCs w:val="18"/>
              </w:rPr>
              <w:br w:type="textWrapping"/>
            </w:r>
            <w:r>
              <w:rPr>
                <w:rFonts w:ascii="Arial" w:hAnsi="Arial" w:cs="Arial"/>
                <w:color w:val="0070C0"/>
                <w:sz w:val="18"/>
                <w:szCs w:val="18"/>
              </w:rPr>
              <w:t>Abonnement Mois : 420 F CFA</w:t>
            </w:r>
          </w:p>
        </w:tc>
        <w:tc>
          <w:tcPr>
            <w:tcW w:w="1418" w:type="dxa"/>
          </w:tcPr>
          <w:p w14:paraId="3F180C8F">
            <w:pPr>
              <w:spacing w:after="0" w:line="240" w:lineRule="auto"/>
              <w:rPr>
                <w:rFonts w:ascii="Arial" w:hAnsi="Arial" w:cs="Arial"/>
                <w:color w:val="0070C0"/>
                <w:sz w:val="18"/>
                <w:szCs w:val="18"/>
              </w:rPr>
            </w:pPr>
            <w:r>
              <w:rPr>
                <w:rFonts w:ascii="Arial" w:hAnsi="Arial" w:cs="Arial"/>
                <w:color w:val="0070C0"/>
                <w:sz w:val="18"/>
                <w:szCs w:val="18"/>
              </w:rPr>
              <w:t>USSD *335*7#</w:t>
            </w:r>
          </w:p>
        </w:tc>
        <w:tc>
          <w:tcPr>
            <w:tcW w:w="1984" w:type="dxa"/>
          </w:tcPr>
          <w:p w14:paraId="78EE1761">
            <w:pPr>
              <w:spacing w:after="0" w:line="240" w:lineRule="auto"/>
              <w:rPr>
                <w:rFonts w:ascii="Arial" w:hAnsi="Arial" w:cs="Arial"/>
                <w:color w:val="0070C0"/>
                <w:sz w:val="18"/>
                <w:szCs w:val="18"/>
              </w:rPr>
            </w:pPr>
            <w:r>
              <w:rPr>
                <w:rFonts w:ascii="Arial" w:hAnsi="Arial" w:cs="Arial"/>
                <w:color w:val="0070C0"/>
                <w:sz w:val="18"/>
                <w:szCs w:val="18"/>
              </w:rPr>
              <w:t>USSD *335*7*4#</w:t>
            </w:r>
          </w:p>
        </w:tc>
      </w:tr>
      <w:tr w14:paraId="66B22633">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26" w:type="dxa"/>
          </w:tcPr>
          <w:p w14:paraId="3CAC50FB">
            <w:pPr>
              <w:spacing w:after="0" w:line="240" w:lineRule="auto"/>
              <w:rPr>
                <w:rFonts w:ascii="Arial" w:hAnsi="Arial" w:cs="Arial"/>
                <w:color w:val="0070C0"/>
                <w:sz w:val="18"/>
                <w:szCs w:val="18"/>
              </w:rPr>
            </w:pPr>
            <w:r>
              <w:rPr>
                <w:rFonts w:ascii="Arial" w:hAnsi="Arial" w:cs="Arial"/>
                <w:color w:val="0070C0"/>
                <w:sz w:val="18"/>
                <w:szCs w:val="18"/>
              </w:rPr>
              <w:t>14</w:t>
            </w:r>
          </w:p>
        </w:tc>
        <w:tc>
          <w:tcPr>
            <w:tcW w:w="1487" w:type="dxa"/>
          </w:tcPr>
          <w:p w14:paraId="6CB3C91C">
            <w:pPr>
              <w:spacing w:after="0" w:line="240" w:lineRule="auto"/>
              <w:rPr>
                <w:rFonts w:ascii="Arial" w:hAnsi="Arial" w:cs="Arial"/>
                <w:color w:val="0070C0"/>
                <w:sz w:val="18"/>
                <w:szCs w:val="18"/>
              </w:rPr>
            </w:pPr>
            <w:r>
              <w:rPr>
                <w:rFonts w:ascii="Arial" w:hAnsi="Arial" w:cs="Arial"/>
                <w:color w:val="0070C0"/>
                <w:sz w:val="18"/>
                <w:szCs w:val="18"/>
              </w:rPr>
              <w:t>BRVM</w:t>
            </w:r>
          </w:p>
        </w:tc>
        <w:tc>
          <w:tcPr>
            <w:tcW w:w="1527" w:type="dxa"/>
          </w:tcPr>
          <w:p w14:paraId="56715FB6">
            <w:pPr>
              <w:spacing w:after="0" w:line="240" w:lineRule="auto"/>
              <w:rPr>
                <w:rFonts w:ascii="Arial" w:hAnsi="Arial" w:cs="Arial"/>
                <w:color w:val="0070C0"/>
                <w:sz w:val="18"/>
                <w:szCs w:val="18"/>
              </w:rPr>
            </w:pPr>
            <w:r>
              <w:rPr>
                <w:rFonts w:ascii="Arial" w:hAnsi="Arial" w:cs="Arial"/>
                <w:color w:val="0070C0"/>
                <w:sz w:val="18"/>
                <w:szCs w:val="18"/>
              </w:rPr>
              <w:t>DIGIPAY TECHNOLOGIE</w:t>
            </w:r>
          </w:p>
        </w:tc>
        <w:tc>
          <w:tcPr>
            <w:tcW w:w="2985" w:type="dxa"/>
          </w:tcPr>
          <w:p w14:paraId="77543F1F">
            <w:pPr>
              <w:spacing w:after="0" w:line="240" w:lineRule="auto"/>
              <w:rPr>
                <w:rFonts w:ascii="Arial" w:hAnsi="Arial" w:cs="Arial"/>
                <w:color w:val="0070C0"/>
                <w:sz w:val="18"/>
                <w:szCs w:val="18"/>
              </w:rPr>
            </w:pPr>
            <w:r>
              <w:rPr>
                <w:rFonts w:ascii="Arial" w:hAnsi="Arial" w:cs="Arial"/>
                <w:color w:val="0070C0"/>
                <w:sz w:val="18"/>
                <w:szCs w:val="18"/>
              </w:rPr>
              <w:t>BRVM est un service qui permet aux abonnés d’accéder aux contenus d’informations liés à l’actualité boursière. L’abonné accède aux contenus par consultation ou abonnement suite à une requête USSD.</w:t>
            </w:r>
          </w:p>
        </w:tc>
        <w:tc>
          <w:tcPr>
            <w:tcW w:w="2409" w:type="dxa"/>
          </w:tcPr>
          <w:p w14:paraId="3A1B0710">
            <w:pPr>
              <w:spacing w:after="0" w:line="240" w:lineRule="auto"/>
              <w:rPr>
                <w:rFonts w:ascii="Arial" w:hAnsi="Arial" w:cs="Arial"/>
                <w:color w:val="0070C0"/>
                <w:sz w:val="18"/>
                <w:szCs w:val="18"/>
              </w:rPr>
            </w:pPr>
            <w:r>
              <w:rPr>
                <w:rFonts w:ascii="Arial" w:hAnsi="Arial" w:cs="Arial"/>
                <w:color w:val="0070C0"/>
                <w:sz w:val="18"/>
                <w:szCs w:val="18"/>
              </w:rPr>
              <w:t>Abonnement Jour : 27 F CFA</w:t>
            </w:r>
            <w:r>
              <w:rPr>
                <w:rFonts w:ascii="Arial" w:hAnsi="Arial" w:cs="Arial"/>
                <w:color w:val="0070C0"/>
                <w:sz w:val="18"/>
                <w:szCs w:val="18"/>
              </w:rPr>
              <w:br w:type="textWrapping"/>
            </w:r>
            <w:r>
              <w:rPr>
                <w:rFonts w:ascii="Arial" w:hAnsi="Arial" w:cs="Arial"/>
                <w:color w:val="0070C0"/>
                <w:sz w:val="18"/>
                <w:szCs w:val="18"/>
              </w:rPr>
              <w:t>Abonnement Semaine : 105 F CFA</w:t>
            </w:r>
            <w:r>
              <w:rPr>
                <w:rFonts w:ascii="Arial" w:hAnsi="Arial" w:cs="Arial"/>
                <w:color w:val="0070C0"/>
                <w:sz w:val="18"/>
                <w:szCs w:val="18"/>
              </w:rPr>
              <w:br w:type="textWrapping"/>
            </w:r>
            <w:r>
              <w:rPr>
                <w:rFonts w:ascii="Arial" w:hAnsi="Arial" w:cs="Arial"/>
                <w:color w:val="0070C0"/>
                <w:sz w:val="18"/>
                <w:szCs w:val="18"/>
              </w:rPr>
              <w:t>Abonnement Mois : 420 F CFA</w:t>
            </w:r>
          </w:p>
        </w:tc>
        <w:tc>
          <w:tcPr>
            <w:tcW w:w="1418" w:type="dxa"/>
          </w:tcPr>
          <w:p w14:paraId="0965CDBB">
            <w:pPr>
              <w:spacing w:after="0" w:line="240" w:lineRule="auto"/>
              <w:rPr>
                <w:rFonts w:ascii="Arial" w:hAnsi="Arial" w:cs="Arial"/>
                <w:color w:val="0070C0"/>
                <w:sz w:val="18"/>
                <w:szCs w:val="18"/>
              </w:rPr>
            </w:pPr>
            <w:r>
              <w:rPr>
                <w:rFonts w:ascii="Arial" w:hAnsi="Arial" w:cs="Arial"/>
                <w:color w:val="0070C0"/>
                <w:sz w:val="18"/>
                <w:szCs w:val="18"/>
              </w:rPr>
              <w:t>USSD *341*2#</w:t>
            </w:r>
          </w:p>
        </w:tc>
        <w:tc>
          <w:tcPr>
            <w:tcW w:w="1984" w:type="dxa"/>
          </w:tcPr>
          <w:p w14:paraId="3B8A2A1D">
            <w:pPr>
              <w:spacing w:after="0" w:line="240" w:lineRule="auto"/>
              <w:rPr>
                <w:rFonts w:ascii="Arial" w:hAnsi="Arial" w:cs="Arial"/>
                <w:color w:val="0070C0"/>
                <w:sz w:val="18"/>
                <w:szCs w:val="18"/>
              </w:rPr>
            </w:pPr>
            <w:r>
              <w:rPr>
                <w:rFonts w:ascii="Arial" w:hAnsi="Arial" w:cs="Arial"/>
                <w:color w:val="0070C0"/>
                <w:sz w:val="18"/>
                <w:szCs w:val="18"/>
              </w:rPr>
              <w:t>USSD *341*2*3#</w:t>
            </w:r>
          </w:p>
        </w:tc>
      </w:tr>
    </w:tbl>
    <w:p w14:paraId="6FD1A2CE">
      <w:pPr>
        <w:pStyle w:val="3"/>
        <w:rPr>
          <w:rFonts w:ascii="Arial" w:hAnsi="Arial" w:cs="Arial"/>
          <w:color w:val="F79646" w:themeColor="accent6"/>
          <w:sz w:val="28"/>
          <w:szCs w:val="18"/>
          <w14:textFill>
            <w14:solidFill>
              <w14:schemeClr w14:val="accent6"/>
            </w14:solidFill>
          </w14:textFill>
        </w:rPr>
      </w:pPr>
      <w:r>
        <w:rPr>
          <w:rFonts w:ascii="Calibri" w:hAnsi="Calibri" w:cs="Arial"/>
          <w:color w:val="F79646" w:themeColor="accent6"/>
          <w:sz w:val="24"/>
          <w:szCs w:val="18"/>
          <w14:textFill>
            <w14:solidFill>
              <w14:schemeClr w14:val="accent6"/>
            </w14:solidFill>
          </w14:textFill>
        </w:rPr>
        <w:t>Catalogue des Offres Commerciales de Détail - Offres SVA (4/6)</w:t>
      </w:r>
    </w:p>
    <w:tbl>
      <w:tblPr>
        <w:tblStyle w:val="70"/>
        <w:tblW w:w="13036" w:type="dxa"/>
        <w:tblInd w:w="0" w:type="dxa"/>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autofit"/>
        <w:tblCellMar>
          <w:top w:w="0" w:type="dxa"/>
          <w:left w:w="108" w:type="dxa"/>
          <w:bottom w:w="0" w:type="dxa"/>
          <w:right w:w="108" w:type="dxa"/>
        </w:tblCellMar>
      </w:tblPr>
      <w:tblGrid>
        <w:gridCol w:w="1234"/>
        <w:gridCol w:w="1297"/>
        <w:gridCol w:w="1527"/>
        <w:gridCol w:w="2600"/>
        <w:gridCol w:w="2409"/>
        <w:gridCol w:w="1560"/>
        <w:gridCol w:w="2409"/>
      </w:tblGrid>
      <w:tr w14:paraId="24DFBAD0">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559AAD21">
            <w:pPr>
              <w:spacing w:after="0" w:line="240" w:lineRule="auto"/>
              <w:rPr>
                <w:rFonts w:ascii="Arial" w:hAnsi="Arial" w:cs="Arial"/>
                <w:color w:val="0070C0"/>
                <w:sz w:val="18"/>
                <w:szCs w:val="18"/>
              </w:rPr>
            </w:pPr>
            <w:r>
              <w:rPr>
                <w:rFonts w:ascii="Arial" w:hAnsi="Arial" w:cs="Arial"/>
                <w:color w:val="0070C0"/>
                <w:sz w:val="18"/>
                <w:szCs w:val="18"/>
              </w:rPr>
              <w:t>N°</w:t>
            </w:r>
          </w:p>
        </w:tc>
        <w:tc>
          <w:tcPr>
            <w:tcW w:w="1297" w:type="dxa"/>
          </w:tcPr>
          <w:p w14:paraId="00DD6E3C">
            <w:pPr>
              <w:spacing w:after="0" w:line="240" w:lineRule="auto"/>
              <w:rPr>
                <w:rFonts w:ascii="Arial" w:hAnsi="Arial" w:cs="Arial"/>
                <w:color w:val="0070C0"/>
                <w:sz w:val="18"/>
                <w:szCs w:val="18"/>
              </w:rPr>
            </w:pPr>
            <w:r>
              <w:rPr>
                <w:rFonts w:ascii="Arial" w:hAnsi="Arial" w:cs="Arial"/>
                <w:color w:val="0070C0"/>
                <w:sz w:val="18"/>
                <w:szCs w:val="18"/>
              </w:rPr>
              <w:t>Appellation de l’offre</w:t>
            </w:r>
          </w:p>
        </w:tc>
        <w:tc>
          <w:tcPr>
            <w:tcW w:w="1527" w:type="dxa"/>
          </w:tcPr>
          <w:p w14:paraId="68E78DDE">
            <w:pPr>
              <w:spacing w:after="0" w:line="240" w:lineRule="auto"/>
              <w:rPr>
                <w:rFonts w:ascii="Arial" w:hAnsi="Arial" w:cs="Arial"/>
                <w:color w:val="0070C0"/>
                <w:sz w:val="18"/>
                <w:szCs w:val="18"/>
              </w:rPr>
            </w:pPr>
            <w:r>
              <w:rPr>
                <w:rFonts w:ascii="Arial" w:hAnsi="Arial" w:cs="Arial"/>
                <w:color w:val="0070C0"/>
                <w:sz w:val="18"/>
                <w:szCs w:val="18"/>
              </w:rPr>
              <w:t>Nom du propriétaire de l’offre</w:t>
            </w:r>
          </w:p>
        </w:tc>
        <w:tc>
          <w:tcPr>
            <w:tcW w:w="2600" w:type="dxa"/>
          </w:tcPr>
          <w:p w14:paraId="0C690DD1">
            <w:pPr>
              <w:spacing w:after="0" w:line="240" w:lineRule="auto"/>
              <w:rPr>
                <w:rFonts w:ascii="Arial" w:hAnsi="Arial" w:cs="Arial"/>
                <w:color w:val="0070C0"/>
                <w:sz w:val="18"/>
                <w:szCs w:val="18"/>
              </w:rPr>
            </w:pPr>
            <w:r>
              <w:rPr>
                <w:rFonts w:ascii="Arial" w:hAnsi="Arial" w:cs="Arial"/>
                <w:color w:val="0070C0"/>
                <w:sz w:val="18"/>
                <w:szCs w:val="18"/>
              </w:rPr>
              <w:t>Détail des services contenus dans l’offre</w:t>
            </w:r>
          </w:p>
        </w:tc>
        <w:tc>
          <w:tcPr>
            <w:tcW w:w="2409" w:type="dxa"/>
          </w:tcPr>
          <w:p w14:paraId="23DB9286">
            <w:pPr>
              <w:spacing w:after="0" w:line="240" w:lineRule="auto"/>
              <w:rPr>
                <w:rFonts w:ascii="Arial" w:hAnsi="Arial" w:cs="Arial"/>
                <w:color w:val="0070C0"/>
                <w:sz w:val="18"/>
                <w:szCs w:val="18"/>
              </w:rPr>
            </w:pPr>
            <w:r>
              <w:rPr>
                <w:rFonts w:ascii="Arial" w:hAnsi="Arial" w:cs="Arial"/>
                <w:color w:val="0070C0"/>
                <w:sz w:val="18"/>
                <w:szCs w:val="18"/>
              </w:rPr>
              <w:t>Tarification en FCFA TTC des services liés à l’offre</w:t>
            </w:r>
          </w:p>
        </w:tc>
        <w:tc>
          <w:tcPr>
            <w:tcW w:w="1560" w:type="dxa"/>
          </w:tcPr>
          <w:p w14:paraId="65F74016">
            <w:pPr>
              <w:spacing w:after="0" w:line="240" w:lineRule="auto"/>
              <w:rPr>
                <w:rFonts w:ascii="Arial" w:hAnsi="Arial" w:cs="Arial"/>
                <w:color w:val="0070C0"/>
                <w:sz w:val="18"/>
                <w:szCs w:val="18"/>
              </w:rPr>
            </w:pPr>
            <w:r>
              <w:rPr>
                <w:rFonts w:ascii="Arial" w:hAnsi="Arial" w:cs="Arial"/>
                <w:color w:val="0070C0"/>
                <w:sz w:val="18"/>
                <w:szCs w:val="18"/>
              </w:rPr>
              <w:t>Procédé de souscription de l’offre</w:t>
            </w:r>
          </w:p>
        </w:tc>
        <w:tc>
          <w:tcPr>
            <w:tcW w:w="2409" w:type="dxa"/>
          </w:tcPr>
          <w:p w14:paraId="794A2D76">
            <w:pPr>
              <w:spacing w:after="0" w:line="240" w:lineRule="auto"/>
              <w:rPr>
                <w:rFonts w:ascii="Arial" w:hAnsi="Arial" w:cs="Arial"/>
                <w:color w:val="0070C0"/>
                <w:sz w:val="18"/>
                <w:szCs w:val="18"/>
              </w:rPr>
            </w:pPr>
            <w:r>
              <w:rPr>
                <w:rFonts w:ascii="Arial" w:hAnsi="Arial" w:cs="Arial"/>
                <w:color w:val="0070C0"/>
                <w:sz w:val="18"/>
                <w:szCs w:val="18"/>
              </w:rPr>
              <w:t>Procédé de désabonnement de l’offre</w:t>
            </w:r>
          </w:p>
        </w:tc>
      </w:tr>
      <w:tr w14:paraId="2B03E45A">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72A2A70A">
            <w:pPr>
              <w:spacing w:after="0" w:line="240" w:lineRule="auto"/>
              <w:rPr>
                <w:rFonts w:ascii="Arial" w:hAnsi="Arial" w:cs="Arial"/>
                <w:color w:val="0070C0"/>
                <w:sz w:val="18"/>
                <w:szCs w:val="18"/>
              </w:rPr>
            </w:pPr>
            <w:r>
              <w:rPr>
                <w:rFonts w:ascii="Arial" w:hAnsi="Arial" w:cs="Arial"/>
                <w:color w:val="0070C0"/>
                <w:sz w:val="18"/>
                <w:szCs w:val="18"/>
              </w:rPr>
              <w:t>15</w:t>
            </w:r>
          </w:p>
        </w:tc>
        <w:tc>
          <w:tcPr>
            <w:tcW w:w="1297" w:type="dxa"/>
          </w:tcPr>
          <w:p w14:paraId="27E63667">
            <w:pPr>
              <w:spacing w:after="0" w:line="240" w:lineRule="auto"/>
              <w:rPr>
                <w:rFonts w:ascii="Arial" w:hAnsi="Arial" w:cs="Arial"/>
                <w:color w:val="0070C0"/>
                <w:sz w:val="18"/>
                <w:szCs w:val="18"/>
              </w:rPr>
            </w:pPr>
            <w:r>
              <w:rPr>
                <w:rFonts w:ascii="Arial" w:hAnsi="Arial" w:cs="Arial"/>
                <w:color w:val="0070C0"/>
                <w:sz w:val="18"/>
                <w:szCs w:val="18"/>
              </w:rPr>
              <w:t>BURKINA 24</w:t>
            </w:r>
          </w:p>
        </w:tc>
        <w:tc>
          <w:tcPr>
            <w:tcW w:w="1527" w:type="dxa"/>
          </w:tcPr>
          <w:p w14:paraId="1DF02998">
            <w:pPr>
              <w:spacing w:after="0" w:line="240" w:lineRule="auto"/>
              <w:rPr>
                <w:rFonts w:ascii="Arial" w:hAnsi="Arial" w:cs="Arial"/>
                <w:color w:val="0070C0"/>
                <w:sz w:val="18"/>
                <w:szCs w:val="18"/>
              </w:rPr>
            </w:pPr>
            <w:r>
              <w:rPr>
                <w:rFonts w:ascii="Arial" w:hAnsi="Arial" w:cs="Arial"/>
                <w:color w:val="0070C0"/>
                <w:sz w:val="18"/>
                <w:szCs w:val="18"/>
              </w:rPr>
              <w:t>DIGIPAY TECHNOLOGIE</w:t>
            </w:r>
          </w:p>
        </w:tc>
        <w:tc>
          <w:tcPr>
            <w:tcW w:w="2600" w:type="dxa"/>
          </w:tcPr>
          <w:p w14:paraId="3154F9F4">
            <w:pPr>
              <w:spacing w:after="0" w:line="240" w:lineRule="auto"/>
              <w:rPr>
                <w:rFonts w:ascii="Arial" w:hAnsi="Arial" w:cs="Arial"/>
                <w:color w:val="0070C0"/>
                <w:sz w:val="18"/>
                <w:szCs w:val="18"/>
              </w:rPr>
            </w:pPr>
            <w:r>
              <w:rPr>
                <w:rFonts w:ascii="Arial" w:hAnsi="Arial" w:cs="Arial"/>
                <w:color w:val="0070C0"/>
                <w:sz w:val="18"/>
                <w:szCs w:val="18"/>
              </w:rPr>
              <w:t>BURKINA 24 est un service de presse mobile qui permet aux abonnés MOOV d’accéder à du contenu informationnel suite à un abonnement via *341*3#.</w:t>
            </w:r>
          </w:p>
        </w:tc>
        <w:tc>
          <w:tcPr>
            <w:tcW w:w="2409" w:type="dxa"/>
          </w:tcPr>
          <w:p w14:paraId="6B6FC137">
            <w:pPr>
              <w:spacing w:after="0" w:line="240" w:lineRule="auto"/>
              <w:rPr>
                <w:rFonts w:ascii="Arial" w:hAnsi="Arial" w:cs="Arial"/>
                <w:color w:val="0070C0"/>
                <w:sz w:val="18"/>
                <w:szCs w:val="18"/>
              </w:rPr>
            </w:pPr>
            <w:r>
              <w:rPr>
                <w:rFonts w:ascii="Arial" w:hAnsi="Arial" w:cs="Arial"/>
                <w:color w:val="0070C0"/>
                <w:sz w:val="18"/>
                <w:szCs w:val="18"/>
              </w:rPr>
              <w:t>Abonnement Jour : 27 F CFA</w:t>
            </w:r>
            <w:r>
              <w:rPr>
                <w:rFonts w:ascii="Arial" w:hAnsi="Arial" w:cs="Arial"/>
                <w:color w:val="0070C0"/>
                <w:sz w:val="18"/>
                <w:szCs w:val="18"/>
              </w:rPr>
              <w:br w:type="textWrapping"/>
            </w:r>
            <w:r>
              <w:rPr>
                <w:rFonts w:ascii="Arial" w:hAnsi="Arial" w:cs="Arial"/>
                <w:color w:val="0070C0"/>
                <w:sz w:val="18"/>
                <w:szCs w:val="18"/>
              </w:rPr>
              <w:t>Abonnement Semaine : 105 F CFA</w:t>
            </w:r>
            <w:r>
              <w:rPr>
                <w:rFonts w:ascii="Arial" w:hAnsi="Arial" w:cs="Arial"/>
                <w:color w:val="0070C0"/>
                <w:sz w:val="18"/>
                <w:szCs w:val="18"/>
              </w:rPr>
              <w:br w:type="textWrapping"/>
            </w:r>
            <w:r>
              <w:rPr>
                <w:rFonts w:ascii="Arial" w:hAnsi="Arial" w:cs="Arial"/>
                <w:color w:val="0070C0"/>
                <w:sz w:val="18"/>
                <w:szCs w:val="18"/>
              </w:rPr>
              <w:t>Abonnement Mois : 420 F CFA</w:t>
            </w:r>
          </w:p>
        </w:tc>
        <w:tc>
          <w:tcPr>
            <w:tcW w:w="1560" w:type="dxa"/>
          </w:tcPr>
          <w:p w14:paraId="3BCF4F6D">
            <w:pPr>
              <w:spacing w:after="0" w:line="240" w:lineRule="auto"/>
              <w:rPr>
                <w:rFonts w:ascii="Arial" w:hAnsi="Arial" w:cs="Arial"/>
                <w:color w:val="0070C0"/>
                <w:sz w:val="18"/>
                <w:szCs w:val="18"/>
              </w:rPr>
            </w:pPr>
            <w:r>
              <w:rPr>
                <w:rFonts w:ascii="Arial" w:hAnsi="Arial" w:cs="Arial"/>
                <w:color w:val="0070C0"/>
                <w:sz w:val="18"/>
                <w:szCs w:val="18"/>
              </w:rPr>
              <w:t>USSD *341*3#</w:t>
            </w:r>
          </w:p>
        </w:tc>
        <w:tc>
          <w:tcPr>
            <w:tcW w:w="2409" w:type="dxa"/>
          </w:tcPr>
          <w:p w14:paraId="4C4BB820">
            <w:pPr>
              <w:spacing w:after="0" w:line="240" w:lineRule="auto"/>
              <w:rPr>
                <w:rFonts w:ascii="Arial" w:hAnsi="Arial" w:cs="Arial"/>
                <w:color w:val="0070C0"/>
                <w:sz w:val="18"/>
                <w:szCs w:val="18"/>
              </w:rPr>
            </w:pPr>
            <w:r>
              <w:rPr>
                <w:rFonts w:ascii="Arial" w:hAnsi="Arial" w:cs="Arial"/>
                <w:color w:val="0070C0"/>
                <w:sz w:val="18"/>
                <w:szCs w:val="18"/>
              </w:rPr>
              <w:t>USSD *341*3*3#</w:t>
            </w:r>
          </w:p>
        </w:tc>
      </w:tr>
      <w:tr w14:paraId="3849B802">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1A8F802B">
            <w:pPr>
              <w:spacing w:after="0" w:line="240" w:lineRule="auto"/>
              <w:rPr>
                <w:rFonts w:ascii="Arial" w:hAnsi="Arial" w:cs="Arial"/>
                <w:color w:val="0070C0"/>
                <w:sz w:val="18"/>
                <w:szCs w:val="18"/>
              </w:rPr>
            </w:pPr>
            <w:r>
              <w:rPr>
                <w:rFonts w:ascii="Arial" w:hAnsi="Arial" w:cs="Arial"/>
                <w:color w:val="0070C0"/>
                <w:sz w:val="18"/>
                <w:szCs w:val="18"/>
              </w:rPr>
              <w:t>16</w:t>
            </w:r>
          </w:p>
        </w:tc>
        <w:tc>
          <w:tcPr>
            <w:tcW w:w="1297" w:type="dxa"/>
          </w:tcPr>
          <w:p w14:paraId="4897A560">
            <w:pPr>
              <w:spacing w:after="0" w:line="240" w:lineRule="auto"/>
              <w:rPr>
                <w:rFonts w:ascii="Arial" w:hAnsi="Arial" w:cs="Arial"/>
                <w:color w:val="0070C0"/>
                <w:sz w:val="18"/>
                <w:szCs w:val="18"/>
              </w:rPr>
            </w:pPr>
            <w:r>
              <w:rPr>
                <w:rFonts w:ascii="Arial" w:hAnsi="Arial" w:cs="Arial"/>
                <w:color w:val="0070C0"/>
                <w:sz w:val="18"/>
                <w:szCs w:val="18"/>
              </w:rPr>
              <w:t>SIDWAYA MOBILE</w:t>
            </w:r>
          </w:p>
        </w:tc>
        <w:tc>
          <w:tcPr>
            <w:tcW w:w="1527" w:type="dxa"/>
          </w:tcPr>
          <w:p w14:paraId="72651CC6">
            <w:pPr>
              <w:spacing w:after="0" w:line="240" w:lineRule="auto"/>
              <w:rPr>
                <w:rFonts w:ascii="Arial" w:hAnsi="Arial" w:cs="Arial"/>
                <w:color w:val="0070C0"/>
                <w:sz w:val="18"/>
                <w:szCs w:val="18"/>
              </w:rPr>
            </w:pPr>
            <w:r>
              <w:rPr>
                <w:rFonts w:ascii="Arial" w:hAnsi="Arial" w:cs="Arial"/>
                <w:color w:val="0070C0"/>
                <w:sz w:val="18"/>
                <w:szCs w:val="18"/>
              </w:rPr>
              <w:t>DIGIPAY TECHNOLOGIE</w:t>
            </w:r>
          </w:p>
        </w:tc>
        <w:tc>
          <w:tcPr>
            <w:tcW w:w="2600" w:type="dxa"/>
          </w:tcPr>
          <w:p w14:paraId="5F153A40">
            <w:pPr>
              <w:spacing w:after="0" w:line="240" w:lineRule="auto"/>
              <w:rPr>
                <w:rFonts w:ascii="Arial" w:hAnsi="Arial" w:cs="Arial"/>
                <w:color w:val="0070C0"/>
                <w:sz w:val="18"/>
                <w:szCs w:val="18"/>
              </w:rPr>
            </w:pPr>
            <w:r>
              <w:rPr>
                <w:rFonts w:ascii="Arial" w:hAnsi="Arial" w:cs="Arial"/>
                <w:color w:val="0070C0"/>
                <w:sz w:val="18"/>
                <w:szCs w:val="18"/>
              </w:rPr>
              <w:t>SIDWAYA est un service de presse mobile qui permet aux abonnés MOOV d’accéder à du contenu informationnel pour donner suite à un abonnement via *334#.</w:t>
            </w:r>
          </w:p>
        </w:tc>
        <w:tc>
          <w:tcPr>
            <w:tcW w:w="2409" w:type="dxa"/>
          </w:tcPr>
          <w:p w14:paraId="2560573A">
            <w:pPr>
              <w:spacing w:after="0" w:line="240" w:lineRule="auto"/>
              <w:rPr>
                <w:rFonts w:ascii="Arial" w:hAnsi="Arial" w:cs="Arial"/>
                <w:color w:val="0070C0"/>
                <w:sz w:val="18"/>
                <w:szCs w:val="18"/>
              </w:rPr>
            </w:pPr>
            <w:r>
              <w:rPr>
                <w:rFonts w:ascii="Arial" w:hAnsi="Arial" w:cs="Arial"/>
                <w:color w:val="0070C0"/>
                <w:sz w:val="18"/>
                <w:szCs w:val="18"/>
              </w:rPr>
              <w:t>Abonnement Jour : 27 F CFA</w:t>
            </w:r>
            <w:r>
              <w:rPr>
                <w:rFonts w:ascii="Arial" w:hAnsi="Arial" w:cs="Arial"/>
                <w:color w:val="0070C0"/>
                <w:sz w:val="18"/>
                <w:szCs w:val="18"/>
              </w:rPr>
              <w:br w:type="textWrapping"/>
            </w:r>
            <w:r>
              <w:rPr>
                <w:rFonts w:ascii="Arial" w:hAnsi="Arial" w:cs="Arial"/>
                <w:color w:val="0070C0"/>
                <w:sz w:val="18"/>
                <w:szCs w:val="18"/>
              </w:rPr>
              <w:t>Abonnement Semaine : 105 F CFA</w:t>
            </w:r>
            <w:r>
              <w:rPr>
                <w:rFonts w:ascii="Arial" w:hAnsi="Arial" w:cs="Arial"/>
                <w:color w:val="0070C0"/>
                <w:sz w:val="18"/>
                <w:szCs w:val="18"/>
              </w:rPr>
              <w:br w:type="textWrapping"/>
            </w:r>
            <w:r>
              <w:rPr>
                <w:rFonts w:ascii="Arial" w:hAnsi="Arial" w:cs="Arial"/>
                <w:color w:val="0070C0"/>
                <w:sz w:val="18"/>
                <w:szCs w:val="18"/>
              </w:rPr>
              <w:t>Abonnement Mois : 420 F CFA</w:t>
            </w:r>
          </w:p>
        </w:tc>
        <w:tc>
          <w:tcPr>
            <w:tcW w:w="1560" w:type="dxa"/>
          </w:tcPr>
          <w:p w14:paraId="115C0F87">
            <w:pPr>
              <w:spacing w:after="0" w:line="240" w:lineRule="auto"/>
              <w:rPr>
                <w:rFonts w:ascii="Arial" w:hAnsi="Arial" w:cs="Arial"/>
                <w:color w:val="0070C0"/>
                <w:sz w:val="18"/>
                <w:szCs w:val="18"/>
              </w:rPr>
            </w:pPr>
            <w:r>
              <w:rPr>
                <w:rFonts w:ascii="Arial" w:hAnsi="Arial" w:cs="Arial"/>
                <w:color w:val="0070C0"/>
                <w:sz w:val="18"/>
                <w:szCs w:val="18"/>
              </w:rPr>
              <w:t>*334#</w:t>
            </w:r>
          </w:p>
        </w:tc>
        <w:tc>
          <w:tcPr>
            <w:tcW w:w="2409" w:type="dxa"/>
          </w:tcPr>
          <w:p w14:paraId="644C8ACC">
            <w:pPr>
              <w:spacing w:after="0" w:line="240" w:lineRule="auto"/>
              <w:rPr>
                <w:rFonts w:ascii="Arial" w:hAnsi="Arial" w:cs="Arial"/>
                <w:color w:val="0070C0"/>
                <w:sz w:val="18"/>
                <w:szCs w:val="18"/>
              </w:rPr>
            </w:pPr>
            <w:r>
              <w:rPr>
                <w:rFonts w:ascii="Arial" w:hAnsi="Arial" w:cs="Arial"/>
                <w:color w:val="0070C0"/>
                <w:sz w:val="18"/>
                <w:szCs w:val="18"/>
              </w:rPr>
              <w:t>*334#</w:t>
            </w:r>
          </w:p>
        </w:tc>
      </w:tr>
      <w:tr w14:paraId="70A07A1D">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3208291F">
            <w:pPr>
              <w:spacing w:after="0" w:line="240" w:lineRule="auto"/>
              <w:rPr>
                <w:rFonts w:ascii="Arial" w:hAnsi="Arial" w:cs="Arial"/>
                <w:color w:val="0070C0"/>
                <w:sz w:val="18"/>
                <w:szCs w:val="18"/>
              </w:rPr>
            </w:pPr>
            <w:r>
              <w:rPr>
                <w:rFonts w:ascii="Arial" w:hAnsi="Arial" w:cs="Arial"/>
                <w:color w:val="0070C0"/>
                <w:sz w:val="18"/>
                <w:szCs w:val="18"/>
              </w:rPr>
              <w:t>17</w:t>
            </w:r>
          </w:p>
        </w:tc>
        <w:tc>
          <w:tcPr>
            <w:tcW w:w="1297" w:type="dxa"/>
          </w:tcPr>
          <w:p w14:paraId="4FA4B31F">
            <w:pPr>
              <w:spacing w:after="0" w:line="240" w:lineRule="auto"/>
              <w:rPr>
                <w:rFonts w:ascii="Arial" w:hAnsi="Arial" w:cs="Arial"/>
                <w:color w:val="0070C0"/>
                <w:sz w:val="18"/>
                <w:szCs w:val="18"/>
              </w:rPr>
            </w:pPr>
            <w:r>
              <w:rPr>
                <w:rFonts w:ascii="Arial" w:hAnsi="Arial" w:cs="Arial"/>
                <w:color w:val="0070C0"/>
                <w:sz w:val="18"/>
                <w:szCs w:val="18"/>
              </w:rPr>
              <w:t>OMEGA RADIO</w:t>
            </w:r>
          </w:p>
        </w:tc>
        <w:tc>
          <w:tcPr>
            <w:tcW w:w="1527" w:type="dxa"/>
          </w:tcPr>
          <w:p w14:paraId="34587C13">
            <w:pPr>
              <w:spacing w:after="0" w:line="240" w:lineRule="auto"/>
              <w:rPr>
                <w:rFonts w:ascii="Arial" w:hAnsi="Arial" w:cs="Arial"/>
                <w:color w:val="0070C0"/>
                <w:sz w:val="18"/>
                <w:szCs w:val="18"/>
              </w:rPr>
            </w:pPr>
            <w:r>
              <w:rPr>
                <w:rFonts w:ascii="Arial" w:hAnsi="Arial" w:cs="Arial"/>
                <w:color w:val="0070C0"/>
                <w:sz w:val="18"/>
                <w:szCs w:val="18"/>
              </w:rPr>
              <w:t>RADIO OMEGA</w:t>
            </w:r>
          </w:p>
        </w:tc>
        <w:tc>
          <w:tcPr>
            <w:tcW w:w="2600" w:type="dxa"/>
          </w:tcPr>
          <w:p w14:paraId="408E77CA">
            <w:pPr>
              <w:spacing w:after="0" w:line="240" w:lineRule="auto"/>
              <w:rPr>
                <w:rFonts w:ascii="Arial" w:hAnsi="Arial" w:cs="Arial"/>
                <w:color w:val="0070C0"/>
                <w:sz w:val="18"/>
                <w:szCs w:val="18"/>
              </w:rPr>
            </w:pPr>
            <w:r>
              <w:rPr>
                <w:rFonts w:ascii="Arial" w:hAnsi="Arial" w:cs="Arial"/>
                <w:color w:val="0070C0"/>
                <w:sz w:val="18"/>
                <w:szCs w:val="18"/>
              </w:rPr>
              <w:t>Omega radio est un service de presse mobile qui permet aux abonnés MOOV d’accéder à du contenu informationnel pour donner suite à un abonnement via *341#.</w:t>
            </w:r>
          </w:p>
        </w:tc>
        <w:tc>
          <w:tcPr>
            <w:tcW w:w="2409" w:type="dxa"/>
          </w:tcPr>
          <w:p w14:paraId="731DF6E3">
            <w:pPr>
              <w:spacing w:after="0" w:line="240" w:lineRule="auto"/>
              <w:rPr>
                <w:rFonts w:ascii="Arial" w:hAnsi="Arial" w:cs="Arial"/>
                <w:color w:val="0070C0"/>
                <w:sz w:val="18"/>
                <w:szCs w:val="18"/>
              </w:rPr>
            </w:pPr>
            <w:r>
              <w:rPr>
                <w:rFonts w:ascii="Arial" w:hAnsi="Arial" w:cs="Arial"/>
                <w:color w:val="0070C0"/>
                <w:sz w:val="18"/>
                <w:szCs w:val="18"/>
              </w:rPr>
              <w:t>Abonnement Jour : 27 F CFA</w:t>
            </w:r>
            <w:r>
              <w:rPr>
                <w:rFonts w:ascii="Arial" w:hAnsi="Arial" w:cs="Arial"/>
                <w:color w:val="0070C0"/>
                <w:sz w:val="18"/>
                <w:szCs w:val="18"/>
              </w:rPr>
              <w:br w:type="textWrapping"/>
            </w:r>
            <w:r>
              <w:rPr>
                <w:rFonts w:ascii="Arial" w:hAnsi="Arial" w:cs="Arial"/>
                <w:color w:val="0070C0"/>
                <w:sz w:val="18"/>
                <w:szCs w:val="18"/>
              </w:rPr>
              <w:t>Abonnement Semaine : 105 F CFA</w:t>
            </w:r>
            <w:r>
              <w:rPr>
                <w:rFonts w:ascii="Arial" w:hAnsi="Arial" w:cs="Arial"/>
                <w:color w:val="0070C0"/>
                <w:sz w:val="18"/>
                <w:szCs w:val="18"/>
              </w:rPr>
              <w:br w:type="textWrapping"/>
            </w:r>
            <w:r>
              <w:rPr>
                <w:rFonts w:ascii="Arial" w:hAnsi="Arial" w:cs="Arial"/>
                <w:color w:val="0070C0"/>
                <w:sz w:val="18"/>
                <w:szCs w:val="18"/>
              </w:rPr>
              <w:t>Abonnement Mois : 420 F CFA</w:t>
            </w:r>
          </w:p>
        </w:tc>
        <w:tc>
          <w:tcPr>
            <w:tcW w:w="1560" w:type="dxa"/>
          </w:tcPr>
          <w:p w14:paraId="72EAF7C2">
            <w:pPr>
              <w:spacing w:after="0" w:line="240" w:lineRule="auto"/>
              <w:rPr>
                <w:rFonts w:ascii="Arial" w:hAnsi="Arial" w:cs="Arial"/>
                <w:color w:val="0070C0"/>
                <w:sz w:val="18"/>
                <w:szCs w:val="18"/>
              </w:rPr>
            </w:pPr>
            <w:r>
              <w:rPr>
                <w:rFonts w:ascii="Arial" w:hAnsi="Arial" w:cs="Arial"/>
                <w:color w:val="0070C0"/>
                <w:sz w:val="18"/>
                <w:szCs w:val="18"/>
              </w:rPr>
              <w:t>*341#</w:t>
            </w:r>
          </w:p>
        </w:tc>
        <w:tc>
          <w:tcPr>
            <w:tcW w:w="2409" w:type="dxa"/>
          </w:tcPr>
          <w:p w14:paraId="170A731E">
            <w:pPr>
              <w:spacing w:after="0" w:line="240" w:lineRule="auto"/>
              <w:rPr>
                <w:rFonts w:ascii="Arial" w:hAnsi="Arial" w:cs="Arial"/>
                <w:color w:val="0070C0"/>
                <w:sz w:val="18"/>
                <w:szCs w:val="18"/>
              </w:rPr>
            </w:pPr>
            <w:r>
              <w:rPr>
                <w:rFonts w:ascii="Arial" w:hAnsi="Arial" w:cs="Arial"/>
                <w:color w:val="0070C0"/>
                <w:sz w:val="18"/>
                <w:szCs w:val="18"/>
              </w:rPr>
              <w:t>*341#</w:t>
            </w:r>
          </w:p>
        </w:tc>
      </w:tr>
      <w:tr w14:paraId="7AB6FDCE">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5D07C4E4">
            <w:pPr>
              <w:spacing w:after="0" w:line="240" w:lineRule="auto"/>
              <w:rPr>
                <w:rFonts w:ascii="Arial" w:hAnsi="Arial" w:cs="Arial"/>
                <w:color w:val="0070C0"/>
                <w:sz w:val="18"/>
                <w:szCs w:val="18"/>
              </w:rPr>
            </w:pPr>
            <w:r>
              <w:rPr>
                <w:rFonts w:ascii="Arial" w:hAnsi="Arial" w:cs="Arial"/>
                <w:color w:val="0070C0"/>
                <w:sz w:val="18"/>
                <w:szCs w:val="18"/>
              </w:rPr>
              <w:t>18</w:t>
            </w:r>
          </w:p>
        </w:tc>
        <w:tc>
          <w:tcPr>
            <w:tcW w:w="1297" w:type="dxa"/>
          </w:tcPr>
          <w:p w14:paraId="1D2C8C8A">
            <w:pPr>
              <w:spacing w:after="0" w:line="240" w:lineRule="auto"/>
              <w:rPr>
                <w:rFonts w:ascii="Arial" w:hAnsi="Arial" w:cs="Arial"/>
                <w:color w:val="0070C0"/>
                <w:sz w:val="18"/>
                <w:szCs w:val="18"/>
              </w:rPr>
            </w:pPr>
            <w:r>
              <w:rPr>
                <w:rFonts w:ascii="Arial" w:hAnsi="Arial" w:cs="Arial"/>
                <w:color w:val="0070C0"/>
                <w:sz w:val="18"/>
                <w:szCs w:val="18"/>
              </w:rPr>
              <w:t>LePays</w:t>
            </w:r>
          </w:p>
        </w:tc>
        <w:tc>
          <w:tcPr>
            <w:tcW w:w="1527" w:type="dxa"/>
          </w:tcPr>
          <w:p w14:paraId="101F3676">
            <w:pPr>
              <w:spacing w:after="0" w:line="240" w:lineRule="auto"/>
              <w:rPr>
                <w:rFonts w:ascii="Arial" w:hAnsi="Arial" w:cs="Arial"/>
                <w:color w:val="0070C0"/>
                <w:sz w:val="18"/>
                <w:szCs w:val="18"/>
              </w:rPr>
            </w:pPr>
            <w:r>
              <w:rPr>
                <w:rFonts w:ascii="Arial" w:hAnsi="Arial" w:cs="Arial"/>
                <w:color w:val="0070C0"/>
                <w:sz w:val="18"/>
                <w:szCs w:val="18"/>
              </w:rPr>
              <w:t>Editions LePays</w:t>
            </w:r>
          </w:p>
        </w:tc>
        <w:tc>
          <w:tcPr>
            <w:tcW w:w="2600" w:type="dxa"/>
          </w:tcPr>
          <w:p w14:paraId="7A05382B">
            <w:pPr>
              <w:spacing w:after="0" w:line="240" w:lineRule="auto"/>
              <w:rPr>
                <w:rFonts w:ascii="Arial" w:hAnsi="Arial" w:cs="Arial"/>
                <w:color w:val="0070C0"/>
                <w:sz w:val="18"/>
                <w:szCs w:val="18"/>
              </w:rPr>
            </w:pPr>
            <w:r>
              <w:rPr>
                <w:rFonts w:ascii="Arial" w:hAnsi="Arial" w:cs="Arial"/>
                <w:color w:val="0070C0"/>
                <w:sz w:val="18"/>
                <w:szCs w:val="18"/>
              </w:rPr>
              <w:t>LePays est un service de presse mobile qui permet aux abonnés MOOV d’accéder à du contenu informationnel pour donner suite à un abonnement via *335#.</w:t>
            </w:r>
          </w:p>
        </w:tc>
        <w:tc>
          <w:tcPr>
            <w:tcW w:w="2409" w:type="dxa"/>
          </w:tcPr>
          <w:p w14:paraId="3B199B50">
            <w:pPr>
              <w:spacing w:after="0" w:line="240" w:lineRule="auto"/>
              <w:rPr>
                <w:rFonts w:ascii="Arial" w:hAnsi="Arial" w:cs="Arial"/>
                <w:color w:val="0070C0"/>
                <w:sz w:val="18"/>
                <w:szCs w:val="18"/>
              </w:rPr>
            </w:pPr>
            <w:r>
              <w:rPr>
                <w:rFonts w:ascii="Arial" w:hAnsi="Arial" w:cs="Arial"/>
                <w:color w:val="0070C0"/>
                <w:sz w:val="18"/>
                <w:szCs w:val="18"/>
              </w:rPr>
              <w:t>Abonnement Jour : 27 F CFA</w:t>
            </w:r>
            <w:r>
              <w:rPr>
                <w:rFonts w:ascii="Arial" w:hAnsi="Arial" w:cs="Arial"/>
                <w:color w:val="0070C0"/>
                <w:sz w:val="18"/>
                <w:szCs w:val="18"/>
              </w:rPr>
              <w:br w:type="textWrapping"/>
            </w:r>
            <w:r>
              <w:rPr>
                <w:rFonts w:ascii="Arial" w:hAnsi="Arial" w:cs="Arial"/>
                <w:color w:val="0070C0"/>
                <w:sz w:val="18"/>
                <w:szCs w:val="18"/>
              </w:rPr>
              <w:t>Abonnement Semaine : 105 F CFA</w:t>
            </w:r>
            <w:r>
              <w:rPr>
                <w:rFonts w:ascii="Arial" w:hAnsi="Arial" w:cs="Arial"/>
                <w:color w:val="0070C0"/>
                <w:sz w:val="18"/>
                <w:szCs w:val="18"/>
              </w:rPr>
              <w:br w:type="textWrapping"/>
            </w:r>
            <w:r>
              <w:rPr>
                <w:rFonts w:ascii="Arial" w:hAnsi="Arial" w:cs="Arial"/>
                <w:color w:val="0070C0"/>
                <w:sz w:val="18"/>
                <w:szCs w:val="18"/>
              </w:rPr>
              <w:t>Abonnement Mois : 420 F CFA</w:t>
            </w:r>
          </w:p>
        </w:tc>
        <w:tc>
          <w:tcPr>
            <w:tcW w:w="1560" w:type="dxa"/>
          </w:tcPr>
          <w:p w14:paraId="49558050">
            <w:pPr>
              <w:spacing w:after="0" w:line="240" w:lineRule="auto"/>
              <w:rPr>
                <w:rFonts w:ascii="Arial" w:hAnsi="Arial" w:cs="Arial"/>
                <w:color w:val="0070C0"/>
                <w:sz w:val="18"/>
                <w:szCs w:val="18"/>
              </w:rPr>
            </w:pPr>
            <w:r>
              <w:rPr>
                <w:rFonts w:ascii="Arial" w:hAnsi="Arial" w:cs="Arial"/>
                <w:color w:val="0070C0"/>
                <w:sz w:val="18"/>
                <w:szCs w:val="18"/>
              </w:rPr>
              <w:t>*335#</w:t>
            </w:r>
          </w:p>
        </w:tc>
        <w:tc>
          <w:tcPr>
            <w:tcW w:w="2409" w:type="dxa"/>
          </w:tcPr>
          <w:p w14:paraId="1EBD73E0">
            <w:pPr>
              <w:spacing w:after="0" w:line="240" w:lineRule="auto"/>
              <w:rPr>
                <w:rFonts w:ascii="Arial" w:hAnsi="Arial" w:cs="Arial"/>
                <w:color w:val="0070C0"/>
                <w:sz w:val="18"/>
                <w:szCs w:val="18"/>
              </w:rPr>
            </w:pPr>
            <w:r>
              <w:rPr>
                <w:rFonts w:ascii="Arial" w:hAnsi="Arial" w:cs="Arial"/>
                <w:color w:val="0070C0"/>
                <w:sz w:val="18"/>
                <w:szCs w:val="18"/>
              </w:rPr>
              <w:t>*335#</w:t>
            </w:r>
          </w:p>
        </w:tc>
      </w:tr>
      <w:tr w14:paraId="7835D85C">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7BA23AD9">
            <w:pPr>
              <w:spacing w:after="0" w:line="240" w:lineRule="auto"/>
              <w:rPr>
                <w:rFonts w:ascii="Arial" w:hAnsi="Arial" w:cs="Arial"/>
                <w:color w:val="0070C0"/>
                <w:sz w:val="18"/>
                <w:szCs w:val="18"/>
              </w:rPr>
            </w:pPr>
            <w:r>
              <w:rPr>
                <w:rFonts w:ascii="Arial" w:hAnsi="Arial" w:cs="Arial"/>
                <w:color w:val="0070C0"/>
                <w:sz w:val="18"/>
                <w:szCs w:val="18"/>
              </w:rPr>
              <w:t>19</w:t>
            </w:r>
          </w:p>
        </w:tc>
        <w:tc>
          <w:tcPr>
            <w:tcW w:w="1297" w:type="dxa"/>
          </w:tcPr>
          <w:p w14:paraId="3F2605ED">
            <w:pPr>
              <w:spacing w:after="0" w:line="240" w:lineRule="auto"/>
              <w:rPr>
                <w:rFonts w:ascii="Arial" w:hAnsi="Arial" w:cs="Arial"/>
                <w:color w:val="0070C0"/>
                <w:sz w:val="18"/>
                <w:szCs w:val="18"/>
              </w:rPr>
            </w:pPr>
            <w:r>
              <w:rPr>
                <w:rFonts w:ascii="Arial" w:hAnsi="Arial" w:cs="Arial"/>
                <w:color w:val="0070C0"/>
                <w:sz w:val="18"/>
                <w:szCs w:val="18"/>
              </w:rPr>
              <w:t>SMS KIOSQUE MOOV AFRICA BF</w:t>
            </w:r>
          </w:p>
        </w:tc>
        <w:tc>
          <w:tcPr>
            <w:tcW w:w="1527" w:type="dxa"/>
          </w:tcPr>
          <w:p w14:paraId="5D1842C1">
            <w:pPr>
              <w:spacing w:after="0" w:line="240" w:lineRule="auto"/>
              <w:rPr>
                <w:rFonts w:ascii="Arial" w:hAnsi="Arial" w:cs="Arial"/>
                <w:color w:val="0070C0"/>
                <w:sz w:val="18"/>
                <w:szCs w:val="18"/>
              </w:rPr>
            </w:pPr>
            <w:r>
              <w:rPr>
                <w:rFonts w:ascii="Arial" w:hAnsi="Arial" w:cs="Arial"/>
                <w:color w:val="0070C0"/>
                <w:sz w:val="18"/>
                <w:szCs w:val="18"/>
              </w:rPr>
              <w:t>AFRIC CONSULTING GROUP</w:t>
            </w:r>
          </w:p>
        </w:tc>
        <w:tc>
          <w:tcPr>
            <w:tcW w:w="2600" w:type="dxa"/>
          </w:tcPr>
          <w:p w14:paraId="761F09D4">
            <w:pPr>
              <w:spacing w:after="0" w:line="240" w:lineRule="auto"/>
              <w:rPr>
                <w:rFonts w:ascii="Arial" w:hAnsi="Arial" w:cs="Arial"/>
                <w:color w:val="0070C0"/>
                <w:sz w:val="18"/>
                <w:szCs w:val="18"/>
              </w:rPr>
            </w:pPr>
            <w:r>
              <w:rPr>
                <w:rFonts w:ascii="Arial" w:hAnsi="Arial" w:cs="Arial"/>
                <w:color w:val="0070C0"/>
                <w:sz w:val="18"/>
                <w:szCs w:val="18"/>
              </w:rPr>
              <w:t>Le kiosque MOOV AFRICA BF est le portail d’informations mis en place par MOOV AFRICA BF et qui permet la diffusion d’informations diverses / Requêtes.</w:t>
            </w:r>
          </w:p>
        </w:tc>
        <w:tc>
          <w:tcPr>
            <w:tcW w:w="2409" w:type="dxa"/>
          </w:tcPr>
          <w:p w14:paraId="589D2698">
            <w:pPr>
              <w:spacing w:after="0" w:line="240" w:lineRule="auto"/>
              <w:rPr>
                <w:rFonts w:ascii="Arial" w:hAnsi="Arial" w:cs="Arial"/>
                <w:color w:val="0070C0"/>
                <w:sz w:val="18"/>
                <w:szCs w:val="18"/>
              </w:rPr>
            </w:pPr>
            <w:r>
              <w:rPr>
                <w:rFonts w:ascii="Arial" w:hAnsi="Arial" w:cs="Arial"/>
                <w:color w:val="0070C0"/>
                <w:sz w:val="18"/>
                <w:szCs w:val="18"/>
              </w:rPr>
              <w:t>27 F CFA</w:t>
            </w:r>
          </w:p>
        </w:tc>
        <w:tc>
          <w:tcPr>
            <w:tcW w:w="1560" w:type="dxa"/>
          </w:tcPr>
          <w:p w14:paraId="5339D843">
            <w:pPr>
              <w:spacing w:after="0" w:line="240" w:lineRule="auto"/>
              <w:rPr>
                <w:rFonts w:ascii="Arial" w:hAnsi="Arial" w:cs="Arial"/>
                <w:color w:val="0070C0"/>
                <w:sz w:val="18"/>
                <w:szCs w:val="18"/>
              </w:rPr>
            </w:pPr>
            <w:r>
              <w:rPr>
                <w:rFonts w:ascii="Arial" w:hAnsi="Arial" w:cs="Arial"/>
                <w:color w:val="0070C0"/>
                <w:sz w:val="18"/>
                <w:szCs w:val="18"/>
              </w:rPr>
              <w:t>Requêtes spontanées *200#/Rubrique Kiosque</w:t>
            </w:r>
          </w:p>
        </w:tc>
        <w:tc>
          <w:tcPr>
            <w:tcW w:w="2409" w:type="dxa"/>
          </w:tcPr>
          <w:p w14:paraId="6E0FD989">
            <w:pPr>
              <w:spacing w:after="0" w:line="240" w:lineRule="auto"/>
              <w:rPr>
                <w:rFonts w:ascii="Arial" w:hAnsi="Arial" w:cs="Arial"/>
                <w:color w:val="0070C0"/>
                <w:sz w:val="18"/>
                <w:szCs w:val="18"/>
              </w:rPr>
            </w:pPr>
            <w:r>
              <w:rPr>
                <w:rFonts w:ascii="Arial" w:hAnsi="Arial" w:cs="Arial"/>
                <w:color w:val="0070C0"/>
                <w:sz w:val="18"/>
                <w:szCs w:val="18"/>
              </w:rPr>
              <w:t>Requêtes spontanées *200#/Rubrique Kiosque</w:t>
            </w:r>
          </w:p>
          <w:p w14:paraId="4E069D91">
            <w:pPr>
              <w:spacing w:after="0" w:line="240" w:lineRule="auto"/>
              <w:rPr>
                <w:rFonts w:ascii="Arial" w:hAnsi="Arial" w:cs="Arial"/>
                <w:color w:val="0070C0"/>
                <w:sz w:val="18"/>
                <w:szCs w:val="18"/>
              </w:rPr>
            </w:pPr>
          </w:p>
          <w:p w14:paraId="0E8B6C29">
            <w:pPr>
              <w:spacing w:after="0" w:line="240" w:lineRule="auto"/>
              <w:rPr>
                <w:rFonts w:ascii="Arial" w:hAnsi="Arial" w:cs="Arial"/>
                <w:color w:val="0070C0"/>
                <w:sz w:val="18"/>
                <w:szCs w:val="18"/>
              </w:rPr>
            </w:pPr>
          </w:p>
          <w:p w14:paraId="00553E0F">
            <w:pPr>
              <w:spacing w:after="0" w:line="240" w:lineRule="auto"/>
              <w:rPr>
                <w:rFonts w:ascii="Arial" w:hAnsi="Arial" w:cs="Arial"/>
                <w:color w:val="0070C0"/>
                <w:sz w:val="18"/>
                <w:szCs w:val="18"/>
              </w:rPr>
            </w:pPr>
          </w:p>
          <w:p w14:paraId="5D1B76E8">
            <w:pPr>
              <w:spacing w:after="0" w:line="240" w:lineRule="auto"/>
              <w:rPr>
                <w:rFonts w:ascii="Arial" w:hAnsi="Arial" w:cs="Arial"/>
                <w:color w:val="0070C0"/>
                <w:sz w:val="18"/>
                <w:szCs w:val="18"/>
              </w:rPr>
            </w:pPr>
          </w:p>
          <w:p w14:paraId="59C4DBED">
            <w:pPr>
              <w:spacing w:after="0" w:line="240" w:lineRule="auto"/>
              <w:rPr>
                <w:rFonts w:ascii="Arial" w:hAnsi="Arial" w:cs="Arial"/>
                <w:color w:val="0070C0"/>
                <w:sz w:val="18"/>
                <w:szCs w:val="18"/>
              </w:rPr>
            </w:pPr>
          </w:p>
          <w:p w14:paraId="530E5895">
            <w:pPr>
              <w:spacing w:after="0" w:line="240" w:lineRule="auto"/>
              <w:rPr>
                <w:rFonts w:ascii="Arial" w:hAnsi="Arial" w:cs="Arial"/>
                <w:color w:val="0070C0"/>
                <w:sz w:val="18"/>
                <w:szCs w:val="18"/>
              </w:rPr>
            </w:pPr>
          </w:p>
          <w:p w14:paraId="48FDC9C7">
            <w:pPr>
              <w:spacing w:after="0" w:line="240" w:lineRule="auto"/>
              <w:rPr>
                <w:rFonts w:ascii="Arial" w:hAnsi="Arial" w:cs="Arial"/>
                <w:color w:val="0070C0"/>
                <w:sz w:val="18"/>
                <w:szCs w:val="18"/>
              </w:rPr>
            </w:pPr>
          </w:p>
          <w:p w14:paraId="576F7C3E">
            <w:pPr>
              <w:spacing w:after="0" w:line="240" w:lineRule="auto"/>
              <w:rPr>
                <w:rFonts w:ascii="Arial" w:hAnsi="Arial" w:cs="Arial"/>
                <w:color w:val="0070C0"/>
                <w:sz w:val="18"/>
                <w:szCs w:val="18"/>
              </w:rPr>
            </w:pPr>
          </w:p>
          <w:p w14:paraId="4A8CC4F9">
            <w:pPr>
              <w:spacing w:after="0" w:line="240" w:lineRule="auto"/>
              <w:rPr>
                <w:rFonts w:ascii="Arial" w:hAnsi="Arial" w:cs="Arial"/>
                <w:color w:val="0070C0"/>
                <w:sz w:val="18"/>
                <w:szCs w:val="18"/>
              </w:rPr>
            </w:pPr>
          </w:p>
        </w:tc>
      </w:tr>
      <w:tr w14:paraId="18F5DE15">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6546B93D">
            <w:pPr>
              <w:spacing w:after="0" w:line="240" w:lineRule="auto"/>
              <w:rPr>
                <w:rFonts w:ascii="Arial" w:hAnsi="Arial" w:cs="Arial"/>
                <w:color w:val="0070C0"/>
                <w:sz w:val="18"/>
                <w:szCs w:val="18"/>
              </w:rPr>
            </w:pPr>
            <w:r>
              <w:rPr>
                <w:rFonts w:ascii="Arial" w:hAnsi="Arial" w:cs="Arial"/>
                <w:color w:val="0070C0"/>
                <w:sz w:val="18"/>
                <w:szCs w:val="18"/>
              </w:rPr>
              <w:t>20</w:t>
            </w:r>
          </w:p>
        </w:tc>
        <w:tc>
          <w:tcPr>
            <w:tcW w:w="1297" w:type="dxa"/>
          </w:tcPr>
          <w:p w14:paraId="0A3E550D">
            <w:pPr>
              <w:spacing w:after="0" w:line="240" w:lineRule="auto"/>
              <w:rPr>
                <w:rFonts w:ascii="Arial" w:hAnsi="Arial" w:cs="Arial"/>
                <w:color w:val="0070C0"/>
                <w:sz w:val="18"/>
                <w:szCs w:val="18"/>
              </w:rPr>
            </w:pPr>
            <w:r>
              <w:rPr>
                <w:rFonts w:ascii="Arial" w:hAnsi="Arial" w:cs="Arial"/>
                <w:color w:val="0070C0"/>
                <w:sz w:val="18"/>
                <w:szCs w:val="18"/>
              </w:rPr>
              <w:t>MOOV EDUC</w:t>
            </w:r>
          </w:p>
        </w:tc>
        <w:tc>
          <w:tcPr>
            <w:tcW w:w="1527" w:type="dxa"/>
            <w:vAlign w:val="center"/>
          </w:tcPr>
          <w:p w14:paraId="5EB87756">
            <w:pPr>
              <w:spacing w:after="0" w:line="240" w:lineRule="auto"/>
              <w:rPr>
                <w:rFonts w:ascii="Arial" w:hAnsi="Arial" w:cs="Arial"/>
                <w:b/>
                <w:bCs/>
                <w:color w:val="0070C0"/>
                <w:sz w:val="18"/>
                <w:szCs w:val="18"/>
              </w:rPr>
            </w:pPr>
            <w:r>
              <w:rPr>
                <w:rFonts w:ascii="Arial" w:hAnsi="Arial" w:cs="Arial"/>
                <w:b/>
                <w:bCs/>
                <w:color w:val="0070C0"/>
                <w:sz w:val="18"/>
                <w:szCs w:val="18"/>
              </w:rPr>
              <w:t>TATATECH</w:t>
            </w:r>
          </w:p>
        </w:tc>
        <w:tc>
          <w:tcPr>
            <w:tcW w:w="2600" w:type="dxa"/>
          </w:tcPr>
          <w:p w14:paraId="398040C2">
            <w:pPr>
              <w:spacing w:after="0" w:line="240" w:lineRule="auto"/>
              <w:rPr>
                <w:rFonts w:ascii="Arial" w:hAnsi="Arial" w:cs="Arial"/>
                <w:color w:val="0070C0"/>
                <w:sz w:val="18"/>
                <w:szCs w:val="18"/>
              </w:rPr>
            </w:pPr>
            <w:r>
              <w:rPr>
                <w:rFonts w:ascii="Arial" w:hAnsi="Arial" w:cs="Arial"/>
                <w:color w:val="0070C0"/>
                <w:sz w:val="18"/>
                <w:szCs w:val="18"/>
              </w:rPr>
              <w:t>EDUCATION</w:t>
            </w:r>
          </w:p>
        </w:tc>
        <w:tc>
          <w:tcPr>
            <w:tcW w:w="2409" w:type="dxa"/>
          </w:tcPr>
          <w:p w14:paraId="25C9A36F">
            <w:pPr>
              <w:spacing w:after="0" w:line="240" w:lineRule="auto"/>
              <w:rPr>
                <w:rFonts w:ascii="Arial" w:hAnsi="Arial" w:cs="Arial"/>
                <w:color w:val="0070C0"/>
                <w:sz w:val="18"/>
                <w:szCs w:val="18"/>
              </w:rPr>
            </w:pPr>
            <w:r>
              <w:rPr>
                <w:rFonts w:ascii="Arial" w:hAnsi="Arial" w:cs="Arial"/>
                <w:color w:val="0070C0"/>
                <w:sz w:val="18"/>
                <w:szCs w:val="18"/>
              </w:rPr>
              <w:t>35FCA/jour</w:t>
            </w:r>
          </w:p>
        </w:tc>
        <w:tc>
          <w:tcPr>
            <w:tcW w:w="1560" w:type="dxa"/>
          </w:tcPr>
          <w:p w14:paraId="35F66F24">
            <w:pPr>
              <w:spacing w:after="0" w:line="240" w:lineRule="auto"/>
              <w:rPr>
                <w:rFonts w:ascii="Arial" w:hAnsi="Arial" w:cs="Arial"/>
                <w:color w:val="0070C0"/>
                <w:sz w:val="18"/>
                <w:szCs w:val="18"/>
              </w:rPr>
            </w:pPr>
            <w:r>
              <w:rPr>
                <w:rFonts w:ascii="Arial" w:hAnsi="Arial" w:cs="Arial"/>
                <w:color w:val="0070C0"/>
                <w:sz w:val="18"/>
                <w:szCs w:val="18"/>
              </w:rPr>
              <w:t>Educ au 1250</w:t>
            </w:r>
          </w:p>
        </w:tc>
        <w:tc>
          <w:tcPr>
            <w:tcW w:w="2409" w:type="dxa"/>
          </w:tcPr>
          <w:p w14:paraId="51504609">
            <w:pPr>
              <w:spacing w:after="0" w:line="240" w:lineRule="auto"/>
              <w:rPr>
                <w:rFonts w:ascii="Arial" w:hAnsi="Arial" w:cs="Arial"/>
                <w:color w:val="0070C0"/>
                <w:sz w:val="18"/>
                <w:szCs w:val="18"/>
              </w:rPr>
            </w:pPr>
            <w:r>
              <w:rPr>
                <w:rFonts w:ascii="Arial" w:hAnsi="Arial" w:cs="Arial"/>
                <w:color w:val="0070C0"/>
                <w:sz w:val="18"/>
                <w:szCs w:val="18"/>
              </w:rPr>
              <w:t>Désabonnement</w:t>
            </w:r>
          </w:p>
          <w:p w14:paraId="2A8E1E04">
            <w:pPr>
              <w:spacing w:after="0" w:line="240" w:lineRule="auto"/>
              <w:rPr>
                <w:rFonts w:ascii="Arial" w:hAnsi="Arial" w:cs="Arial"/>
                <w:color w:val="0070C0"/>
                <w:sz w:val="18"/>
                <w:szCs w:val="18"/>
              </w:rPr>
            </w:pPr>
            <w:r>
              <w:rPr>
                <w:rFonts w:ascii="Arial" w:hAnsi="Arial" w:cs="Arial"/>
                <w:color w:val="0070C0"/>
                <w:sz w:val="18"/>
                <w:szCs w:val="18"/>
              </w:rPr>
              <w:t>OFFEDUC au 1257</w:t>
            </w:r>
          </w:p>
        </w:tc>
      </w:tr>
      <w:tr w14:paraId="2FF5834C">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0AA68CA6">
            <w:pPr>
              <w:spacing w:after="0" w:line="240" w:lineRule="auto"/>
              <w:rPr>
                <w:rFonts w:ascii="Arial" w:hAnsi="Arial" w:cs="Arial"/>
                <w:color w:val="0070C0"/>
                <w:sz w:val="18"/>
                <w:szCs w:val="18"/>
              </w:rPr>
            </w:pPr>
            <w:r>
              <w:rPr>
                <w:rFonts w:ascii="Arial" w:hAnsi="Arial" w:cs="Arial"/>
                <w:color w:val="0070C0"/>
                <w:sz w:val="18"/>
                <w:szCs w:val="18"/>
              </w:rPr>
              <w:t>21</w:t>
            </w:r>
          </w:p>
        </w:tc>
        <w:tc>
          <w:tcPr>
            <w:tcW w:w="1297" w:type="dxa"/>
          </w:tcPr>
          <w:p w14:paraId="1C1B37EC">
            <w:pPr>
              <w:spacing w:after="0" w:line="240" w:lineRule="auto"/>
              <w:rPr>
                <w:rFonts w:ascii="Arial" w:hAnsi="Arial" w:cs="Arial"/>
                <w:color w:val="0070C0"/>
                <w:sz w:val="18"/>
                <w:szCs w:val="18"/>
              </w:rPr>
            </w:pPr>
            <w:r>
              <w:rPr>
                <w:rFonts w:ascii="Arial" w:hAnsi="Arial" w:cs="Arial"/>
                <w:color w:val="0070C0"/>
                <w:sz w:val="18"/>
                <w:szCs w:val="18"/>
              </w:rPr>
              <w:t>MOOV CRM</w:t>
            </w:r>
          </w:p>
        </w:tc>
        <w:tc>
          <w:tcPr>
            <w:tcW w:w="1527" w:type="dxa"/>
            <w:vAlign w:val="center"/>
          </w:tcPr>
          <w:p w14:paraId="048B50BD">
            <w:pPr>
              <w:spacing w:after="0" w:line="240" w:lineRule="auto"/>
              <w:rPr>
                <w:rFonts w:ascii="Arial" w:hAnsi="Arial" w:cs="Arial"/>
                <w:b/>
                <w:bCs/>
                <w:color w:val="0070C0"/>
                <w:sz w:val="18"/>
                <w:szCs w:val="18"/>
              </w:rPr>
            </w:pPr>
            <w:r>
              <w:rPr>
                <w:rFonts w:ascii="Arial" w:hAnsi="Arial" w:cs="Arial"/>
                <w:b/>
                <w:bCs/>
                <w:color w:val="0070C0"/>
                <w:sz w:val="18"/>
                <w:szCs w:val="18"/>
              </w:rPr>
              <w:t>TATATECH</w:t>
            </w:r>
          </w:p>
        </w:tc>
        <w:tc>
          <w:tcPr>
            <w:tcW w:w="2600" w:type="dxa"/>
          </w:tcPr>
          <w:p w14:paraId="26AB4044">
            <w:pPr>
              <w:spacing w:after="0" w:line="240" w:lineRule="auto"/>
              <w:rPr>
                <w:rFonts w:ascii="Arial" w:hAnsi="Arial" w:cs="Arial"/>
                <w:color w:val="0070C0"/>
                <w:sz w:val="18"/>
                <w:szCs w:val="18"/>
              </w:rPr>
            </w:pPr>
            <w:r>
              <w:rPr>
                <w:rFonts w:ascii="Arial" w:hAnsi="Arial" w:cs="Arial"/>
                <w:color w:val="0070C0"/>
                <w:sz w:val="18"/>
                <w:szCs w:val="18"/>
              </w:rPr>
              <w:t>BULK SMS</w:t>
            </w:r>
          </w:p>
        </w:tc>
        <w:tc>
          <w:tcPr>
            <w:tcW w:w="2409" w:type="dxa"/>
          </w:tcPr>
          <w:p w14:paraId="1BBB695C">
            <w:pPr>
              <w:spacing w:after="0" w:line="240" w:lineRule="auto"/>
              <w:rPr>
                <w:rFonts w:ascii="Arial" w:hAnsi="Arial" w:cs="Arial"/>
                <w:color w:val="0070C0"/>
                <w:sz w:val="18"/>
                <w:szCs w:val="18"/>
              </w:rPr>
            </w:pPr>
            <w:r>
              <w:rPr>
                <w:rFonts w:ascii="Arial" w:hAnsi="Arial" w:cs="Arial"/>
                <w:color w:val="0070C0"/>
                <w:sz w:val="18"/>
                <w:szCs w:val="18"/>
              </w:rPr>
              <w:t>A partir de 8F/sms</w:t>
            </w:r>
          </w:p>
        </w:tc>
        <w:tc>
          <w:tcPr>
            <w:tcW w:w="1560" w:type="dxa"/>
          </w:tcPr>
          <w:p w14:paraId="7BBD4122">
            <w:pPr>
              <w:spacing w:after="0" w:line="240" w:lineRule="auto"/>
              <w:rPr>
                <w:rFonts w:ascii="Arial" w:hAnsi="Arial" w:cs="Arial"/>
                <w:color w:val="0070C0"/>
                <w:sz w:val="18"/>
                <w:szCs w:val="18"/>
              </w:rPr>
            </w:pPr>
            <w:r>
              <w:rPr>
                <w:rFonts w:ascii="Arial" w:hAnsi="Arial" w:cs="Arial"/>
                <w:color w:val="0070C0"/>
                <w:sz w:val="18"/>
                <w:szCs w:val="18"/>
              </w:rPr>
              <w:t>Educ au 1250</w:t>
            </w:r>
          </w:p>
        </w:tc>
        <w:tc>
          <w:tcPr>
            <w:tcW w:w="2409" w:type="dxa"/>
          </w:tcPr>
          <w:p w14:paraId="3EA45CC4">
            <w:pPr>
              <w:spacing w:after="0" w:line="240" w:lineRule="auto"/>
              <w:rPr>
                <w:rFonts w:ascii="Arial" w:hAnsi="Arial" w:cs="Arial"/>
                <w:color w:val="0070C0"/>
                <w:sz w:val="18"/>
                <w:szCs w:val="18"/>
              </w:rPr>
            </w:pPr>
          </w:p>
        </w:tc>
      </w:tr>
      <w:tr w14:paraId="3850141D">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26D45849">
            <w:pPr>
              <w:spacing w:after="0" w:line="240" w:lineRule="auto"/>
              <w:rPr>
                <w:rFonts w:ascii="Arial" w:hAnsi="Arial" w:cs="Arial"/>
                <w:color w:val="0070C0"/>
                <w:sz w:val="18"/>
                <w:szCs w:val="18"/>
              </w:rPr>
            </w:pPr>
          </w:p>
        </w:tc>
        <w:tc>
          <w:tcPr>
            <w:tcW w:w="1297" w:type="dxa"/>
          </w:tcPr>
          <w:p w14:paraId="28EBEEC6">
            <w:pPr>
              <w:spacing w:after="0" w:line="240" w:lineRule="auto"/>
              <w:rPr>
                <w:rFonts w:ascii="Arial" w:hAnsi="Arial" w:cs="Arial"/>
                <w:color w:val="0070C0"/>
                <w:sz w:val="18"/>
                <w:szCs w:val="18"/>
              </w:rPr>
            </w:pPr>
            <w:r>
              <w:rPr>
                <w:rFonts w:ascii="Arial" w:hAnsi="Arial" w:cs="Arial"/>
                <w:color w:val="0070C0"/>
                <w:sz w:val="18"/>
                <w:szCs w:val="18"/>
              </w:rPr>
              <w:t>MOOV CHAMPION</w:t>
            </w:r>
          </w:p>
        </w:tc>
        <w:tc>
          <w:tcPr>
            <w:tcW w:w="1527" w:type="dxa"/>
            <w:vAlign w:val="center"/>
          </w:tcPr>
          <w:p w14:paraId="38468876">
            <w:pPr>
              <w:spacing w:after="0" w:line="240" w:lineRule="auto"/>
              <w:rPr>
                <w:rFonts w:ascii="Arial" w:hAnsi="Arial" w:cs="Arial"/>
                <w:b/>
                <w:bCs/>
                <w:color w:val="0070C0"/>
                <w:sz w:val="18"/>
                <w:szCs w:val="18"/>
              </w:rPr>
            </w:pPr>
            <w:r>
              <w:rPr>
                <w:rFonts w:ascii="Arial" w:hAnsi="Arial" w:cs="Arial"/>
                <w:b/>
                <w:bCs/>
                <w:color w:val="0070C0"/>
                <w:sz w:val="18"/>
                <w:szCs w:val="18"/>
              </w:rPr>
              <w:t>TATATECH</w:t>
            </w:r>
          </w:p>
        </w:tc>
        <w:tc>
          <w:tcPr>
            <w:tcW w:w="2600" w:type="dxa"/>
          </w:tcPr>
          <w:p w14:paraId="0AB472DF">
            <w:pPr>
              <w:spacing w:after="0" w:line="240" w:lineRule="auto"/>
              <w:rPr>
                <w:rFonts w:ascii="Arial" w:hAnsi="Arial" w:cs="Arial"/>
                <w:color w:val="0070C0"/>
                <w:sz w:val="18"/>
                <w:szCs w:val="18"/>
              </w:rPr>
            </w:pPr>
            <w:r>
              <w:rPr>
                <w:rFonts w:ascii="Arial" w:hAnsi="Arial" w:cs="Arial"/>
                <w:color w:val="0070C0"/>
                <w:sz w:val="18"/>
                <w:szCs w:val="18"/>
              </w:rPr>
              <w:t>QUIZ</w:t>
            </w:r>
          </w:p>
        </w:tc>
        <w:tc>
          <w:tcPr>
            <w:tcW w:w="2409" w:type="dxa"/>
          </w:tcPr>
          <w:p w14:paraId="1A9EB841">
            <w:pPr>
              <w:spacing w:after="0" w:line="240" w:lineRule="auto"/>
              <w:rPr>
                <w:rFonts w:ascii="Arial" w:hAnsi="Arial" w:cs="Arial"/>
                <w:color w:val="0070C0"/>
                <w:sz w:val="18"/>
                <w:szCs w:val="18"/>
              </w:rPr>
            </w:pPr>
            <w:r>
              <w:rPr>
                <w:rFonts w:ascii="Arial" w:hAnsi="Arial" w:cs="Arial"/>
                <w:color w:val="0070C0"/>
                <w:sz w:val="18"/>
                <w:szCs w:val="18"/>
              </w:rPr>
              <w:t>53FCFA/sms</w:t>
            </w:r>
          </w:p>
        </w:tc>
        <w:tc>
          <w:tcPr>
            <w:tcW w:w="1560" w:type="dxa"/>
          </w:tcPr>
          <w:p w14:paraId="1100AEF3">
            <w:pPr>
              <w:spacing w:after="0" w:line="240" w:lineRule="auto"/>
              <w:rPr>
                <w:rFonts w:ascii="Arial" w:hAnsi="Arial" w:cs="Arial"/>
                <w:color w:val="0070C0"/>
                <w:sz w:val="18"/>
                <w:szCs w:val="18"/>
              </w:rPr>
            </w:pPr>
            <w:r>
              <w:rPr>
                <w:rFonts w:ascii="Arial" w:hAnsi="Arial" w:cs="Arial"/>
                <w:color w:val="0070C0"/>
                <w:sz w:val="18"/>
                <w:szCs w:val="18"/>
              </w:rPr>
              <w:t>’MC’’ au 1255</w:t>
            </w:r>
          </w:p>
        </w:tc>
        <w:tc>
          <w:tcPr>
            <w:tcW w:w="2409" w:type="dxa"/>
          </w:tcPr>
          <w:p w14:paraId="0F5405EC">
            <w:pPr>
              <w:spacing w:after="0" w:line="240" w:lineRule="auto"/>
              <w:rPr>
                <w:rFonts w:ascii="Arial" w:hAnsi="Arial" w:cs="Arial"/>
                <w:color w:val="0070C0"/>
                <w:sz w:val="18"/>
                <w:szCs w:val="18"/>
              </w:rPr>
            </w:pPr>
            <w:r>
              <w:rPr>
                <w:rFonts w:ascii="Arial" w:hAnsi="Arial" w:cs="Arial"/>
                <w:color w:val="0070C0"/>
                <w:sz w:val="18"/>
                <w:szCs w:val="18"/>
              </w:rPr>
              <w:t>STOP au 1255</w:t>
            </w:r>
          </w:p>
        </w:tc>
      </w:tr>
      <w:tr w14:paraId="667918AD">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5A8AA370">
            <w:pPr>
              <w:spacing w:after="0" w:line="240" w:lineRule="auto"/>
              <w:rPr>
                <w:rFonts w:ascii="Arial" w:hAnsi="Arial" w:cs="Arial"/>
                <w:color w:val="0070C0"/>
                <w:sz w:val="18"/>
                <w:szCs w:val="18"/>
              </w:rPr>
            </w:pPr>
            <w:r>
              <w:rPr>
                <w:rFonts w:ascii="Arial" w:hAnsi="Arial" w:cs="Arial"/>
                <w:color w:val="0070C0"/>
                <w:sz w:val="18"/>
                <w:szCs w:val="18"/>
              </w:rPr>
              <w:t>22</w:t>
            </w:r>
          </w:p>
        </w:tc>
        <w:tc>
          <w:tcPr>
            <w:tcW w:w="1297" w:type="dxa"/>
          </w:tcPr>
          <w:p w14:paraId="6BAB6FBF">
            <w:pPr>
              <w:spacing w:after="0" w:line="240" w:lineRule="auto"/>
              <w:rPr>
                <w:rFonts w:ascii="Arial" w:hAnsi="Arial" w:cs="Arial"/>
                <w:color w:val="0070C0"/>
                <w:sz w:val="18"/>
                <w:szCs w:val="18"/>
              </w:rPr>
            </w:pPr>
            <w:r>
              <w:rPr>
                <w:rFonts w:ascii="Arial" w:hAnsi="Arial" w:cs="Arial"/>
                <w:color w:val="0070C0"/>
                <w:sz w:val="18"/>
                <w:szCs w:val="18"/>
              </w:rPr>
              <w:t>MOOV AI</w:t>
            </w:r>
          </w:p>
        </w:tc>
        <w:tc>
          <w:tcPr>
            <w:tcW w:w="1527" w:type="dxa"/>
            <w:vAlign w:val="center"/>
          </w:tcPr>
          <w:p w14:paraId="25F0E60D">
            <w:pPr>
              <w:spacing w:after="0" w:line="240" w:lineRule="auto"/>
              <w:rPr>
                <w:rFonts w:ascii="Arial" w:hAnsi="Arial" w:cs="Arial"/>
                <w:b/>
                <w:bCs/>
                <w:color w:val="0070C0"/>
                <w:sz w:val="18"/>
                <w:szCs w:val="18"/>
              </w:rPr>
            </w:pPr>
            <w:r>
              <w:rPr>
                <w:rFonts w:ascii="Arial" w:hAnsi="Arial" w:cs="Arial"/>
                <w:b/>
                <w:bCs/>
                <w:color w:val="0070C0"/>
                <w:sz w:val="18"/>
                <w:szCs w:val="18"/>
              </w:rPr>
              <w:t>XEED</w:t>
            </w:r>
          </w:p>
        </w:tc>
        <w:tc>
          <w:tcPr>
            <w:tcW w:w="2600" w:type="dxa"/>
          </w:tcPr>
          <w:p w14:paraId="1A62989F">
            <w:pPr>
              <w:spacing w:after="0" w:line="240" w:lineRule="auto"/>
              <w:rPr>
                <w:rFonts w:ascii="Arial" w:hAnsi="Arial" w:cs="Arial"/>
                <w:color w:val="0070C0"/>
                <w:sz w:val="18"/>
                <w:szCs w:val="18"/>
              </w:rPr>
            </w:pPr>
            <w:r>
              <w:rPr>
                <w:rFonts w:ascii="Arial" w:hAnsi="Arial" w:cs="Arial"/>
                <w:color w:val="0070C0"/>
                <w:sz w:val="18"/>
                <w:szCs w:val="18"/>
              </w:rPr>
              <w:t>Intelligence artificielle par sms</w:t>
            </w:r>
          </w:p>
        </w:tc>
        <w:tc>
          <w:tcPr>
            <w:tcW w:w="2409" w:type="dxa"/>
          </w:tcPr>
          <w:p w14:paraId="216EAD3B">
            <w:pPr>
              <w:spacing w:after="0" w:line="240" w:lineRule="auto"/>
              <w:rPr>
                <w:rFonts w:ascii="Arial" w:hAnsi="Arial" w:cs="Arial"/>
                <w:color w:val="0070C0"/>
                <w:sz w:val="18"/>
                <w:szCs w:val="18"/>
              </w:rPr>
            </w:pPr>
            <w:r>
              <w:rPr>
                <w:rFonts w:ascii="Arial" w:hAnsi="Arial" w:cs="Arial"/>
                <w:color w:val="0070C0"/>
                <w:sz w:val="18"/>
                <w:szCs w:val="18"/>
              </w:rPr>
              <w:t>30 FCFA/jour, 150FCFA/semaine, 525 FCFA/mois</w:t>
            </w:r>
          </w:p>
        </w:tc>
        <w:tc>
          <w:tcPr>
            <w:tcW w:w="1560" w:type="dxa"/>
          </w:tcPr>
          <w:p w14:paraId="5AB0A42C">
            <w:pPr>
              <w:spacing w:after="0" w:line="240" w:lineRule="auto"/>
              <w:rPr>
                <w:rFonts w:ascii="Arial" w:hAnsi="Arial" w:cs="Arial"/>
                <w:color w:val="0070C0"/>
                <w:sz w:val="18"/>
                <w:szCs w:val="18"/>
              </w:rPr>
            </w:pPr>
            <w:r>
              <w:rPr>
                <w:rFonts w:ascii="Arial" w:hAnsi="Arial" w:cs="Arial"/>
                <w:color w:val="0070C0"/>
                <w:sz w:val="18"/>
                <w:szCs w:val="18"/>
              </w:rPr>
              <w:t xml:space="preserve">’J1’’ au 1264, ‘’J7’’ au 1265,‘’J30’’ au 1266  </w:t>
            </w:r>
          </w:p>
        </w:tc>
        <w:tc>
          <w:tcPr>
            <w:tcW w:w="2409" w:type="dxa"/>
          </w:tcPr>
          <w:p w14:paraId="6F5DD35D">
            <w:pPr>
              <w:spacing w:after="0" w:line="240" w:lineRule="auto"/>
              <w:rPr>
                <w:rFonts w:ascii="Arial" w:hAnsi="Arial" w:cs="Arial"/>
                <w:color w:val="0070C0"/>
                <w:sz w:val="18"/>
                <w:szCs w:val="18"/>
              </w:rPr>
            </w:pPr>
            <w:r>
              <w:rPr>
                <w:rFonts w:ascii="Arial" w:hAnsi="Arial" w:cs="Arial"/>
                <w:color w:val="0070C0"/>
                <w:sz w:val="18"/>
                <w:szCs w:val="18"/>
              </w:rPr>
              <w:t>‘’STOP’’ au 1267</w:t>
            </w:r>
          </w:p>
        </w:tc>
      </w:tr>
      <w:tr w14:paraId="0F5FBDE7">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2207689A">
            <w:pPr>
              <w:spacing w:after="0" w:line="240" w:lineRule="auto"/>
              <w:rPr>
                <w:rFonts w:ascii="Arial" w:hAnsi="Arial" w:cs="Arial"/>
                <w:color w:val="0070C0"/>
                <w:sz w:val="18"/>
                <w:szCs w:val="18"/>
              </w:rPr>
            </w:pPr>
            <w:r>
              <w:rPr>
                <w:rFonts w:ascii="Arial" w:hAnsi="Arial" w:cs="Arial"/>
                <w:color w:val="0070C0"/>
                <w:sz w:val="18"/>
                <w:szCs w:val="18"/>
              </w:rPr>
              <w:t>23</w:t>
            </w:r>
          </w:p>
        </w:tc>
        <w:tc>
          <w:tcPr>
            <w:tcW w:w="1297" w:type="dxa"/>
          </w:tcPr>
          <w:p w14:paraId="37979CFF">
            <w:pPr>
              <w:spacing w:after="0" w:line="240" w:lineRule="auto"/>
              <w:rPr>
                <w:rFonts w:ascii="Arial" w:hAnsi="Arial" w:cs="Arial"/>
                <w:color w:val="0070C0"/>
                <w:sz w:val="18"/>
                <w:szCs w:val="18"/>
              </w:rPr>
            </w:pPr>
            <w:r>
              <w:rPr>
                <w:rFonts w:ascii="Arial" w:hAnsi="Arial" w:cs="Arial"/>
                <w:color w:val="0070C0"/>
                <w:sz w:val="18"/>
                <w:szCs w:val="18"/>
              </w:rPr>
              <w:t>MOOV ALERTE BOURSE ET SUCCES PLUS appartient</w:t>
            </w:r>
          </w:p>
        </w:tc>
        <w:tc>
          <w:tcPr>
            <w:tcW w:w="1527" w:type="dxa"/>
            <w:vAlign w:val="center"/>
          </w:tcPr>
          <w:p w14:paraId="2713F1D4">
            <w:pPr>
              <w:spacing w:after="0" w:line="240" w:lineRule="auto"/>
              <w:rPr>
                <w:rFonts w:ascii="Arial" w:hAnsi="Arial" w:cs="Arial"/>
                <w:b/>
                <w:bCs/>
                <w:color w:val="0070C0"/>
                <w:sz w:val="18"/>
                <w:szCs w:val="18"/>
              </w:rPr>
            </w:pPr>
            <w:r>
              <w:rPr>
                <w:rFonts w:ascii="Arial" w:hAnsi="Arial" w:cs="Arial"/>
                <w:b/>
                <w:bCs/>
                <w:color w:val="0070C0"/>
                <w:sz w:val="18"/>
                <w:szCs w:val="18"/>
              </w:rPr>
              <w:t>DAYALA COMPAGNIE</w:t>
            </w:r>
          </w:p>
        </w:tc>
        <w:tc>
          <w:tcPr>
            <w:tcW w:w="2600" w:type="dxa"/>
          </w:tcPr>
          <w:p w14:paraId="4D009BE9">
            <w:pPr>
              <w:spacing w:after="0" w:line="240" w:lineRule="auto"/>
              <w:rPr>
                <w:rFonts w:ascii="Arial" w:hAnsi="Arial" w:cs="Arial"/>
                <w:color w:val="0070C0"/>
                <w:sz w:val="18"/>
                <w:szCs w:val="18"/>
              </w:rPr>
            </w:pPr>
            <w:r>
              <w:rPr>
                <w:rFonts w:ascii="Arial" w:hAnsi="Arial" w:cs="Arial"/>
                <w:color w:val="0070C0"/>
                <w:sz w:val="18"/>
                <w:szCs w:val="18"/>
              </w:rPr>
              <w:t>Informations sur les bourses d’études et des clés de succès</w:t>
            </w:r>
          </w:p>
        </w:tc>
        <w:tc>
          <w:tcPr>
            <w:tcW w:w="2409" w:type="dxa"/>
          </w:tcPr>
          <w:p w14:paraId="71F4841F">
            <w:pPr>
              <w:spacing w:after="0" w:line="240" w:lineRule="auto"/>
              <w:rPr>
                <w:rFonts w:ascii="Arial" w:hAnsi="Arial" w:cs="Arial"/>
                <w:color w:val="0070C0"/>
                <w:sz w:val="18"/>
                <w:szCs w:val="18"/>
              </w:rPr>
            </w:pPr>
            <w:r>
              <w:rPr>
                <w:rFonts w:ascii="Arial" w:hAnsi="Arial" w:cs="Arial"/>
                <w:color w:val="0070C0"/>
                <w:sz w:val="18"/>
                <w:szCs w:val="18"/>
              </w:rPr>
              <w:t>53F/sms reçu</w:t>
            </w:r>
          </w:p>
        </w:tc>
        <w:tc>
          <w:tcPr>
            <w:tcW w:w="1560" w:type="dxa"/>
          </w:tcPr>
          <w:p w14:paraId="3B9200DC">
            <w:pPr>
              <w:spacing w:after="0" w:line="240" w:lineRule="auto"/>
              <w:rPr>
                <w:rFonts w:ascii="Arial" w:hAnsi="Arial" w:cs="Arial"/>
                <w:color w:val="0070C0"/>
                <w:sz w:val="18"/>
                <w:szCs w:val="18"/>
              </w:rPr>
            </w:pPr>
            <w:r>
              <w:rPr>
                <w:rFonts w:ascii="Arial" w:hAnsi="Arial" w:cs="Arial"/>
                <w:color w:val="0070C0"/>
                <w:sz w:val="18"/>
                <w:szCs w:val="18"/>
              </w:rPr>
              <w:t>BR’ au 1303 pour alerte bourse d’études et ‘SC’ au1303 pour succès</w:t>
            </w:r>
          </w:p>
        </w:tc>
        <w:tc>
          <w:tcPr>
            <w:tcW w:w="2409" w:type="dxa"/>
          </w:tcPr>
          <w:p w14:paraId="5FECBF1D">
            <w:pPr>
              <w:spacing w:after="0" w:line="240" w:lineRule="auto"/>
              <w:rPr>
                <w:rFonts w:ascii="Arial" w:hAnsi="Arial" w:cs="Arial"/>
                <w:color w:val="0070C0"/>
                <w:sz w:val="18"/>
                <w:szCs w:val="18"/>
              </w:rPr>
            </w:pPr>
            <w:r>
              <w:rPr>
                <w:rFonts w:ascii="Arial" w:hAnsi="Arial" w:cs="Arial"/>
                <w:b/>
                <w:bCs/>
                <w:color w:val="0070C0"/>
                <w:sz w:val="18"/>
                <w:szCs w:val="18"/>
              </w:rPr>
              <w:t>’STOP’’ au 1303</w:t>
            </w:r>
          </w:p>
        </w:tc>
      </w:tr>
      <w:tr w14:paraId="79468DA7">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05F5EE5B">
            <w:pPr>
              <w:spacing w:after="0" w:line="240" w:lineRule="auto"/>
              <w:rPr>
                <w:rFonts w:ascii="Arial" w:hAnsi="Arial" w:cs="Arial"/>
                <w:color w:val="0070C0"/>
                <w:sz w:val="18"/>
                <w:szCs w:val="18"/>
              </w:rPr>
            </w:pPr>
            <w:r>
              <w:rPr>
                <w:rFonts w:ascii="Arial" w:hAnsi="Arial" w:cs="Arial"/>
                <w:color w:val="0070C0"/>
                <w:sz w:val="18"/>
                <w:szCs w:val="18"/>
              </w:rPr>
              <w:t>24</w:t>
            </w:r>
          </w:p>
        </w:tc>
        <w:tc>
          <w:tcPr>
            <w:tcW w:w="1297" w:type="dxa"/>
          </w:tcPr>
          <w:p w14:paraId="5C6A79A1">
            <w:pPr>
              <w:spacing w:after="0" w:line="240" w:lineRule="auto"/>
              <w:rPr>
                <w:rFonts w:ascii="Arial" w:hAnsi="Arial" w:cs="Arial"/>
                <w:color w:val="0070C0"/>
                <w:sz w:val="18"/>
                <w:szCs w:val="18"/>
              </w:rPr>
            </w:pPr>
            <w:r>
              <w:rPr>
                <w:rFonts w:ascii="Arial" w:hAnsi="Arial" w:cs="Arial"/>
                <w:color w:val="0070C0"/>
                <w:sz w:val="18"/>
                <w:szCs w:val="18"/>
              </w:rPr>
              <w:t>MOOV MARHE ET GAGNE</w:t>
            </w:r>
          </w:p>
        </w:tc>
        <w:tc>
          <w:tcPr>
            <w:tcW w:w="1527" w:type="dxa"/>
            <w:vAlign w:val="center"/>
          </w:tcPr>
          <w:p w14:paraId="6DB0DE42">
            <w:pPr>
              <w:spacing w:after="0" w:line="240" w:lineRule="auto"/>
              <w:rPr>
                <w:rFonts w:ascii="Arial" w:hAnsi="Arial" w:cs="Arial"/>
                <w:b/>
                <w:bCs/>
                <w:color w:val="0070C0"/>
                <w:sz w:val="18"/>
                <w:szCs w:val="18"/>
              </w:rPr>
            </w:pPr>
            <w:r>
              <w:rPr>
                <w:rFonts w:ascii="Arial" w:hAnsi="Arial" w:cs="Arial"/>
                <w:b/>
                <w:bCs/>
                <w:color w:val="0070C0"/>
                <w:sz w:val="18"/>
                <w:szCs w:val="18"/>
              </w:rPr>
              <w:t>EKLECTIC</w:t>
            </w:r>
          </w:p>
        </w:tc>
        <w:tc>
          <w:tcPr>
            <w:tcW w:w="2600" w:type="dxa"/>
          </w:tcPr>
          <w:p w14:paraId="76632746">
            <w:pPr>
              <w:spacing w:after="0" w:line="240" w:lineRule="auto"/>
              <w:rPr>
                <w:rFonts w:ascii="Arial" w:hAnsi="Arial" w:cs="Arial"/>
                <w:color w:val="0070C0"/>
                <w:sz w:val="18"/>
                <w:szCs w:val="18"/>
              </w:rPr>
            </w:pPr>
            <w:r>
              <w:rPr>
                <w:rFonts w:ascii="Arial" w:hAnsi="Arial" w:cs="Arial"/>
                <w:color w:val="0070C0"/>
                <w:sz w:val="18"/>
                <w:szCs w:val="18"/>
              </w:rPr>
              <w:t>Challenges marcheurs</w:t>
            </w:r>
          </w:p>
        </w:tc>
        <w:tc>
          <w:tcPr>
            <w:tcW w:w="2409" w:type="dxa"/>
          </w:tcPr>
          <w:p w14:paraId="79A6C7CE">
            <w:pPr>
              <w:spacing w:after="0" w:line="240" w:lineRule="auto"/>
              <w:rPr>
                <w:rFonts w:ascii="Arial" w:hAnsi="Arial" w:cs="Arial"/>
                <w:color w:val="0070C0"/>
                <w:sz w:val="18"/>
                <w:szCs w:val="18"/>
              </w:rPr>
            </w:pPr>
            <w:r>
              <w:rPr>
                <w:rFonts w:ascii="Arial" w:hAnsi="Arial" w:cs="Arial"/>
                <w:color w:val="0070C0"/>
                <w:sz w:val="18"/>
                <w:szCs w:val="18"/>
              </w:rPr>
              <w:t>105 FCFA/jour, 600 FCFA/semaine, , 1500 FCFA/mois</w:t>
            </w:r>
          </w:p>
        </w:tc>
        <w:tc>
          <w:tcPr>
            <w:tcW w:w="1560" w:type="dxa"/>
          </w:tcPr>
          <w:p w14:paraId="3BD90E8E">
            <w:pPr>
              <w:spacing w:after="0" w:line="240" w:lineRule="auto"/>
              <w:rPr>
                <w:rFonts w:ascii="Arial" w:hAnsi="Arial" w:cs="Arial"/>
                <w:color w:val="0070C0"/>
                <w:sz w:val="18"/>
                <w:szCs w:val="18"/>
              </w:rPr>
            </w:pPr>
            <w:r>
              <w:rPr>
                <w:rFonts w:ascii="Arial" w:hAnsi="Arial" w:cs="Arial"/>
                <w:color w:val="0070C0"/>
                <w:sz w:val="18"/>
                <w:szCs w:val="18"/>
              </w:rPr>
              <w:t>’J1’’ au 1285, ‘’J7’’ au 1286,‘’J30’’  au 1287</w:t>
            </w:r>
          </w:p>
        </w:tc>
        <w:tc>
          <w:tcPr>
            <w:tcW w:w="2409" w:type="dxa"/>
          </w:tcPr>
          <w:p w14:paraId="56645E64">
            <w:pPr>
              <w:spacing w:after="0" w:line="240" w:lineRule="auto"/>
              <w:rPr>
                <w:rFonts w:ascii="Arial" w:hAnsi="Arial" w:cs="Arial"/>
                <w:color w:val="0070C0"/>
                <w:sz w:val="18"/>
                <w:szCs w:val="18"/>
              </w:rPr>
            </w:pPr>
            <w:r>
              <w:rPr>
                <w:rFonts w:ascii="Arial" w:hAnsi="Arial" w:cs="Arial"/>
                <w:color w:val="0070C0"/>
                <w:sz w:val="18"/>
                <w:szCs w:val="18"/>
              </w:rPr>
              <w:t>’STOP’’ au 1288</w:t>
            </w:r>
          </w:p>
        </w:tc>
      </w:tr>
      <w:tr w14:paraId="1B3CE365">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419E9AF3">
            <w:pPr>
              <w:spacing w:after="0" w:line="240" w:lineRule="auto"/>
              <w:rPr>
                <w:rFonts w:ascii="Arial" w:hAnsi="Arial" w:cs="Arial"/>
                <w:color w:val="0070C0"/>
                <w:sz w:val="18"/>
                <w:szCs w:val="18"/>
              </w:rPr>
            </w:pPr>
            <w:r>
              <w:rPr>
                <w:rFonts w:ascii="Arial" w:hAnsi="Arial" w:cs="Arial"/>
                <w:color w:val="0070C0"/>
                <w:sz w:val="18"/>
                <w:szCs w:val="18"/>
              </w:rPr>
              <w:t>25</w:t>
            </w:r>
          </w:p>
        </w:tc>
        <w:tc>
          <w:tcPr>
            <w:tcW w:w="1297" w:type="dxa"/>
          </w:tcPr>
          <w:p w14:paraId="4A5B9890">
            <w:pPr>
              <w:spacing w:after="0" w:line="240" w:lineRule="auto"/>
              <w:rPr>
                <w:rFonts w:ascii="Arial" w:hAnsi="Arial" w:cs="Arial"/>
                <w:color w:val="0070C0"/>
                <w:sz w:val="18"/>
                <w:szCs w:val="18"/>
              </w:rPr>
            </w:pPr>
            <w:r>
              <w:rPr>
                <w:rFonts w:ascii="Arial" w:hAnsi="Arial" w:cs="Arial"/>
                <w:color w:val="0070C0"/>
                <w:sz w:val="18"/>
                <w:szCs w:val="18"/>
              </w:rPr>
              <w:t>Vœu plus</w:t>
            </w:r>
          </w:p>
        </w:tc>
        <w:tc>
          <w:tcPr>
            <w:tcW w:w="1527" w:type="dxa"/>
            <w:vAlign w:val="center"/>
          </w:tcPr>
          <w:p w14:paraId="6EDCC02F">
            <w:pPr>
              <w:spacing w:after="0" w:line="240" w:lineRule="auto"/>
              <w:rPr>
                <w:rFonts w:ascii="Arial" w:hAnsi="Arial" w:cs="Arial"/>
                <w:b/>
                <w:bCs/>
                <w:color w:val="0070C0"/>
                <w:sz w:val="18"/>
                <w:szCs w:val="18"/>
              </w:rPr>
            </w:pPr>
            <w:r>
              <w:rPr>
                <w:rFonts w:ascii="Arial" w:hAnsi="Arial" w:cs="Arial"/>
                <w:b/>
                <w:bCs/>
                <w:color w:val="0070C0"/>
                <w:sz w:val="18"/>
                <w:szCs w:val="18"/>
              </w:rPr>
              <w:t>HELLO GROUP</w:t>
            </w:r>
          </w:p>
        </w:tc>
        <w:tc>
          <w:tcPr>
            <w:tcW w:w="2600" w:type="dxa"/>
          </w:tcPr>
          <w:p w14:paraId="38DEBEB1">
            <w:pPr>
              <w:spacing w:after="0" w:line="240" w:lineRule="auto"/>
              <w:rPr>
                <w:rFonts w:ascii="Arial" w:hAnsi="Arial" w:cs="Arial"/>
                <w:color w:val="0070C0"/>
                <w:sz w:val="18"/>
                <w:szCs w:val="18"/>
              </w:rPr>
            </w:pPr>
            <w:r>
              <w:rPr>
                <w:rFonts w:ascii="Arial" w:hAnsi="Arial" w:cs="Arial"/>
                <w:color w:val="0070C0"/>
                <w:sz w:val="18"/>
                <w:szCs w:val="18"/>
              </w:rPr>
              <w:t>Notifications de messages destinés aux événements et fêtes du calendrier</w:t>
            </w:r>
          </w:p>
        </w:tc>
        <w:tc>
          <w:tcPr>
            <w:tcW w:w="2409" w:type="dxa"/>
          </w:tcPr>
          <w:p w14:paraId="21D0672E">
            <w:pPr>
              <w:spacing w:after="0" w:line="240" w:lineRule="auto"/>
              <w:rPr>
                <w:rFonts w:ascii="Arial" w:hAnsi="Arial" w:cs="Arial"/>
                <w:color w:val="0070C0"/>
                <w:sz w:val="18"/>
                <w:szCs w:val="18"/>
              </w:rPr>
            </w:pPr>
            <w:r>
              <w:rPr>
                <w:rFonts w:ascii="Arial" w:hAnsi="Arial" w:cs="Arial"/>
                <w:color w:val="0070C0"/>
                <w:sz w:val="18"/>
                <w:szCs w:val="18"/>
              </w:rPr>
              <w:t>53FCFA/abonnement</w:t>
            </w:r>
          </w:p>
        </w:tc>
        <w:tc>
          <w:tcPr>
            <w:tcW w:w="1560" w:type="dxa"/>
          </w:tcPr>
          <w:p w14:paraId="2D5DE828">
            <w:pPr>
              <w:spacing w:after="0" w:line="240" w:lineRule="auto"/>
              <w:rPr>
                <w:rFonts w:ascii="Arial" w:hAnsi="Arial" w:cs="Arial"/>
                <w:color w:val="0070C0"/>
                <w:sz w:val="18"/>
                <w:szCs w:val="18"/>
              </w:rPr>
            </w:pPr>
            <w:r>
              <w:rPr>
                <w:rFonts w:ascii="Arial" w:hAnsi="Arial" w:cs="Arial"/>
                <w:color w:val="0070C0"/>
                <w:sz w:val="18"/>
                <w:szCs w:val="18"/>
              </w:rPr>
              <w:t>*1414#,</w:t>
            </w:r>
          </w:p>
        </w:tc>
        <w:tc>
          <w:tcPr>
            <w:tcW w:w="2409" w:type="dxa"/>
          </w:tcPr>
          <w:p w14:paraId="49506642">
            <w:pPr>
              <w:spacing w:after="0" w:line="240" w:lineRule="auto"/>
              <w:rPr>
                <w:rFonts w:ascii="Arial" w:hAnsi="Arial" w:cs="Arial"/>
                <w:color w:val="0070C0"/>
                <w:sz w:val="18"/>
                <w:szCs w:val="18"/>
              </w:rPr>
            </w:pPr>
            <w:r>
              <w:rPr>
                <w:rFonts w:ascii="Arial" w:hAnsi="Arial" w:cs="Arial"/>
                <w:color w:val="0070C0"/>
                <w:sz w:val="18"/>
                <w:szCs w:val="18"/>
              </w:rPr>
              <w:t>‘’*1414#’’ choisir la rubrique et taper 4</w:t>
            </w:r>
          </w:p>
        </w:tc>
      </w:tr>
      <w:tr w14:paraId="2FE93173">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6EEFEB52">
            <w:pPr>
              <w:spacing w:after="0" w:line="240" w:lineRule="auto"/>
              <w:rPr>
                <w:rFonts w:ascii="Arial" w:hAnsi="Arial" w:cs="Arial"/>
                <w:color w:val="0070C0"/>
                <w:sz w:val="18"/>
                <w:szCs w:val="18"/>
              </w:rPr>
            </w:pPr>
            <w:r>
              <w:rPr>
                <w:rFonts w:ascii="Arial" w:hAnsi="Arial" w:cs="Arial"/>
                <w:color w:val="0070C0"/>
                <w:sz w:val="18"/>
                <w:szCs w:val="18"/>
              </w:rPr>
              <w:t>26</w:t>
            </w:r>
          </w:p>
        </w:tc>
        <w:tc>
          <w:tcPr>
            <w:tcW w:w="1297" w:type="dxa"/>
          </w:tcPr>
          <w:p w14:paraId="4B1E88C3">
            <w:pPr>
              <w:spacing w:after="0" w:line="240" w:lineRule="auto"/>
              <w:rPr>
                <w:rFonts w:ascii="Arial" w:hAnsi="Arial" w:cs="Arial"/>
                <w:color w:val="0070C0"/>
                <w:sz w:val="18"/>
                <w:szCs w:val="18"/>
              </w:rPr>
            </w:pPr>
            <w:r>
              <w:rPr>
                <w:rFonts w:ascii="Arial" w:hAnsi="Arial" w:cs="Arial"/>
                <w:color w:val="0070C0"/>
                <w:sz w:val="18"/>
                <w:szCs w:val="18"/>
              </w:rPr>
              <w:t>MOOV MARHE ET GAGNE</w:t>
            </w:r>
          </w:p>
        </w:tc>
        <w:tc>
          <w:tcPr>
            <w:tcW w:w="1527" w:type="dxa"/>
          </w:tcPr>
          <w:p w14:paraId="2288004D">
            <w:pPr>
              <w:spacing w:after="0" w:line="240" w:lineRule="auto"/>
              <w:rPr>
                <w:rFonts w:ascii="Arial" w:hAnsi="Arial" w:cs="Arial"/>
                <w:color w:val="0070C0"/>
                <w:sz w:val="18"/>
                <w:szCs w:val="18"/>
              </w:rPr>
            </w:pPr>
            <w:r>
              <w:rPr>
                <w:rFonts w:ascii="Arial" w:hAnsi="Arial" w:cs="Arial"/>
                <w:color w:val="0070C0"/>
                <w:sz w:val="18"/>
                <w:szCs w:val="18"/>
              </w:rPr>
              <w:t>’J1’’ au 1285, ‘’J7’’ au 1286,‘’J30’’  au 1287</w:t>
            </w:r>
          </w:p>
        </w:tc>
        <w:tc>
          <w:tcPr>
            <w:tcW w:w="2600" w:type="dxa"/>
          </w:tcPr>
          <w:p w14:paraId="54B9F321">
            <w:pPr>
              <w:spacing w:after="0" w:line="240" w:lineRule="auto"/>
              <w:rPr>
                <w:rFonts w:ascii="Arial" w:hAnsi="Arial" w:cs="Arial"/>
                <w:color w:val="0070C0"/>
                <w:sz w:val="18"/>
                <w:szCs w:val="18"/>
              </w:rPr>
            </w:pPr>
            <w:r>
              <w:rPr>
                <w:rFonts w:ascii="Arial" w:hAnsi="Arial" w:cs="Arial"/>
                <w:color w:val="0070C0"/>
                <w:sz w:val="18"/>
                <w:szCs w:val="18"/>
              </w:rPr>
              <w:t>Challenges marcheurs</w:t>
            </w:r>
          </w:p>
        </w:tc>
        <w:tc>
          <w:tcPr>
            <w:tcW w:w="2409" w:type="dxa"/>
          </w:tcPr>
          <w:p w14:paraId="1644CDBE">
            <w:pPr>
              <w:spacing w:after="0" w:line="240" w:lineRule="auto"/>
              <w:rPr>
                <w:rFonts w:ascii="Arial" w:hAnsi="Arial" w:cs="Arial"/>
                <w:color w:val="0070C0"/>
                <w:sz w:val="18"/>
                <w:szCs w:val="18"/>
              </w:rPr>
            </w:pPr>
            <w:r>
              <w:rPr>
                <w:rFonts w:ascii="Arial" w:hAnsi="Arial" w:cs="Arial"/>
                <w:color w:val="0070C0"/>
                <w:sz w:val="18"/>
                <w:szCs w:val="18"/>
              </w:rPr>
              <w:t>105 FCFA/jour, 600 FCFA/semaine, , 1500 FCFA/mois</w:t>
            </w:r>
          </w:p>
        </w:tc>
        <w:tc>
          <w:tcPr>
            <w:tcW w:w="1560" w:type="dxa"/>
          </w:tcPr>
          <w:p w14:paraId="4CB3E708">
            <w:pPr>
              <w:spacing w:after="0" w:line="240" w:lineRule="auto"/>
              <w:rPr>
                <w:rFonts w:ascii="Arial" w:hAnsi="Arial" w:cs="Arial"/>
                <w:color w:val="0070C0"/>
                <w:sz w:val="18"/>
                <w:szCs w:val="18"/>
              </w:rPr>
            </w:pPr>
          </w:p>
        </w:tc>
        <w:tc>
          <w:tcPr>
            <w:tcW w:w="2409" w:type="dxa"/>
          </w:tcPr>
          <w:p w14:paraId="3366785F">
            <w:pPr>
              <w:spacing w:after="0" w:line="240" w:lineRule="auto"/>
              <w:rPr>
                <w:rFonts w:ascii="Arial" w:hAnsi="Arial" w:cs="Arial"/>
                <w:color w:val="0070C0"/>
                <w:sz w:val="18"/>
                <w:szCs w:val="18"/>
              </w:rPr>
            </w:pPr>
          </w:p>
        </w:tc>
      </w:tr>
      <w:tr w14:paraId="040454CC">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PrEx>
        <w:tc>
          <w:tcPr>
            <w:tcW w:w="1234" w:type="dxa"/>
          </w:tcPr>
          <w:p w14:paraId="3C9A50FE">
            <w:pPr>
              <w:spacing w:after="0" w:line="240" w:lineRule="auto"/>
              <w:rPr>
                <w:rFonts w:ascii="Arial" w:hAnsi="Arial" w:cs="Arial"/>
                <w:color w:val="0070C0"/>
                <w:sz w:val="18"/>
                <w:szCs w:val="18"/>
              </w:rPr>
            </w:pPr>
            <w:r>
              <w:rPr>
                <w:rFonts w:ascii="Arial" w:hAnsi="Arial" w:cs="Arial"/>
                <w:color w:val="0070C0"/>
                <w:sz w:val="18"/>
                <w:szCs w:val="18"/>
              </w:rPr>
              <w:t>27</w:t>
            </w:r>
          </w:p>
        </w:tc>
        <w:tc>
          <w:tcPr>
            <w:tcW w:w="1297" w:type="dxa"/>
          </w:tcPr>
          <w:p w14:paraId="36B47931">
            <w:pPr>
              <w:spacing w:after="0" w:line="240" w:lineRule="auto"/>
              <w:rPr>
                <w:rFonts w:ascii="Arial" w:hAnsi="Arial" w:cs="Arial"/>
                <w:color w:val="0070C0"/>
                <w:sz w:val="18"/>
                <w:szCs w:val="18"/>
              </w:rPr>
            </w:pPr>
            <w:r>
              <w:rPr>
                <w:rFonts w:ascii="Arial" w:hAnsi="Arial" w:cs="Arial"/>
                <w:color w:val="0070C0"/>
                <w:sz w:val="18"/>
                <w:szCs w:val="18"/>
              </w:rPr>
              <w:t>Vœu plus</w:t>
            </w:r>
          </w:p>
        </w:tc>
        <w:tc>
          <w:tcPr>
            <w:tcW w:w="1527" w:type="dxa"/>
          </w:tcPr>
          <w:p w14:paraId="109DE966">
            <w:pPr>
              <w:spacing w:after="0" w:line="240" w:lineRule="auto"/>
              <w:rPr>
                <w:rFonts w:ascii="Arial" w:hAnsi="Arial" w:cs="Arial"/>
                <w:color w:val="0070C0"/>
                <w:sz w:val="18"/>
                <w:szCs w:val="18"/>
              </w:rPr>
            </w:pPr>
            <w:r>
              <w:rPr>
                <w:rFonts w:ascii="Arial" w:hAnsi="Arial" w:cs="Arial"/>
                <w:color w:val="0070C0"/>
                <w:sz w:val="18"/>
                <w:szCs w:val="18"/>
              </w:rPr>
              <w:t>*1414#,</w:t>
            </w:r>
          </w:p>
        </w:tc>
        <w:tc>
          <w:tcPr>
            <w:tcW w:w="2600" w:type="dxa"/>
          </w:tcPr>
          <w:p w14:paraId="20FDBB60">
            <w:pPr>
              <w:spacing w:after="0" w:line="240" w:lineRule="auto"/>
              <w:rPr>
                <w:rFonts w:ascii="Arial" w:hAnsi="Arial" w:cs="Arial"/>
                <w:color w:val="0070C0"/>
                <w:sz w:val="18"/>
                <w:szCs w:val="18"/>
              </w:rPr>
            </w:pPr>
            <w:r>
              <w:rPr>
                <w:rFonts w:ascii="Arial" w:hAnsi="Arial" w:cs="Arial"/>
                <w:color w:val="0070C0"/>
                <w:sz w:val="18"/>
                <w:szCs w:val="18"/>
              </w:rPr>
              <w:t>Notifications de messages destinés aux événements et fêtes du calendrier</w:t>
            </w:r>
          </w:p>
        </w:tc>
        <w:tc>
          <w:tcPr>
            <w:tcW w:w="2409" w:type="dxa"/>
          </w:tcPr>
          <w:p w14:paraId="7F3EA816">
            <w:pPr>
              <w:spacing w:after="0" w:line="240" w:lineRule="auto"/>
              <w:rPr>
                <w:rFonts w:ascii="Arial" w:hAnsi="Arial" w:cs="Arial"/>
                <w:color w:val="0070C0"/>
                <w:sz w:val="18"/>
                <w:szCs w:val="18"/>
              </w:rPr>
            </w:pPr>
            <w:r>
              <w:rPr>
                <w:rFonts w:ascii="Arial" w:hAnsi="Arial" w:cs="Arial"/>
                <w:color w:val="0070C0"/>
                <w:sz w:val="18"/>
                <w:szCs w:val="18"/>
              </w:rPr>
              <w:t>53FCFA/abonnement</w:t>
            </w:r>
          </w:p>
        </w:tc>
        <w:tc>
          <w:tcPr>
            <w:tcW w:w="1560" w:type="dxa"/>
          </w:tcPr>
          <w:p w14:paraId="694D23AF">
            <w:pPr>
              <w:spacing w:after="0" w:line="240" w:lineRule="auto"/>
              <w:rPr>
                <w:rFonts w:ascii="Arial" w:hAnsi="Arial" w:cs="Arial"/>
                <w:color w:val="0070C0"/>
                <w:sz w:val="18"/>
                <w:szCs w:val="18"/>
              </w:rPr>
            </w:pPr>
          </w:p>
        </w:tc>
        <w:tc>
          <w:tcPr>
            <w:tcW w:w="2409" w:type="dxa"/>
          </w:tcPr>
          <w:p w14:paraId="22D16DBA">
            <w:pPr>
              <w:spacing w:after="0" w:line="240" w:lineRule="auto"/>
              <w:rPr>
                <w:rFonts w:ascii="Arial" w:hAnsi="Arial" w:cs="Arial"/>
                <w:color w:val="0070C0"/>
                <w:sz w:val="18"/>
                <w:szCs w:val="18"/>
              </w:rPr>
            </w:pPr>
          </w:p>
        </w:tc>
      </w:tr>
    </w:tbl>
    <w:p w14:paraId="7E831CEF">
      <w:pPr>
        <w:pStyle w:val="3"/>
        <w:rPr>
          <w:rFonts w:ascii="Arial" w:hAnsi="Arial" w:cs="Arial"/>
          <w:color w:val="0070C0"/>
          <w:sz w:val="18"/>
          <w:szCs w:val="18"/>
        </w:rPr>
      </w:pPr>
    </w:p>
    <w:p w14:paraId="6A957EA3">
      <w:pPr>
        <w:pStyle w:val="3"/>
        <w:rPr>
          <w:rFonts w:ascii="Arial" w:hAnsi="Arial" w:cs="Arial"/>
          <w:color w:val="0070C0"/>
          <w:sz w:val="18"/>
          <w:szCs w:val="18"/>
        </w:rPr>
      </w:pPr>
    </w:p>
    <w:p w14:paraId="7647FC5F">
      <w:pPr>
        <w:pStyle w:val="3"/>
        <w:rPr>
          <w:rFonts w:ascii="Arial" w:hAnsi="Arial" w:cs="Arial"/>
          <w:color w:val="0070C0"/>
          <w:sz w:val="18"/>
          <w:szCs w:val="18"/>
        </w:rPr>
      </w:pPr>
    </w:p>
    <w:p w14:paraId="22033E82">
      <w:pPr>
        <w:pStyle w:val="3"/>
        <w:rPr>
          <w:rFonts w:ascii="Arial" w:hAnsi="Arial" w:cs="Arial"/>
          <w:color w:val="F79646" w:themeColor="accent6"/>
          <w:sz w:val="28"/>
          <w:szCs w:val="18"/>
          <w14:textFill>
            <w14:solidFill>
              <w14:schemeClr w14:val="accent6"/>
            </w14:solidFill>
          </w14:textFill>
        </w:rPr>
      </w:pPr>
      <w:r>
        <w:rPr>
          <w:rFonts w:ascii="Calibri" w:hAnsi="Calibri" w:cs="Arial"/>
          <w:color w:val="F79646" w:themeColor="accent6"/>
          <w:sz w:val="24"/>
          <w:szCs w:val="18"/>
          <w14:textFill>
            <w14:solidFill>
              <w14:schemeClr w14:val="accent6"/>
            </w14:solidFill>
          </w14:textFill>
        </w:rPr>
        <w:t>Catalogue des Offres Commerciales de Détail - Offres SVA (5/6)</w:t>
      </w:r>
    </w:p>
    <w:tbl>
      <w:tblPr>
        <w:tblStyle w:val="70"/>
        <w:tblW w:w="0" w:type="auto"/>
        <w:tblInd w:w="0" w:type="dxa"/>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autofit"/>
        <w:tblCellMar>
          <w:top w:w="0" w:type="dxa"/>
          <w:left w:w="108" w:type="dxa"/>
          <w:bottom w:w="0" w:type="dxa"/>
          <w:right w:w="108" w:type="dxa"/>
        </w:tblCellMar>
      </w:tblPr>
      <w:tblGrid>
        <w:gridCol w:w="1234"/>
        <w:gridCol w:w="1277"/>
        <w:gridCol w:w="1234"/>
        <w:gridCol w:w="2487"/>
        <w:gridCol w:w="1134"/>
        <w:gridCol w:w="2977"/>
        <w:gridCol w:w="2552"/>
      </w:tblGrid>
      <w:tr w14:paraId="1791B33E">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27A62996">
            <w:pPr>
              <w:spacing w:after="0" w:line="240" w:lineRule="auto"/>
              <w:rPr>
                <w:rFonts w:ascii="Arial" w:hAnsi="Arial" w:cs="Arial"/>
                <w:color w:val="0070C0"/>
                <w:sz w:val="18"/>
                <w:szCs w:val="18"/>
              </w:rPr>
            </w:pPr>
            <w:r>
              <w:rPr>
                <w:rFonts w:ascii="Arial" w:hAnsi="Arial" w:cs="Arial"/>
                <w:color w:val="0070C0"/>
                <w:sz w:val="18"/>
                <w:szCs w:val="18"/>
              </w:rPr>
              <w:t>N°</w:t>
            </w:r>
          </w:p>
        </w:tc>
        <w:tc>
          <w:tcPr>
            <w:tcW w:w="1277" w:type="dxa"/>
          </w:tcPr>
          <w:p w14:paraId="5164C410">
            <w:pPr>
              <w:spacing w:after="0" w:line="240" w:lineRule="auto"/>
              <w:rPr>
                <w:rFonts w:ascii="Arial" w:hAnsi="Arial" w:cs="Arial"/>
                <w:color w:val="0070C0"/>
                <w:sz w:val="18"/>
                <w:szCs w:val="18"/>
              </w:rPr>
            </w:pPr>
            <w:r>
              <w:rPr>
                <w:rFonts w:ascii="Arial" w:hAnsi="Arial" w:cs="Arial"/>
                <w:color w:val="0070C0"/>
                <w:sz w:val="18"/>
                <w:szCs w:val="18"/>
              </w:rPr>
              <w:t>Appellation de l’offre</w:t>
            </w:r>
          </w:p>
        </w:tc>
        <w:tc>
          <w:tcPr>
            <w:tcW w:w="1234" w:type="dxa"/>
          </w:tcPr>
          <w:p w14:paraId="7C538316">
            <w:pPr>
              <w:spacing w:after="0" w:line="240" w:lineRule="auto"/>
              <w:rPr>
                <w:rFonts w:ascii="Arial" w:hAnsi="Arial" w:cs="Arial"/>
                <w:color w:val="0070C0"/>
                <w:sz w:val="18"/>
                <w:szCs w:val="18"/>
              </w:rPr>
            </w:pPr>
            <w:r>
              <w:rPr>
                <w:rFonts w:ascii="Arial" w:hAnsi="Arial" w:cs="Arial"/>
                <w:color w:val="0070C0"/>
                <w:sz w:val="18"/>
                <w:szCs w:val="18"/>
              </w:rPr>
              <w:t>Nom du propriétaire de l’offre</w:t>
            </w:r>
          </w:p>
        </w:tc>
        <w:tc>
          <w:tcPr>
            <w:tcW w:w="2487" w:type="dxa"/>
          </w:tcPr>
          <w:p w14:paraId="0FA5D85F">
            <w:pPr>
              <w:spacing w:after="0" w:line="240" w:lineRule="auto"/>
              <w:rPr>
                <w:rFonts w:ascii="Arial" w:hAnsi="Arial" w:cs="Arial"/>
                <w:color w:val="0070C0"/>
                <w:sz w:val="18"/>
                <w:szCs w:val="18"/>
              </w:rPr>
            </w:pPr>
            <w:r>
              <w:rPr>
                <w:rFonts w:ascii="Arial" w:hAnsi="Arial" w:cs="Arial"/>
                <w:color w:val="0070C0"/>
                <w:sz w:val="18"/>
                <w:szCs w:val="18"/>
              </w:rPr>
              <w:t>Détail des services contenus dans l’offre</w:t>
            </w:r>
          </w:p>
        </w:tc>
        <w:tc>
          <w:tcPr>
            <w:tcW w:w="1134" w:type="dxa"/>
          </w:tcPr>
          <w:p w14:paraId="40D55107">
            <w:pPr>
              <w:spacing w:after="0" w:line="240" w:lineRule="auto"/>
              <w:rPr>
                <w:rFonts w:ascii="Arial" w:hAnsi="Arial" w:cs="Arial"/>
                <w:color w:val="0070C0"/>
                <w:sz w:val="18"/>
                <w:szCs w:val="18"/>
              </w:rPr>
            </w:pPr>
            <w:r>
              <w:rPr>
                <w:rFonts w:ascii="Arial" w:hAnsi="Arial" w:cs="Arial"/>
                <w:color w:val="0070C0"/>
                <w:sz w:val="18"/>
                <w:szCs w:val="18"/>
              </w:rPr>
              <w:t>Tarification en FCFA TTC des services liés à l’offre</w:t>
            </w:r>
          </w:p>
        </w:tc>
        <w:tc>
          <w:tcPr>
            <w:tcW w:w="2977" w:type="dxa"/>
          </w:tcPr>
          <w:p w14:paraId="3919B1F0">
            <w:pPr>
              <w:spacing w:after="0" w:line="240" w:lineRule="auto"/>
              <w:rPr>
                <w:rFonts w:ascii="Arial" w:hAnsi="Arial" w:cs="Arial"/>
                <w:color w:val="0070C0"/>
                <w:sz w:val="18"/>
                <w:szCs w:val="18"/>
              </w:rPr>
            </w:pPr>
            <w:r>
              <w:rPr>
                <w:rFonts w:ascii="Arial" w:hAnsi="Arial" w:cs="Arial"/>
                <w:color w:val="0070C0"/>
                <w:sz w:val="18"/>
                <w:szCs w:val="18"/>
              </w:rPr>
              <w:t>Procédé de souscription de l’offre</w:t>
            </w:r>
          </w:p>
        </w:tc>
        <w:tc>
          <w:tcPr>
            <w:tcW w:w="2552" w:type="dxa"/>
          </w:tcPr>
          <w:p w14:paraId="06D03615">
            <w:pPr>
              <w:spacing w:after="0" w:line="240" w:lineRule="auto"/>
              <w:rPr>
                <w:rFonts w:ascii="Arial" w:hAnsi="Arial" w:cs="Arial"/>
                <w:color w:val="0070C0"/>
                <w:sz w:val="18"/>
                <w:szCs w:val="18"/>
              </w:rPr>
            </w:pPr>
            <w:r>
              <w:rPr>
                <w:rFonts w:ascii="Arial" w:hAnsi="Arial" w:cs="Arial"/>
                <w:color w:val="0070C0"/>
                <w:sz w:val="18"/>
                <w:szCs w:val="18"/>
              </w:rPr>
              <w:t>Procédé de désabonnement de l’offre</w:t>
            </w:r>
          </w:p>
        </w:tc>
      </w:tr>
      <w:tr w14:paraId="6A6FD937">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1BB7C777">
            <w:pPr>
              <w:spacing w:after="0" w:line="240" w:lineRule="auto"/>
              <w:rPr>
                <w:rFonts w:ascii="Arial" w:hAnsi="Arial" w:cs="Arial"/>
                <w:color w:val="0070C0"/>
                <w:sz w:val="18"/>
                <w:szCs w:val="18"/>
              </w:rPr>
            </w:pPr>
            <w:r>
              <w:rPr>
                <w:rFonts w:ascii="Arial" w:hAnsi="Arial" w:cs="Arial"/>
                <w:color w:val="0070C0"/>
                <w:sz w:val="18"/>
                <w:szCs w:val="18"/>
              </w:rPr>
              <w:t>28</w:t>
            </w:r>
          </w:p>
        </w:tc>
        <w:tc>
          <w:tcPr>
            <w:tcW w:w="1277" w:type="dxa"/>
          </w:tcPr>
          <w:p w14:paraId="575C06E1">
            <w:pPr>
              <w:spacing w:after="0" w:line="240" w:lineRule="auto"/>
              <w:rPr>
                <w:rFonts w:ascii="Arial" w:hAnsi="Arial" w:cs="Arial"/>
                <w:color w:val="0070C0"/>
                <w:sz w:val="18"/>
                <w:szCs w:val="18"/>
              </w:rPr>
            </w:pPr>
            <w:r>
              <w:rPr>
                <w:rFonts w:ascii="Arial" w:hAnsi="Arial" w:cs="Arial"/>
                <w:color w:val="0070C0"/>
                <w:sz w:val="18"/>
                <w:szCs w:val="18"/>
              </w:rPr>
              <w:t>SMS MT BILLING MOOV AFRICA BF</w:t>
            </w:r>
          </w:p>
        </w:tc>
        <w:tc>
          <w:tcPr>
            <w:tcW w:w="1234" w:type="dxa"/>
          </w:tcPr>
          <w:p w14:paraId="4147DF8F">
            <w:pPr>
              <w:spacing w:after="0" w:line="240" w:lineRule="auto"/>
              <w:rPr>
                <w:rFonts w:ascii="Arial" w:hAnsi="Arial" w:cs="Arial"/>
                <w:color w:val="0070C0"/>
                <w:sz w:val="18"/>
                <w:szCs w:val="18"/>
              </w:rPr>
            </w:pPr>
          </w:p>
        </w:tc>
        <w:tc>
          <w:tcPr>
            <w:tcW w:w="2487" w:type="dxa"/>
          </w:tcPr>
          <w:p w14:paraId="6CFDD022">
            <w:pPr>
              <w:spacing w:after="0" w:line="240" w:lineRule="auto"/>
              <w:rPr>
                <w:rFonts w:ascii="Arial" w:hAnsi="Arial" w:cs="Arial"/>
                <w:color w:val="0070C0"/>
                <w:sz w:val="18"/>
                <w:szCs w:val="18"/>
              </w:rPr>
            </w:pPr>
            <w:r>
              <w:rPr>
                <w:rFonts w:ascii="Arial" w:hAnsi="Arial" w:cs="Arial"/>
                <w:color w:val="0070C0"/>
                <w:sz w:val="18"/>
                <w:szCs w:val="18"/>
              </w:rPr>
              <w:t>Le kiosque MOOV AFRICA BF est le portail d’information mis en place par MOOV AFRICA BF et qui permet la diffusion d’informations diverses. / Abonnements</w:t>
            </w:r>
          </w:p>
        </w:tc>
        <w:tc>
          <w:tcPr>
            <w:tcW w:w="1134" w:type="dxa"/>
          </w:tcPr>
          <w:p w14:paraId="0A557B24">
            <w:pPr>
              <w:spacing w:after="0" w:line="240" w:lineRule="auto"/>
              <w:rPr>
                <w:rFonts w:ascii="Arial" w:hAnsi="Arial" w:cs="Arial"/>
                <w:color w:val="0070C0"/>
                <w:sz w:val="18"/>
                <w:szCs w:val="18"/>
              </w:rPr>
            </w:pPr>
            <w:r>
              <w:rPr>
                <w:rFonts w:ascii="Arial" w:hAnsi="Arial" w:cs="Arial"/>
                <w:color w:val="0070C0"/>
                <w:sz w:val="18"/>
                <w:szCs w:val="18"/>
              </w:rPr>
              <w:t>53 F CFA / 27 F CFA / 105 F CFA / 420 F CFA</w:t>
            </w:r>
          </w:p>
        </w:tc>
        <w:tc>
          <w:tcPr>
            <w:tcW w:w="2977" w:type="dxa"/>
          </w:tcPr>
          <w:p w14:paraId="41388B9E">
            <w:pPr>
              <w:spacing w:after="0" w:line="240" w:lineRule="auto"/>
              <w:rPr>
                <w:rFonts w:ascii="Arial" w:hAnsi="Arial" w:cs="Arial"/>
                <w:color w:val="0070C0"/>
                <w:sz w:val="18"/>
                <w:szCs w:val="18"/>
              </w:rPr>
            </w:pPr>
            <w:r>
              <w:rPr>
                <w:rFonts w:ascii="Arial" w:hAnsi="Arial" w:cs="Arial"/>
                <w:color w:val="0070C0"/>
                <w:sz w:val="18"/>
                <w:szCs w:val="18"/>
              </w:rPr>
              <w:t>Requêtes spontanées / Abonnement Journalier / Abonnement Hebdomadaire / Abonnement Mensuel</w:t>
            </w:r>
          </w:p>
        </w:tc>
        <w:tc>
          <w:tcPr>
            <w:tcW w:w="2552" w:type="dxa"/>
          </w:tcPr>
          <w:p w14:paraId="3561ED0A">
            <w:pPr>
              <w:spacing w:after="0" w:line="240" w:lineRule="auto"/>
              <w:rPr>
                <w:rFonts w:ascii="Arial" w:hAnsi="Arial" w:cs="Arial"/>
                <w:color w:val="0070C0"/>
                <w:sz w:val="18"/>
                <w:szCs w:val="18"/>
              </w:rPr>
            </w:pPr>
            <w:r>
              <w:rPr>
                <w:rFonts w:ascii="Arial" w:hAnsi="Arial" w:cs="Arial"/>
                <w:color w:val="0070C0"/>
                <w:sz w:val="18"/>
                <w:szCs w:val="18"/>
              </w:rPr>
              <w:t>*200#/Rubrique Kiosque</w:t>
            </w:r>
          </w:p>
        </w:tc>
      </w:tr>
      <w:tr w14:paraId="73D88E28">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753F0AE5">
            <w:pPr>
              <w:spacing w:after="0" w:line="240" w:lineRule="auto"/>
              <w:rPr>
                <w:rFonts w:ascii="Arial" w:hAnsi="Arial" w:cs="Arial"/>
                <w:color w:val="0070C0"/>
                <w:sz w:val="18"/>
                <w:szCs w:val="18"/>
              </w:rPr>
            </w:pPr>
            <w:r>
              <w:rPr>
                <w:rFonts w:ascii="Arial" w:hAnsi="Arial" w:cs="Arial"/>
                <w:color w:val="0070C0"/>
                <w:sz w:val="18"/>
                <w:szCs w:val="18"/>
              </w:rPr>
              <w:t>29</w:t>
            </w:r>
          </w:p>
        </w:tc>
        <w:tc>
          <w:tcPr>
            <w:tcW w:w="1277" w:type="dxa"/>
          </w:tcPr>
          <w:p w14:paraId="2DE7BE8C">
            <w:pPr>
              <w:spacing w:after="0" w:line="240" w:lineRule="auto"/>
              <w:rPr>
                <w:rFonts w:ascii="Arial" w:hAnsi="Arial" w:cs="Arial"/>
                <w:color w:val="0070C0"/>
                <w:sz w:val="18"/>
                <w:szCs w:val="18"/>
              </w:rPr>
            </w:pPr>
            <w:r>
              <w:rPr>
                <w:rFonts w:ascii="Arial" w:hAnsi="Arial" w:cs="Arial"/>
                <w:color w:val="0070C0"/>
                <w:sz w:val="18"/>
                <w:szCs w:val="18"/>
              </w:rPr>
              <w:t>SMS POEMES MOOV AFRICA BF</w:t>
            </w:r>
          </w:p>
        </w:tc>
        <w:tc>
          <w:tcPr>
            <w:tcW w:w="1234" w:type="dxa"/>
          </w:tcPr>
          <w:p w14:paraId="3660DF89">
            <w:pPr>
              <w:spacing w:after="0" w:line="240" w:lineRule="auto"/>
              <w:rPr>
                <w:rFonts w:ascii="Arial" w:hAnsi="Arial" w:cs="Arial"/>
                <w:color w:val="0070C0"/>
                <w:sz w:val="18"/>
                <w:szCs w:val="18"/>
              </w:rPr>
            </w:pPr>
          </w:p>
        </w:tc>
        <w:tc>
          <w:tcPr>
            <w:tcW w:w="2487" w:type="dxa"/>
          </w:tcPr>
          <w:p w14:paraId="00DBC673">
            <w:pPr>
              <w:spacing w:after="0" w:line="240" w:lineRule="auto"/>
              <w:rPr>
                <w:rFonts w:ascii="Arial" w:hAnsi="Arial" w:cs="Arial"/>
                <w:color w:val="0070C0"/>
                <w:sz w:val="18"/>
                <w:szCs w:val="18"/>
              </w:rPr>
            </w:pPr>
          </w:p>
        </w:tc>
        <w:tc>
          <w:tcPr>
            <w:tcW w:w="1134" w:type="dxa"/>
          </w:tcPr>
          <w:p w14:paraId="4C488630">
            <w:pPr>
              <w:spacing w:after="0" w:line="240" w:lineRule="auto"/>
              <w:rPr>
                <w:rFonts w:ascii="Arial" w:hAnsi="Arial" w:cs="Arial"/>
                <w:color w:val="0070C0"/>
                <w:sz w:val="18"/>
                <w:szCs w:val="18"/>
              </w:rPr>
            </w:pPr>
            <w:r>
              <w:rPr>
                <w:rFonts w:ascii="Arial" w:hAnsi="Arial" w:cs="Arial"/>
                <w:color w:val="0070C0"/>
                <w:sz w:val="18"/>
                <w:szCs w:val="18"/>
              </w:rPr>
              <w:t>0 F CFA / 53 F CFA</w:t>
            </w:r>
          </w:p>
        </w:tc>
        <w:tc>
          <w:tcPr>
            <w:tcW w:w="2977" w:type="dxa"/>
          </w:tcPr>
          <w:p w14:paraId="42BC6FFE">
            <w:pPr>
              <w:spacing w:after="0" w:line="240" w:lineRule="auto"/>
              <w:rPr>
                <w:rFonts w:ascii="Arial" w:hAnsi="Arial" w:cs="Arial"/>
                <w:color w:val="0070C0"/>
                <w:sz w:val="18"/>
                <w:szCs w:val="18"/>
              </w:rPr>
            </w:pPr>
            <w:r>
              <w:rPr>
                <w:rFonts w:ascii="Arial" w:hAnsi="Arial" w:cs="Arial"/>
                <w:color w:val="0070C0"/>
                <w:sz w:val="18"/>
                <w:szCs w:val="18"/>
              </w:rPr>
              <w:t>Désabonnement / Requêtes spontanées</w:t>
            </w:r>
          </w:p>
        </w:tc>
        <w:tc>
          <w:tcPr>
            <w:tcW w:w="2552" w:type="dxa"/>
          </w:tcPr>
          <w:p w14:paraId="77E0EA3E">
            <w:pPr>
              <w:spacing w:after="0" w:line="240" w:lineRule="auto"/>
              <w:rPr>
                <w:rFonts w:ascii="Arial" w:hAnsi="Arial" w:cs="Arial"/>
                <w:color w:val="0070C0"/>
                <w:sz w:val="18"/>
                <w:szCs w:val="18"/>
              </w:rPr>
            </w:pPr>
            <w:r>
              <w:rPr>
                <w:rFonts w:ascii="Arial" w:hAnsi="Arial" w:cs="Arial"/>
                <w:color w:val="0070C0"/>
                <w:sz w:val="18"/>
                <w:szCs w:val="18"/>
              </w:rPr>
              <w:t>*200#/Rubrique Kiosque</w:t>
            </w:r>
          </w:p>
        </w:tc>
      </w:tr>
      <w:tr w14:paraId="7056C34F">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50E7922C">
            <w:pPr>
              <w:spacing w:after="0" w:line="240" w:lineRule="auto"/>
              <w:rPr>
                <w:rFonts w:ascii="Arial" w:hAnsi="Arial" w:cs="Arial"/>
                <w:color w:val="0070C0"/>
                <w:sz w:val="18"/>
                <w:szCs w:val="18"/>
              </w:rPr>
            </w:pPr>
            <w:r>
              <w:rPr>
                <w:rFonts w:ascii="Arial" w:hAnsi="Arial" w:cs="Arial"/>
                <w:color w:val="0070C0"/>
                <w:sz w:val="18"/>
                <w:szCs w:val="18"/>
              </w:rPr>
              <w:t>30</w:t>
            </w:r>
          </w:p>
        </w:tc>
        <w:tc>
          <w:tcPr>
            <w:tcW w:w="1277" w:type="dxa"/>
          </w:tcPr>
          <w:p w14:paraId="33B17A24">
            <w:pPr>
              <w:spacing w:after="0" w:line="240" w:lineRule="auto"/>
              <w:rPr>
                <w:rFonts w:ascii="Arial" w:hAnsi="Arial" w:cs="Arial"/>
                <w:color w:val="0070C0"/>
                <w:sz w:val="18"/>
                <w:szCs w:val="18"/>
              </w:rPr>
            </w:pPr>
            <w:r>
              <w:rPr>
                <w:rFonts w:ascii="Arial" w:hAnsi="Arial" w:cs="Arial"/>
                <w:color w:val="0070C0"/>
                <w:sz w:val="18"/>
                <w:szCs w:val="18"/>
              </w:rPr>
              <w:t>ALERTES JOB MOOV AFRICA BF</w:t>
            </w:r>
          </w:p>
        </w:tc>
        <w:tc>
          <w:tcPr>
            <w:tcW w:w="1234" w:type="dxa"/>
          </w:tcPr>
          <w:p w14:paraId="68231844">
            <w:pPr>
              <w:spacing w:after="0" w:line="240" w:lineRule="auto"/>
              <w:rPr>
                <w:rFonts w:ascii="Arial" w:hAnsi="Arial" w:cs="Arial"/>
                <w:color w:val="0070C0"/>
                <w:sz w:val="18"/>
                <w:szCs w:val="18"/>
              </w:rPr>
            </w:pPr>
          </w:p>
        </w:tc>
        <w:tc>
          <w:tcPr>
            <w:tcW w:w="2487" w:type="dxa"/>
          </w:tcPr>
          <w:p w14:paraId="5490A9E1">
            <w:pPr>
              <w:spacing w:after="0" w:line="240" w:lineRule="auto"/>
              <w:rPr>
                <w:rFonts w:ascii="Arial" w:hAnsi="Arial" w:cs="Arial"/>
                <w:color w:val="0070C0"/>
                <w:sz w:val="18"/>
                <w:szCs w:val="18"/>
              </w:rPr>
            </w:pPr>
            <w:r>
              <w:rPr>
                <w:rFonts w:ascii="Arial" w:hAnsi="Arial" w:cs="Arial"/>
                <w:color w:val="0070C0"/>
                <w:sz w:val="18"/>
                <w:szCs w:val="18"/>
              </w:rPr>
              <w:t>Le service Alertes Jobs SMS permet de rapprocher les demandeurs d’emplois et les différentes structures de recrutement. Les candidats sont informés en temps réel par SMS des nouvelles offres d’emplois. Requêtes / Abonnements</w:t>
            </w:r>
          </w:p>
        </w:tc>
        <w:tc>
          <w:tcPr>
            <w:tcW w:w="1134" w:type="dxa"/>
          </w:tcPr>
          <w:p w14:paraId="40DFC0C1">
            <w:pPr>
              <w:spacing w:after="0" w:line="240" w:lineRule="auto"/>
              <w:rPr>
                <w:rFonts w:ascii="Arial" w:hAnsi="Arial" w:cs="Arial"/>
                <w:color w:val="0070C0"/>
                <w:sz w:val="18"/>
                <w:szCs w:val="18"/>
              </w:rPr>
            </w:pPr>
            <w:r>
              <w:rPr>
                <w:rFonts w:ascii="Arial" w:hAnsi="Arial" w:cs="Arial"/>
                <w:color w:val="0070C0"/>
                <w:sz w:val="18"/>
                <w:szCs w:val="18"/>
              </w:rPr>
              <w:t>27 F CFA / 105 F CFA / 0 F CFA</w:t>
            </w:r>
          </w:p>
        </w:tc>
        <w:tc>
          <w:tcPr>
            <w:tcW w:w="2977" w:type="dxa"/>
          </w:tcPr>
          <w:p w14:paraId="0425239E">
            <w:pPr>
              <w:spacing w:after="0" w:line="240" w:lineRule="auto"/>
              <w:rPr>
                <w:rFonts w:ascii="Arial" w:hAnsi="Arial" w:cs="Arial"/>
                <w:color w:val="0070C0"/>
                <w:sz w:val="18"/>
                <w:szCs w:val="18"/>
              </w:rPr>
            </w:pPr>
            <w:r>
              <w:rPr>
                <w:rFonts w:ascii="Arial" w:hAnsi="Arial" w:cs="Arial"/>
                <w:color w:val="0070C0"/>
                <w:sz w:val="18"/>
                <w:szCs w:val="18"/>
              </w:rPr>
              <w:t>Requêtes spontanées / Abonnement Mensuel / Désabonnement</w:t>
            </w:r>
          </w:p>
        </w:tc>
        <w:tc>
          <w:tcPr>
            <w:tcW w:w="2552" w:type="dxa"/>
          </w:tcPr>
          <w:p w14:paraId="2A418500">
            <w:pPr>
              <w:spacing w:after="0" w:line="240" w:lineRule="auto"/>
              <w:rPr>
                <w:rFonts w:ascii="Arial" w:hAnsi="Arial" w:cs="Arial"/>
                <w:color w:val="0070C0"/>
                <w:sz w:val="18"/>
                <w:szCs w:val="18"/>
              </w:rPr>
            </w:pPr>
            <w:r>
              <w:rPr>
                <w:rFonts w:ascii="Arial" w:hAnsi="Arial" w:cs="Arial"/>
                <w:color w:val="0070C0"/>
                <w:sz w:val="18"/>
                <w:szCs w:val="18"/>
              </w:rPr>
              <w:t>*200#/Rubrique Kiosque</w:t>
            </w:r>
          </w:p>
        </w:tc>
      </w:tr>
      <w:tr w14:paraId="4FD1AC15">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4375E628">
            <w:pPr>
              <w:spacing w:after="0" w:line="240" w:lineRule="auto"/>
              <w:rPr>
                <w:rFonts w:ascii="Arial" w:hAnsi="Arial" w:cs="Arial"/>
                <w:color w:val="0070C0"/>
                <w:sz w:val="18"/>
                <w:szCs w:val="18"/>
              </w:rPr>
            </w:pPr>
            <w:r>
              <w:rPr>
                <w:rFonts w:ascii="Arial" w:hAnsi="Arial" w:cs="Arial"/>
                <w:color w:val="0070C0"/>
                <w:sz w:val="18"/>
                <w:szCs w:val="18"/>
              </w:rPr>
              <w:t>31</w:t>
            </w:r>
          </w:p>
        </w:tc>
        <w:tc>
          <w:tcPr>
            <w:tcW w:w="1277" w:type="dxa"/>
          </w:tcPr>
          <w:p w14:paraId="1A2FF58A">
            <w:pPr>
              <w:spacing w:after="0" w:line="240" w:lineRule="auto"/>
              <w:rPr>
                <w:rFonts w:ascii="Arial" w:hAnsi="Arial" w:cs="Arial"/>
                <w:color w:val="0070C0"/>
                <w:sz w:val="18"/>
                <w:szCs w:val="18"/>
              </w:rPr>
            </w:pPr>
            <w:r>
              <w:rPr>
                <w:rFonts w:ascii="Arial" w:hAnsi="Arial" w:cs="Arial"/>
                <w:color w:val="0070C0"/>
                <w:sz w:val="18"/>
                <w:szCs w:val="18"/>
              </w:rPr>
              <w:t>ONATEL IMMOBILIER</w:t>
            </w:r>
          </w:p>
        </w:tc>
        <w:tc>
          <w:tcPr>
            <w:tcW w:w="1234" w:type="dxa"/>
          </w:tcPr>
          <w:p w14:paraId="72A186E2">
            <w:pPr>
              <w:spacing w:after="0" w:line="240" w:lineRule="auto"/>
              <w:rPr>
                <w:rFonts w:ascii="Arial" w:hAnsi="Arial" w:cs="Arial"/>
                <w:color w:val="0070C0"/>
                <w:sz w:val="18"/>
                <w:szCs w:val="18"/>
              </w:rPr>
            </w:pPr>
          </w:p>
        </w:tc>
        <w:tc>
          <w:tcPr>
            <w:tcW w:w="2487" w:type="dxa"/>
          </w:tcPr>
          <w:p w14:paraId="27C2C0FF">
            <w:pPr>
              <w:spacing w:after="0" w:line="240" w:lineRule="auto"/>
              <w:rPr>
                <w:rFonts w:ascii="Arial" w:hAnsi="Arial" w:cs="Arial"/>
                <w:color w:val="0070C0"/>
                <w:sz w:val="18"/>
                <w:szCs w:val="18"/>
              </w:rPr>
            </w:pPr>
            <w:r>
              <w:rPr>
                <w:rFonts w:ascii="Arial" w:hAnsi="Arial" w:cs="Arial"/>
                <w:color w:val="0070C0"/>
                <w:sz w:val="18"/>
                <w:szCs w:val="18"/>
              </w:rPr>
              <w:t>Permettre aux abonnés MOOV AFRICA BF d’avoir des informations pratiques dans le domaine de l’immobilier. Abonnements</w:t>
            </w:r>
          </w:p>
        </w:tc>
        <w:tc>
          <w:tcPr>
            <w:tcW w:w="1134" w:type="dxa"/>
          </w:tcPr>
          <w:p w14:paraId="211CAEEF">
            <w:pPr>
              <w:spacing w:after="0" w:line="240" w:lineRule="auto"/>
              <w:rPr>
                <w:rFonts w:ascii="Arial" w:hAnsi="Arial" w:cs="Arial"/>
                <w:color w:val="0070C0"/>
                <w:sz w:val="18"/>
                <w:szCs w:val="18"/>
              </w:rPr>
            </w:pPr>
            <w:r>
              <w:rPr>
                <w:rFonts w:ascii="Arial" w:hAnsi="Arial" w:cs="Arial"/>
                <w:color w:val="0070C0"/>
                <w:sz w:val="18"/>
                <w:szCs w:val="18"/>
              </w:rPr>
              <w:t>27 F CFA</w:t>
            </w:r>
          </w:p>
        </w:tc>
        <w:tc>
          <w:tcPr>
            <w:tcW w:w="2977" w:type="dxa"/>
          </w:tcPr>
          <w:p w14:paraId="595F0A5A">
            <w:pPr>
              <w:spacing w:after="0" w:line="240" w:lineRule="auto"/>
              <w:rPr>
                <w:rFonts w:ascii="Arial" w:hAnsi="Arial" w:cs="Arial"/>
                <w:color w:val="0070C0"/>
                <w:sz w:val="18"/>
                <w:szCs w:val="18"/>
              </w:rPr>
            </w:pPr>
            <w:r>
              <w:rPr>
                <w:rFonts w:ascii="Arial" w:hAnsi="Arial" w:cs="Arial"/>
                <w:color w:val="0070C0"/>
                <w:sz w:val="18"/>
                <w:szCs w:val="18"/>
              </w:rPr>
              <w:t>Abonnement Journalier</w:t>
            </w:r>
          </w:p>
        </w:tc>
        <w:tc>
          <w:tcPr>
            <w:tcW w:w="2552" w:type="dxa"/>
          </w:tcPr>
          <w:p w14:paraId="2A271FDA">
            <w:pPr>
              <w:spacing w:after="0" w:line="240" w:lineRule="auto"/>
              <w:rPr>
                <w:rFonts w:ascii="Arial" w:hAnsi="Arial" w:cs="Arial"/>
                <w:color w:val="0070C0"/>
                <w:sz w:val="18"/>
                <w:szCs w:val="18"/>
              </w:rPr>
            </w:pPr>
            <w:r>
              <w:rPr>
                <w:rFonts w:ascii="Arial" w:hAnsi="Arial" w:cs="Arial"/>
                <w:color w:val="0070C0"/>
                <w:sz w:val="18"/>
                <w:szCs w:val="18"/>
              </w:rPr>
              <w:t>*200#/Rubrique Kiosque</w:t>
            </w:r>
          </w:p>
        </w:tc>
      </w:tr>
    </w:tbl>
    <w:p w14:paraId="1D3EF95C">
      <w:pPr>
        <w:rPr>
          <w:rFonts w:ascii="Arial" w:hAnsi="Arial" w:cs="Arial"/>
          <w:color w:val="0070C0"/>
          <w:sz w:val="18"/>
          <w:szCs w:val="18"/>
        </w:rPr>
      </w:pPr>
    </w:p>
    <w:p w14:paraId="2F62E641">
      <w:pPr>
        <w:rPr>
          <w:rFonts w:ascii="Arial" w:hAnsi="Arial" w:cs="Arial"/>
          <w:color w:val="0070C0"/>
          <w:sz w:val="18"/>
          <w:szCs w:val="18"/>
        </w:rPr>
      </w:pPr>
    </w:p>
    <w:p w14:paraId="6AFB5367">
      <w:pPr>
        <w:pStyle w:val="2"/>
        <w:rPr>
          <w:rFonts w:ascii="Arial" w:hAnsi="Arial" w:cs="Arial"/>
          <w:color w:val="F79646" w:themeColor="accent6"/>
          <w:sz w:val="24"/>
          <w:szCs w:val="18"/>
          <w14:textFill>
            <w14:solidFill>
              <w14:schemeClr w14:val="accent6"/>
            </w14:solidFill>
          </w14:textFill>
        </w:rPr>
      </w:pPr>
      <w:r>
        <w:rPr>
          <w:rFonts w:ascii="Calibri" w:hAnsi="Calibri" w:cs="Arial"/>
          <w:color w:val="F79646" w:themeColor="accent6"/>
          <w:sz w:val="24"/>
          <w:szCs w:val="18"/>
          <w14:textFill>
            <w14:solidFill>
              <w14:schemeClr w14:val="accent6"/>
            </w14:solidFill>
          </w14:textFill>
        </w:rPr>
        <w:t>CATALOGUE DES OFFRES COMMERCIALES DE DÉTAIL</w:t>
      </w:r>
    </w:p>
    <w:p w14:paraId="2BF545FC">
      <w:pPr>
        <w:rPr>
          <w:rFonts w:ascii="Arial" w:hAnsi="Arial" w:cs="Arial"/>
          <w:b/>
          <w:color w:val="F79646" w:themeColor="accent6"/>
          <w:sz w:val="24"/>
          <w:szCs w:val="18"/>
          <w14:textFill>
            <w14:solidFill>
              <w14:schemeClr w14:val="accent6"/>
            </w14:solidFill>
          </w14:textFill>
        </w:rPr>
      </w:pPr>
      <w:r>
        <w:rPr>
          <w:rFonts w:ascii="Calibri" w:hAnsi="Calibri" w:cs="Arial"/>
          <w:b/>
          <w:color w:val="F79646" w:themeColor="accent6"/>
          <w:sz w:val="24"/>
          <w:szCs w:val="18"/>
          <w14:textFill>
            <w14:solidFill>
              <w14:schemeClr w14:val="accent6"/>
            </w14:solidFill>
          </w14:textFill>
        </w:rPr>
        <w:t>Offres de services à valeur ajoutée (SVA) accessibles via les canaux Voix/SMS/USSD (6/6)</w:t>
      </w:r>
    </w:p>
    <w:tbl>
      <w:tblPr>
        <w:tblStyle w:val="70"/>
        <w:tblW w:w="0" w:type="auto"/>
        <w:tblInd w:w="0" w:type="dxa"/>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autofit"/>
        <w:tblCellMar>
          <w:top w:w="0" w:type="dxa"/>
          <w:left w:w="108" w:type="dxa"/>
          <w:bottom w:w="0" w:type="dxa"/>
          <w:right w:w="108" w:type="dxa"/>
        </w:tblCellMar>
      </w:tblPr>
      <w:tblGrid>
        <w:gridCol w:w="1728"/>
        <w:gridCol w:w="1728"/>
        <w:gridCol w:w="2918"/>
        <w:gridCol w:w="2693"/>
        <w:gridCol w:w="3828"/>
      </w:tblGrid>
      <w:tr w14:paraId="0C7EEA29">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728" w:type="dxa"/>
          </w:tcPr>
          <w:p w14:paraId="0A905442">
            <w:pPr>
              <w:spacing w:after="0" w:line="240" w:lineRule="auto"/>
              <w:rPr>
                <w:rFonts w:ascii="Arial" w:hAnsi="Arial" w:cs="Arial"/>
                <w:color w:val="0070C0"/>
                <w:sz w:val="18"/>
                <w:szCs w:val="18"/>
              </w:rPr>
            </w:pPr>
            <w:r>
              <w:rPr>
                <w:rFonts w:ascii="Arial" w:hAnsi="Arial" w:cs="Arial"/>
                <w:color w:val="0070C0"/>
                <w:sz w:val="18"/>
                <w:szCs w:val="18"/>
              </w:rPr>
              <w:t>N°</w:t>
            </w:r>
          </w:p>
        </w:tc>
        <w:tc>
          <w:tcPr>
            <w:tcW w:w="1728" w:type="dxa"/>
          </w:tcPr>
          <w:p w14:paraId="087189AF">
            <w:pPr>
              <w:spacing w:after="0" w:line="240" w:lineRule="auto"/>
              <w:rPr>
                <w:rFonts w:ascii="Arial" w:hAnsi="Arial" w:cs="Arial"/>
                <w:color w:val="0070C0"/>
                <w:sz w:val="18"/>
                <w:szCs w:val="18"/>
              </w:rPr>
            </w:pPr>
            <w:r>
              <w:rPr>
                <w:rFonts w:ascii="Arial" w:hAnsi="Arial" w:cs="Arial"/>
                <w:color w:val="0070C0"/>
                <w:sz w:val="18"/>
                <w:szCs w:val="18"/>
              </w:rPr>
              <w:t>Service / Partenaire</w:t>
            </w:r>
          </w:p>
        </w:tc>
        <w:tc>
          <w:tcPr>
            <w:tcW w:w="2918" w:type="dxa"/>
          </w:tcPr>
          <w:p w14:paraId="2FA83D3F">
            <w:pPr>
              <w:spacing w:after="0" w:line="240" w:lineRule="auto"/>
              <w:rPr>
                <w:rFonts w:ascii="Arial" w:hAnsi="Arial" w:cs="Arial"/>
                <w:color w:val="0070C0"/>
                <w:sz w:val="18"/>
                <w:szCs w:val="18"/>
              </w:rPr>
            </w:pPr>
            <w:r>
              <w:rPr>
                <w:rFonts w:ascii="Arial" w:hAnsi="Arial" w:cs="Arial"/>
                <w:color w:val="0070C0"/>
                <w:sz w:val="18"/>
                <w:szCs w:val="18"/>
              </w:rPr>
              <w:t>Description</w:t>
            </w:r>
          </w:p>
        </w:tc>
        <w:tc>
          <w:tcPr>
            <w:tcW w:w="2693" w:type="dxa"/>
          </w:tcPr>
          <w:p w14:paraId="5BD67FE2">
            <w:pPr>
              <w:spacing w:after="0" w:line="240" w:lineRule="auto"/>
              <w:rPr>
                <w:rFonts w:ascii="Arial" w:hAnsi="Arial" w:cs="Arial"/>
                <w:color w:val="0070C0"/>
                <w:sz w:val="18"/>
                <w:szCs w:val="18"/>
              </w:rPr>
            </w:pPr>
            <w:r>
              <w:rPr>
                <w:rFonts w:ascii="Arial" w:hAnsi="Arial" w:cs="Arial"/>
                <w:color w:val="0070C0"/>
                <w:sz w:val="18"/>
                <w:szCs w:val="18"/>
              </w:rPr>
              <w:t>Tarification</w:t>
            </w:r>
          </w:p>
        </w:tc>
        <w:tc>
          <w:tcPr>
            <w:tcW w:w="3828" w:type="dxa"/>
          </w:tcPr>
          <w:p w14:paraId="5B077D98">
            <w:pPr>
              <w:spacing w:after="0" w:line="240" w:lineRule="auto"/>
              <w:rPr>
                <w:rFonts w:ascii="Arial" w:hAnsi="Arial" w:cs="Arial"/>
                <w:color w:val="0070C0"/>
                <w:sz w:val="18"/>
                <w:szCs w:val="18"/>
              </w:rPr>
            </w:pPr>
            <w:r>
              <w:rPr>
                <w:rFonts w:ascii="Arial" w:hAnsi="Arial" w:cs="Arial"/>
                <w:color w:val="0070C0"/>
                <w:sz w:val="18"/>
                <w:szCs w:val="18"/>
              </w:rPr>
              <w:t>Mode d’accès / Code</w:t>
            </w:r>
          </w:p>
        </w:tc>
      </w:tr>
      <w:tr w14:paraId="42FF46C4">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728" w:type="dxa"/>
          </w:tcPr>
          <w:p w14:paraId="0A19A028">
            <w:pPr>
              <w:spacing w:after="0" w:line="240" w:lineRule="auto"/>
              <w:rPr>
                <w:rFonts w:ascii="Arial" w:hAnsi="Arial" w:cs="Arial"/>
                <w:color w:val="0070C0"/>
                <w:sz w:val="18"/>
                <w:szCs w:val="18"/>
              </w:rPr>
            </w:pPr>
            <w:r>
              <w:rPr>
                <w:rFonts w:ascii="Arial" w:hAnsi="Arial" w:cs="Arial"/>
                <w:color w:val="0070C0"/>
                <w:sz w:val="18"/>
                <w:szCs w:val="18"/>
              </w:rPr>
              <w:t>32</w:t>
            </w:r>
          </w:p>
        </w:tc>
        <w:tc>
          <w:tcPr>
            <w:tcW w:w="1728" w:type="dxa"/>
          </w:tcPr>
          <w:p w14:paraId="06160B3A">
            <w:pPr>
              <w:spacing w:after="0" w:line="240" w:lineRule="auto"/>
              <w:rPr>
                <w:rFonts w:ascii="Arial" w:hAnsi="Arial" w:cs="Arial"/>
                <w:color w:val="0070C0"/>
                <w:sz w:val="18"/>
                <w:szCs w:val="18"/>
              </w:rPr>
            </w:pPr>
          </w:p>
        </w:tc>
        <w:tc>
          <w:tcPr>
            <w:tcW w:w="2918" w:type="dxa"/>
          </w:tcPr>
          <w:p w14:paraId="4880E6B8">
            <w:pPr>
              <w:spacing w:after="0" w:line="240" w:lineRule="auto"/>
              <w:rPr>
                <w:rFonts w:ascii="Arial" w:hAnsi="Arial" w:cs="Arial"/>
                <w:color w:val="0070C0"/>
                <w:sz w:val="18"/>
                <w:szCs w:val="18"/>
              </w:rPr>
            </w:pPr>
          </w:p>
        </w:tc>
        <w:tc>
          <w:tcPr>
            <w:tcW w:w="2693" w:type="dxa"/>
          </w:tcPr>
          <w:p w14:paraId="163532C0">
            <w:pPr>
              <w:spacing w:after="0" w:line="240" w:lineRule="auto"/>
              <w:rPr>
                <w:rFonts w:ascii="Arial" w:hAnsi="Arial" w:cs="Arial"/>
                <w:color w:val="0070C0"/>
                <w:sz w:val="18"/>
                <w:szCs w:val="18"/>
              </w:rPr>
            </w:pPr>
            <w:r>
              <w:rPr>
                <w:rFonts w:ascii="Arial" w:hAnsi="Arial" w:cs="Arial"/>
                <w:color w:val="0070C0"/>
                <w:sz w:val="18"/>
                <w:szCs w:val="18"/>
              </w:rPr>
              <w:t>105 FCFA</w:t>
            </w:r>
          </w:p>
        </w:tc>
        <w:tc>
          <w:tcPr>
            <w:tcW w:w="3828" w:type="dxa"/>
          </w:tcPr>
          <w:p w14:paraId="63B75BA6">
            <w:pPr>
              <w:spacing w:after="0" w:line="240" w:lineRule="auto"/>
              <w:rPr>
                <w:rFonts w:ascii="Arial" w:hAnsi="Arial" w:cs="Arial"/>
                <w:color w:val="0070C0"/>
                <w:sz w:val="18"/>
                <w:szCs w:val="18"/>
              </w:rPr>
            </w:pPr>
            <w:r>
              <w:rPr>
                <w:rFonts w:ascii="Arial" w:hAnsi="Arial" w:cs="Arial"/>
                <w:color w:val="0070C0"/>
                <w:sz w:val="18"/>
                <w:szCs w:val="18"/>
              </w:rPr>
              <w:t>Abonnement Hebdomadaire (*200#/Rubrique Kiosque)</w:t>
            </w:r>
          </w:p>
        </w:tc>
      </w:tr>
      <w:tr w14:paraId="0DC07926">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728" w:type="dxa"/>
          </w:tcPr>
          <w:p w14:paraId="3BCC5604">
            <w:pPr>
              <w:spacing w:after="0" w:line="240" w:lineRule="auto"/>
              <w:rPr>
                <w:rFonts w:ascii="Arial" w:hAnsi="Arial" w:cs="Arial"/>
                <w:color w:val="0070C0"/>
                <w:sz w:val="18"/>
                <w:szCs w:val="18"/>
              </w:rPr>
            </w:pPr>
            <w:r>
              <w:rPr>
                <w:rFonts w:ascii="Arial" w:hAnsi="Arial" w:cs="Arial"/>
                <w:color w:val="0070C0"/>
                <w:sz w:val="18"/>
                <w:szCs w:val="18"/>
              </w:rPr>
              <w:t>33</w:t>
            </w:r>
          </w:p>
        </w:tc>
        <w:tc>
          <w:tcPr>
            <w:tcW w:w="1728" w:type="dxa"/>
          </w:tcPr>
          <w:p w14:paraId="24998B8B">
            <w:pPr>
              <w:spacing w:after="0" w:line="240" w:lineRule="auto"/>
              <w:rPr>
                <w:rFonts w:ascii="Arial" w:hAnsi="Arial" w:cs="Arial"/>
                <w:color w:val="0070C0"/>
                <w:sz w:val="18"/>
                <w:szCs w:val="18"/>
              </w:rPr>
            </w:pPr>
          </w:p>
        </w:tc>
        <w:tc>
          <w:tcPr>
            <w:tcW w:w="2918" w:type="dxa"/>
          </w:tcPr>
          <w:p w14:paraId="7BE06F62">
            <w:pPr>
              <w:spacing w:after="0" w:line="240" w:lineRule="auto"/>
              <w:rPr>
                <w:rFonts w:ascii="Arial" w:hAnsi="Arial" w:cs="Arial"/>
                <w:color w:val="0070C0"/>
                <w:sz w:val="18"/>
                <w:szCs w:val="18"/>
              </w:rPr>
            </w:pPr>
          </w:p>
        </w:tc>
        <w:tc>
          <w:tcPr>
            <w:tcW w:w="2693" w:type="dxa"/>
          </w:tcPr>
          <w:p w14:paraId="0331C21F">
            <w:pPr>
              <w:spacing w:after="0" w:line="240" w:lineRule="auto"/>
              <w:rPr>
                <w:rFonts w:ascii="Arial" w:hAnsi="Arial" w:cs="Arial"/>
                <w:color w:val="0070C0"/>
                <w:sz w:val="18"/>
                <w:szCs w:val="18"/>
              </w:rPr>
            </w:pPr>
            <w:r>
              <w:rPr>
                <w:rFonts w:ascii="Arial" w:hAnsi="Arial" w:cs="Arial"/>
                <w:color w:val="0070C0"/>
                <w:sz w:val="18"/>
                <w:szCs w:val="18"/>
              </w:rPr>
              <w:t>420 FCFA</w:t>
            </w:r>
          </w:p>
        </w:tc>
        <w:tc>
          <w:tcPr>
            <w:tcW w:w="3828" w:type="dxa"/>
          </w:tcPr>
          <w:p w14:paraId="18F3F3E7">
            <w:pPr>
              <w:spacing w:after="0" w:line="240" w:lineRule="auto"/>
              <w:rPr>
                <w:rFonts w:ascii="Arial" w:hAnsi="Arial" w:cs="Arial"/>
                <w:color w:val="0070C0"/>
                <w:sz w:val="18"/>
                <w:szCs w:val="18"/>
              </w:rPr>
            </w:pPr>
            <w:r>
              <w:rPr>
                <w:rFonts w:ascii="Arial" w:hAnsi="Arial" w:cs="Arial"/>
                <w:color w:val="0070C0"/>
                <w:sz w:val="18"/>
                <w:szCs w:val="18"/>
              </w:rPr>
              <w:t>Abonnement Mensuel (*200#/Rubrique Kiosque)</w:t>
            </w:r>
          </w:p>
        </w:tc>
      </w:tr>
      <w:tr w14:paraId="51FA9402">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728" w:type="dxa"/>
          </w:tcPr>
          <w:p w14:paraId="04CAFB66">
            <w:pPr>
              <w:spacing w:after="0" w:line="240" w:lineRule="auto"/>
              <w:rPr>
                <w:rFonts w:ascii="Arial" w:hAnsi="Arial" w:cs="Arial"/>
                <w:color w:val="0070C0"/>
                <w:sz w:val="18"/>
                <w:szCs w:val="18"/>
              </w:rPr>
            </w:pPr>
            <w:r>
              <w:rPr>
                <w:rFonts w:ascii="Arial" w:hAnsi="Arial" w:cs="Arial"/>
                <w:color w:val="0070C0"/>
                <w:sz w:val="18"/>
                <w:szCs w:val="18"/>
              </w:rPr>
              <w:t>34</w:t>
            </w:r>
          </w:p>
        </w:tc>
        <w:tc>
          <w:tcPr>
            <w:tcW w:w="1728" w:type="dxa"/>
          </w:tcPr>
          <w:p w14:paraId="0F832512">
            <w:pPr>
              <w:spacing w:after="0" w:line="240" w:lineRule="auto"/>
              <w:rPr>
                <w:rFonts w:ascii="Arial" w:hAnsi="Arial" w:cs="Arial"/>
                <w:color w:val="0070C0"/>
                <w:sz w:val="18"/>
                <w:szCs w:val="18"/>
              </w:rPr>
            </w:pPr>
          </w:p>
        </w:tc>
        <w:tc>
          <w:tcPr>
            <w:tcW w:w="2918" w:type="dxa"/>
          </w:tcPr>
          <w:p w14:paraId="2DDED9D9">
            <w:pPr>
              <w:spacing w:after="0" w:line="240" w:lineRule="auto"/>
              <w:rPr>
                <w:rFonts w:ascii="Arial" w:hAnsi="Arial" w:cs="Arial"/>
                <w:color w:val="0070C0"/>
                <w:sz w:val="18"/>
                <w:szCs w:val="18"/>
              </w:rPr>
            </w:pPr>
          </w:p>
        </w:tc>
        <w:tc>
          <w:tcPr>
            <w:tcW w:w="2693" w:type="dxa"/>
          </w:tcPr>
          <w:p w14:paraId="6DF1DCE2">
            <w:pPr>
              <w:spacing w:after="0" w:line="240" w:lineRule="auto"/>
              <w:rPr>
                <w:rFonts w:ascii="Arial" w:hAnsi="Arial" w:cs="Arial"/>
                <w:color w:val="0070C0"/>
                <w:sz w:val="18"/>
                <w:szCs w:val="18"/>
              </w:rPr>
            </w:pPr>
            <w:r>
              <w:rPr>
                <w:rFonts w:ascii="Arial" w:hAnsi="Arial" w:cs="Arial"/>
                <w:color w:val="0070C0"/>
                <w:sz w:val="18"/>
                <w:szCs w:val="18"/>
              </w:rPr>
              <w:t>0 FCFA</w:t>
            </w:r>
          </w:p>
        </w:tc>
        <w:tc>
          <w:tcPr>
            <w:tcW w:w="3828" w:type="dxa"/>
          </w:tcPr>
          <w:p w14:paraId="2C430C28">
            <w:pPr>
              <w:spacing w:after="0" w:line="240" w:lineRule="auto"/>
              <w:rPr>
                <w:rFonts w:ascii="Arial" w:hAnsi="Arial" w:cs="Arial"/>
                <w:color w:val="0070C0"/>
                <w:sz w:val="18"/>
                <w:szCs w:val="18"/>
              </w:rPr>
            </w:pPr>
            <w:r>
              <w:rPr>
                <w:rFonts w:ascii="Arial" w:hAnsi="Arial" w:cs="Arial"/>
                <w:color w:val="0070C0"/>
                <w:sz w:val="18"/>
                <w:szCs w:val="18"/>
              </w:rPr>
              <w:t>Désabonnement (*200#/Rubrique Kiosque)</w:t>
            </w:r>
          </w:p>
        </w:tc>
      </w:tr>
      <w:tr w14:paraId="3A7211F4">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728" w:type="dxa"/>
          </w:tcPr>
          <w:p w14:paraId="12564B66">
            <w:pPr>
              <w:spacing w:after="0" w:line="240" w:lineRule="auto"/>
              <w:rPr>
                <w:rFonts w:ascii="Arial" w:hAnsi="Arial" w:cs="Arial"/>
                <w:color w:val="0070C0"/>
                <w:sz w:val="18"/>
                <w:szCs w:val="18"/>
              </w:rPr>
            </w:pPr>
            <w:r>
              <w:rPr>
                <w:rFonts w:ascii="Arial" w:hAnsi="Arial" w:cs="Arial"/>
                <w:color w:val="0070C0"/>
                <w:sz w:val="18"/>
                <w:szCs w:val="18"/>
              </w:rPr>
              <w:t>35</w:t>
            </w:r>
          </w:p>
        </w:tc>
        <w:tc>
          <w:tcPr>
            <w:tcW w:w="1728" w:type="dxa"/>
          </w:tcPr>
          <w:p w14:paraId="58D8AFB1">
            <w:pPr>
              <w:spacing w:after="0" w:line="240" w:lineRule="auto"/>
              <w:rPr>
                <w:rFonts w:ascii="Arial" w:hAnsi="Arial" w:cs="Arial"/>
                <w:color w:val="0070C0"/>
                <w:sz w:val="18"/>
                <w:szCs w:val="18"/>
              </w:rPr>
            </w:pPr>
            <w:r>
              <w:rPr>
                <w:rFonts w:ascii="Arial" w:hAnsi="Arial" w:cs="Arial"/>
                <w:color w:val="0070C0"/>
                <w:sz w:val="18"/>
                <w:szCs w:val="18"/>
              </w:rPr>
              <w:t>Mon statut</w:t>
            </w:r>
          </w:p>
        </w:tc>
        <w:tc>
          <w:tcPr>
            <w:tcW w:w="2918" w:type="dxa"/>
          </w:tcPr>
          <w:p w14:paraId="0FAC0CE5">
            <w:pPr>
              <w:spacing w:after="0" w:line="240" w:lineRule="auto"/>
              <w:rPr>
                <w:rFonts w:ascii="Arial" w:hAnsi="Arial" w:cs="Arial"/>
                <w:color w:val="0070C0"/>
                <w:sz w:val="18"/>
                <w:szCs w:val="18"/>
              </w:rPr>
            </w:pPr>
            <w:r>
              <w:rPr>
                <w:rFonts w:ascii="Arial" w:hAnsi="Arial" w:cs="Arial"/>
                <w:color w:val="0070C0"/>
                <w:sz w:val="18"/>
                <w:szCs w:val="18"/>
              </w:rPr>
              <w:t>Offre de publicité ciblée et communication directe pour optimiser la visibilité des activités / informations des utilisateurs</w:t>
            </w:r>
          </w:p>
        </w:tc>
        <w:tc>
          <w:tcPr>
            <w:tcW w:w="2693" w:type="dxa"/>
          </w:tcPr>
          <w:p w14:paraId="2B47D807">
            <w:pPr>
              <w:spacing w:after="0" w:line="240" w:lineRule="auto"/>
              <w:rPr>
                <w:rFonts w:ascii="Arial" w:hAnsi="Arial" w:cs="Arial"/>
                <w:color w:val="0070C0"/>
                <w:sz w:val="18"/>
                <w:szCs w:val="18"/>
              </w:rPr>
            </w:pPr>
            <w:r>
              <w:rPr>
                <w:rFonts w:ascii="Arial" w:hAnsi="Arial" w:cs="Arial"/>
                <w:color w:val="0070C0"/>
                <w:sz w:val="18"/>
                <w:szCs w:val="18"/>
              </w:rPr>
              <w:t>Renouvellement : 27 FCFA/jour, 105 FCFA/semaine, 210 FCFA/mois</w:t>
            </w:r>
          </w:p>
        </w:tc>
        <w:tc>
          <w:tcPr>
            <w:tcW w:w="3828" w:type="dxa"/>
          </w:tcPr>
          <w:p w14:paraId="2ED68B9F">
            <w:pPr>
              <w:spacing w:after="0" w:line="240" w:lineRule="auto"/>
              <w:rPr>
                <w:rFonts w:ascii="Arial" w:hAnsi="Arial" w:cs="Arial"/>
                <w:color w:val="0070C0"/>
                <w:sz w:val="18"/>
                <w:szCs w:val="18"/>
              </w:rPr>
            </w:pPr>
            <w:r>
              <w:rPr>
                <w:rFonts w:ascii="Arial" w:hAnsi="Arial" w:cs="Arial"/>
                <w:color w:val="0070C0"/>
                <w:sz w:val="18"/>
                <w:szCs w:val="18"/>
              </w:rPr>
              <w:t>*1226# (désabonnement : *1226# et choisir 0)</w:t>
            </w:r>
          </w:p>
        </w:tc>
      </w:tr>
      <w:tr w14:paraId="66D0D05E">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728" w:type="dxa"/>
          </w:tcPr>
          <w:p w14:paraId="5859569C">
            <w:pPr>
              <w:spacing w:after="0" w:line="240" w:lineRule="auto"/>
              <w:rPr>
                <w:rFonts w:ascii="Arial" w:hAnsi="Arial" w:cs="Arial"/>
                <w:color w:val="0070C0"/>
                <w:sz w:val="18"/>
                <w:szCs w:val="18"/>
              </w:rPr>
            </w:pPr>
            <w:r>
              <w:rPr>
                <w:rFonts w:ascii="Arial" w:hAnsi="Arial" w:cs="Arial"/>
                <w:color w:val="0070C0"/>
                <w:sz w:val="18"/>
                <w:szCs w:val="18"/>
              </w:rPr>
              <w:t>37</w:t>
            </w:r>
          </w:p>
        </w:tc>
        <w:tc>
          <w:tcPr>
            <w:tcW w:w="1728" w:type="dxa"/>
          </w:tcPr>
          <w:p w14:paraId="147D1FF1">
            <w:pPr>
              <w:spacing w:after="0" w:line="240" w:lineRule="auto"/>
              <w:rPr>
                <w:rFonts w:ascii="Arial" w:hAnsi="Arial" w:cs="Arial"/>
                <w:color w:val="0070C0"/>
                <w:sz w:val="18"/>
                <w:szCs w:val="18"/>
              </w:rPr>
            </w:pPr>
            <w:r>
              <w:rPr>
                <w:rFonts w:ascii="Arial" w:hAnsi="Arial" w:cs="Arial"/>
                <w:color w:val="0070C0"/>
                <w:sz w:val="18"/>
                <w:szCs w:val="18"/>
              </w:rPr>
              <w:t>SOS Crédit (Comzafrica)</w:t>
            </w:r>
          </w:p>
        </w:tc>
        <w:tc>
          <w:tcPr>
            <w:tcW w:w="2918" w:type="dxa"/>
          </w:tcPr>
          <w:p w14:paraId="45A28B64">
            <w:pPr>
              <w:spacing w:after="0" w:line="240" w:lineRule="auto"/>
              <w:rPr>
                <w:rFonts w:ascii="Arial" w:hAnsi="Arial" w:cs="Arial"/>
                <w:color w:val="0070C0"/>
                <w:sz w:val="18"/>
                <w:szCs w:val="18"/>
              </w:rPr>
            </w:pPr>
            <w:r>
              <w:rPr>
                <w:rFonts w:ascii="Arial" w:hAnsi="Arial" w:cs="Arial"/>
                <w:color w:val="0070C0"/>
                <w:sz w:val="18"/>
                <w:szCs w:val="18"/>
              </w:rPr>
              <w:t>Permettre aux abonnés MOOV AFRICA BF d’avoir des forfaits data et téléphoniques à crédit</w:t>
            </w:r>
          </w:p>
        </w:tc>
        <w:tc>
          <w:tcPr>
            <w:tcW w:w="2693" w:type="dxa"/>
          </w:tcPr>
          <w:p w14:paraId="27FEE433">
            <w:pPr>
              <w:spacing w:after="0" w:line="240" w:lineRule="auto"/>
              <w:rPr>
                <w:rFonts w:ascii="Arial" w:hAnsi="Arial" w:cs="Arial"/>
                <w:color w:val="0070C0"/>
                <w:sz w:val="18"/>
                <w:szCs w:val="18"/>
              </w:rPr>
            </w:pPr>
            <w:r>
              <w:rPr>
                <w:rFonts w:ascii="Arial" w:hAnsi="Arial" w:cs="Arial"/>
                <w:color w:val="0070C0"/>
                <w:sz w:val="18"/>
                <w:szCs w:val="18"/>
              </w:rPr>
              <w:t>Remboursement du montant augmenter de 10%</w:t>
            </w:r>
          </w:p>
        </w:tc>
        <w:tc>
          <w:tcPr>
            <w:tcW w:w="3828" w:type="dxa"/>
          </w:tcPr>
          <w:p w14:paraId="63571B5B">
            <w:pPr>
              <w:spacing w:after="0" w:line="240" w:lineRule="auto"/>
              <w:rPr>
                <w:rFonts w:ascii="Arial" w:hAnsi="Arial" w:cs="Arial"/>
                <w:color w:val="0070C0"/>
                <w:sz w:val="18"/>
                <w:szCs w:val="18"/>
              </w:rPr>
            </w:pPr>
            <w:r>
              <w:rPr>
                <w:rFonts w:ascii="Arial" w:hAnsi="Arial" w:cs="Arial"/>
                <w:color w:val="0070C0"/>
                <w:sz w:val="18"/>
                <w:szCs w:val="18"/>
              </w:rPr>
              <w:t>*445#</w:t>
            </w:r>
          </w:p>
        </w:tc>
      </w:tr>
      <w:tr w14:paraId="7FE55BC6">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728" w:type="dxa"/>
          </w:tcPr>
          <w:p w14:paraId="48179DCC">
            <w:pPr>
              <w:spacing w:after="0" w:line="240" w:lineRule="auto"/>
              <w:rPr>
                <w:rFonts w:ascii="Arial" w:hAnsi="Arial" w:cs="Arial"/>
                <w:color w:val="0070C0"/>
                <w:sz w:val="18"/>
                <w:szCs w:val="18"/>
              </w:rPr>
            </w:pPr>
            <w:r>
              <w:rPr>
                <w:rFonts w:ascii="Arial" w:hAnsi="Arial" w:cs="Arial"/>
                <w:color w:val="0070C0"/>
                <w:sz w:val="18"/>
                <w:szCs w:val="18"/>
              </w:rPr>
              <w:t>38</w:t>
            </w:r>
          </w:p>
        </w:tc>
        <w:tc>
          <w:tcPr>
            <w:tcW w:w="1728" w:type="dxa"/>
          </w:tcPr>
          <w:p w14:paraId="42D74050">
            <w:pPr>
              <w:spacing w:after="0" w:line="240" w:lineRule="auto"/>
              <w:rPr>
                <w:rFonts w:ascii="Arial" w:hAnsi="Arial" w:cs="Arial"/>
                <w:color w:val="0070C0"/>
                <w:sz w:val="18"/>
                <w:szCs w:val="18"/>
              </w:rPr>
            </w:pPr>
            <w:r>
              <w:rPr>
                <w:rFonts w:ascii="Arial" w:hAnsi="Arial" w:cs="Arial"/>
                <w:color w:val="0070C0"/>
                <w:sz w:val="18"/>
                <w:szCs w:val="18"/>
              </w:rPr>
              <w:t>Muziki (Huawei Technologie)</w:t>
            </w:r>
          </w:p>
        </w:tc>
        <w:tc>
          <w:tcPr>
            <w:tcW w:w="2918" w:type="dxa"/>
          </w:tcPr>
          <w:p w14:paraId="6AFC23F7">
            <w:pPr>
              <w:spacing w:after="0" w:line="240" w:lineRule="auto"/>
              <w:rPr>
                <w:rFonts w:ascii="Arial" w:hAnsi="Arial" w:cs="Arial"/>
                <w:color w:val="0070C0"/>
                <w:sz w:val="18"/>
                <w:szCs w:val="18"/>
              </w:rPr>
            </w:pPr>
            <w:r>
              <w:rPr>
                <w:rFonts w:ascii="Arial" w:hAnsi="Arial" w:cs="Arial"/>
                <w:color w:val="0070C0"/>
                <w:sz w:val="18"/>
                <w:szCs w:val="18"/>
              </w:rPr>
              <w:t>Service de personnalisation de la tonalité d’accueil</w:t>
            </w:r>
          </w:p>
        </w:tc>
        <w:tc>
          <w:tcPr>
            <w:tcW w:w="2693" w:type="dxa"/>
          </w:tcPr>
          <w:p w14:paraId="76E6FA9D">
            <w:pPr>
              <w:spacing w:after="0" w:line="240" w:lineRule="auto"/>
              <w:rPr>
                <w:rFonts w:ascii="Arial" w:hAnsi="Arial" w:cs="Arial"/>
                <w:color w:val="0070C0"/>
                <w:sz w:val="18"/>
                <w:szCs w:val="18"/>
              </w:rPr>
            </w:pPr>
            <w:r>
              <w:rPr>
                <w:rFonts w:ascii="Arial" w:hAnsi="Arial" w:cs="Arial"/>
                <w:color w:val="0070C0"/>
                <w:sz w:val="18"/>
                <w:szCs w:val="18"/>
              </w:rPr>
              <w:t>Souscription à 105 FCFA et 158 FCFA par tonalité mensuellement</w:t>
            </w:r>
          </w:p>
        </w:tc>
        <w:tc>
          <w:tcPr>
            <w:tcW w:w="3828" w:type="dxa"/>
          </w:tcPr>
          <w:p w14:paraId="77C7C6E2">
            <w:pPr>
              <w:spacing w:after="0" w:line="240" w:lineRule="auto"/>
              <w:rPr>
                <w:rFonts w:ascii="Arial" w:hAnsi="Arial" w:cs="Arial"/>
                <w:color w:val="0070C0"/>
                <w:sz w:val="18"/>
                <w:szCs w:val="18"/>
              </w:rPr>
            </w:pPr>
            <w:r>
              <w:rPr>
                <w:rFonts w:ascii="Arial" w:hAnsi="Arial" w:cs="Arial"/>
                <w:color w:val="0070C0"/>
                <w:sz w:val="18"/>
                <w:szCs w:val="18"/>
              </w:rPr>
              <w:t>Appel au 1126 (Stop au 1126)</w:t>
            </w:r>
          </w:p>
        </w:tc>
      </w:tr>
    </w:tbl>
    <w:p w14:paraId="709F8BF2">
      <w:pPr>
        <w:rPr>
          <w:rFonts w:ascii="Arial" w:hAnsi="Arial" w:cs="Arial"/>
          <w:color w:val="0070C0"/>
          <w:sz w:val="18"/>
          <w:szCs w:val="18"/>
        </w:rPr>
      </w:pPr>
    </w:p>
    <w:p w14:paraId="4358455D">
      <w:pPr>
        <w:rPr>
          <w:rFonts w:ascii="Arial" w:hAnsi="Arial" w:cs="Arial"/>
          <w:color w:val="0070C0"/>
          <w:sz w:val="18"/>
          <w:szCs w:val="18"/>
        </w:rPr>
      </w:pPr>
    </w:p>
    <w:p w14:paraId="4273268E">
      <w:pPr>
        <w:rPr>
          <w:rFonts w:ascii="Arial" w:hAnsi="Arial" w:cs="Arial"/>
          <w:color w:val="0070C0"/>
          <w:sz w:val="18"/>
          <w:szCs w:val="18"/>
        </w:rPr>
      </w:pPr>
    </w:p>
    <w:p w14:paraId="7D815695">
      <w:pPr>
        <w:rPr>
          <w:rFonts w:ascii="Arial" w:hAnsi="Arial" w:cs="Arial"/>
          <w:color w:val="0070C0"/>
          <w:sz w:val="18"/>
          <w:szCs w:val="18"/>
        </w:rPr>
      </w:pPr>
    </w:p>
    <w:p w14:paraId="54C580CD">
      <w:pPr>
        <w:rPr>
          <w:rFonts w:ascii="Arial" w:hAnsi="Arial" w:cs="Arial"/>
          <w:color w:val="0070C0"/>
          <w:sz w:val="18"/>
          <w:szCs w:val="18"/>
        </w:rPr>
      </w:pPr>
    </w:p>
    <w:p w14:paraId="2D30F480">
      <w:pPr>
        <w:rPr>
          <w:rFonts w:ascii="Arial" w:hAnsi="Arial" w:cs="Arial"/>
          <w:color w:val="0070C0"/>
          <w:sz w:val="18"/>
          <w:szCs w:val="18"/>
        </w:rPr>
      </w:pPr>
    </w:p>
    <w:p w14:paraId="77B6A3BC">
      <w:pPr>
        <w:rPr>
          <w:rFonts w:ascii="Arial" w:hAnsi="Arial" w:cs="Arial"/>
          <w:color w:val="0070C0"/>
          <w:sz w:val="18"/>
          <w:szCs w:val="18"/>
        </w:rPr>
      </w:pPr>
    </w:p>
    <w:p w14:paraId="5366D196">
      <w:pPr>
        <w:rPr>
          <w:rFonts w:ascii="Arial" w:hAnsi="Arial" w:cs="Arial"/>
          <w:color w:val="0070C0"/>
          <w:sz w:val="18"/>
          <w:szCs w:val="18"/>
        </w:rPr>
      </w:pPr>
    </w:p>
    <w:p w14:paraId="55F87B28">
      <w:pPr>
        <w:rPr>
          <w:rFonts w:ascii="Arial" w:hAnsi="Arial" w:cs="Arial"/>
          <w:color w:val="0070C0"/>
          <w:sz w:val="18"/>
          <w:szCs w:val="18"/>
        </w:rPr>
      </w:pPr>
    </w:p>
    <w:p w14:paraId="29CD2567">
      <w:pPr>
        <w:pStyle w:val="2"/>
        <w:rPr>
          <w:rFonts w:ascii="Arial" w:hAnsi="Arial" w:cs="Arial"/>
          <w:color w:val="F79646" w:themeColor="accent6"/>
          <w:szCs w:val="18"/>
          <w14:textFill>
            <w14:solidFill>
              <w14:schemeClr w14:val="accent6"/>
            </w14:solidFill>
          </w14:textFill>
        </w:rPr>
      </w:pPr>
      <w:r>
        <w:rPr>
          <w:rFonts w:ascii="Calibri" w:hAnsi="Calibri" w:cs="Arial"/>
          <w:color w:val="F79646" w:themeColor="accent6"/>
          <w:sz w:val="24"/>
          <w:szCs w:val="18"/>
          <w14:textFill>
            <w14:solidFill>
              <w14:schemeClr w14:val="accent6"/>
            </w14:solidFill>
          </w14:textFill>
        </w:rPr>
        <w:t>CATALOGUE DES OFFRES COMMERCIALES DE DÉTAIL</w:t>
      </w:r>
    </w:p>
    <w:p w14:paraId="30F53A39">
      <w:pPr>
        <w:rPr>
          <w:rFonts w:ascii="Arial" w:hAnsi="Arial" w:cs="Arial"/>
          <w:color w:val="F79646" w:themeColor="accent6"/>
          <w:sz w:val="28"/>
          <w:szCs w:val="18"/>
          <w14:textFill>
            <w14:solidFill>
              <w14:schemeClr w14:val="accent6"/>
            </w14:solidFill>
          </w14:textFill>
        </w:rPr>
      </w:pPr>
      <w:r>
        <w:rPr>
          <w:rFonts w:ascii="Calibri" w:hAnsi="Calibri" w:cs="Arial"/>
          <w:color w:val="F79646" w:themeColor="accent6"/>
          <w:sz w:val="24"/>
          <w:szCs w:val="18"/>
          <w14:textFill>
            <w14:solidFill>
              <w14:schemeClr w14:val="accent6"/>
            </w14:solidFill>
          </w14:textFill>
        </w:rPr>
        <w:t>Offres de services à valeur ajoutée (SVA) digitaux 1/2</w:t>
      </w:r>
    </w:p>
    <w:tbl>
      <w:tblPr>
        <w:tblStyle w:val="70"/>
        <w:tblW w:w="13462" w:type="dxa"/>
        <w:tblInd w:w="0" w:type="dxa"/>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autofit"/>
        <w:tblCellMar>
          <w:top w:w="0" w:type="dxa"/>
          <w:left w:w="108" w:type="dxa"/>
          <w:bottom w:w="0" w:type="dxa"/>
          <w:right w:w="108" w:type="dxa"/>
        </w:tblCellMar>
      </w:tblPr>
      <w:tblGrid>
        <w:gridCol w:w="1234"/>
        <w:gridCol w:w="1234"/>
        <w:gridCol w:w="1234"/>
        <w:gridCol w:w="2370"/>
        <w:gridCol w:w="2570"/>
        <w:gridCol w:w="1559"/>
        <w:gridCol w:w="3261"/>
      </w:tblGrid>
      <w:tr w14:paraId="23016661">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2E64117D">
            <w:pPr>
              <w:spacing w:after="0" w:line="240" w:lineRule="auto"/>
              <w:rPr>
                <w:rFonts w:ascii="Arial" w:hAnsi="Arial" w:cs="Arial"/>
                <w:color w:val="0070C0"/>
                <w:sz w:val="18"/>
                <w:szCs w:val="18"/>
              </w:rPr>
            </w:pPr>
            <w:r>
              <w:rPr>
                <w:rFonts w:ascii="Arial" w:hAnsi="Arial" w:cs="Arial"/>
                <w:color w:val="0070C0"/>
                <w:sz w:val="18"/>
                <w:szCs w:val="18"/>
              </w:rPr>
              <w:t>N°</w:t>
            </w:r>
          </w:p>
        </w:tc>
        <w:tc>
          <w:tcPr>
            <w:tcW w:w="1234" w:type="dxa"/>
          </w:tcPr>
          <w:p w14:paraId="093405B5">
            <w:pPr>
              <w:spacing w:after="0" w:line="240" w:lineRule="auto"/>
              <w:rPr>
                <w:rFonts w:ascii="Arial" w:hAnsi="Arial" w:cs="Arial"/>
                <w:color w:val="0070C0"/>
                <w:sz w:val="18"/>
                <w:szCs w:val="18"/>
              </w:rPr>
            </w:pPr>
            <w:r>
              <w:rPr>
                <w:rFonts w:ascii="Arial" w:hAnsi="Arial" w:cs="Arial"/>
                <w:color w:val="0070C0"/>
                <w:sz w:val="18"/>
                <w:szCs w:val="18"/>
              </w:rPr>
              <w:t>Appellation de l’offre</w:t>
            </w:r>
          </w:p>
        </w:tc>
        <w:tc>
          <w:tcPr>
            <w:tcW w:w="1234" w:type="dxa"/>
          </w:tcPr>
          <w:p w14:paraId="357E6363">
            <w:pPr>
              <w:spacing w:after="0" w:line="240" w:lineRule="auto"/>
              <w:rPr>
                <w:rFonts w:ascii="Arial" w:hAnsi="Arial" w:cs="Arial"/>
                <w:color w:val="0070C0"/>
                <w:sz w:val="18"/>
                <w:szCs w:val="18"/>
              </w:rPr>
            </w:pPr>
            <w:r>
              <w:rPr>
                <w:rFonts w:ascii="Arial" w:hAnsi="Arial" w:cs="Arial"/>
                <w:color w:val="0070C0"/>
                <w:sz w:val="18"/>
                <w:szCs w:val="18"/>
              </w:rPr>
              <w:t>Nom du propriétaire de l’offre</w:t>
            </w:r>
          </w:p>
        </w:tc>
        <w:tc>
          <w:tcPr>
            <w:tcW w:w="2370" w:type="dxa"/>
          </w:tcPr>
          <w:p w14:paraId="62AAD948">
            <w:pPr>
              <w:spacing w:after="0" w:line="240" w:lineRule="auto"/>
              <w:rPr>
                <w:rFonts w:ascii="Arial" w:hAnsi="Arial" w:cs="Arial"/>
                <w:color w:val="0070C0"/>
                <w:sz w:val="18"/>
                <w:szCs w:val="18"/>
              </w:rPr>
            </w:pPr>
            <w:r>
              <w:rPr>
                <w:rFonts w:ascii="Arial" w:hAnsi="Arial" w:cs="Arial"/>
                <w:color w:val="0070C0"/>
                <w:sz w:val="18"/>
                <w:szCs w:val="18"/>
              </w:rPr>
              <w:t>Détail des services contenus dans l’offre</w:t>
            </w:r>
          </w:p>
        </w:tc>
        <w:tc>
          <w:tcPr>
            <w:tcW w:w="2570" w:type="dxa"/>
          </w:tcPr>
          <w:p w14:paraId="3EEFAB6D">
            <w:pPr>
              <w:spacing w:after="0" w:line="240" w:lineRule="auto"/>
              <w:rPr>
                <w:rFonts w:ascii="Arial" w:hAnsi="Arial" w:cs="Arial"/>
                <w:color w:val="0070C0"/>
                <w:sz w:val="18"/>
                <w:szCs w:val="18"/>
              </w:rPr>
            </w:pPr>
            <w:r>
              <w:rPr>
                <w:rFonts w:ascii="Arial" w:hAnsi="Arial" w:cs="Arial"/>
                <w:color w:val="0070C0"/>
                <w:sz w:val="18"/>
                <w:szCs w:val="18"/>
              </w:rPr>
              <w:t>Tarification (FCFA TTC)</w:t>
            </w:r>
          </w:p>
        </w:tc>
        <w:tc>
          <w:tcPr>
            <w:tcW w:w="1559" w:type="dxa"/>
          </w:tcPr>
          <w:p w14:paraId="0B6D8E4D">
            <w:pPr>
              <w:spacing w:after="0" w:line="240" w:lineRule="auto"/>
              <w:rPr>
                <w:rFonts w:ascii="Arial" w:hAnsi="Arial" w:cs="Arial"/>
                <w:color w:val="0070C0"/>
                <w:sz w:val="18"/>
                <w:szCs w:val="18"/>
              </w:rPr>
            </w:pPr>
            <w:r>
              <w:rPr>
                <w:rFonts w:ascii="Arial" w:hAnsi="Arial" w:cs="Arial"/>
                <w:color w:val="0070C0"/>
                <w:sz w:val="18"/>
                <w:szCs w:val="18"/>
              </w:rPr>
              <w:t>Procédé de souscription de l’offre</w:t>
            </w:r>
          </w:p>
        </w:tc>
        <w:tc>
          <w:tcPr>
            <w:tcW w:w="3261" w:type="dxa"/>
          </w:tcPr>
          <w:p w14:paraId="11B16970">
            <w:pPr>
              <w:spacing w:after="0" w:line="240" w:lineRule="auto"/>
              <w:rPr>
                <w:rFonts w:ascii="Arial" w:hAnsi="Arial" w:cs="Arial"/>
                <w:color w:val="0070C0"/>
                <w:sz w:val="18"/>
                <w:szCs w:val="18"/>
              </w:rPr>
            </w:pPr>
            <w:r>
              <w:rPr>
                <w:rFonts w:ascii="Arial" w:hAnsi="Arial" w:cs="Arial"/>
                <w:color w:val="0070C0"/>
                <w:sz w:val="18"/>
                <w:szCs w:val="18"/>
              </w:rPr>
              <w:t>Procédé de désabonnement de l’offre</w:t>
            </w:r>
          </w:p>
        </w:tc>
      </w:tr>
      <w:tr w14:paraId="1FA08B47">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6669C42E">
            <w:pPr>
              <w:spacing w:after="0" w:line="240" w:lineRule="auto"/>
              <w:rPr>
                <w:rFonts w:ascii="Arial" w:hAnsi="Arial" w:cs="Arial"/>
                <w:color w:val="0070C0"/>
                <w:sz w:val="18"/>
                <w:szCs w:val="18"/>
              </w:rPr>
            </w:pPr>
            <w:r>
              <w:rPr>
                <w:rFonts w:ascii="Arial" w:hAnsi="Arial" w:cs="Arial"/>
                <w:color w:val="0070C0"/>
                <w:sz w:val="18"/>
                <w:szCs w:val="18"/>
              </w:rPr>
              <w:t>1</w:t>
            </w:r>
          </w:p>
        </w:tc>
        <w:tc>
          <w:tcPr>
            <w:tcW w:w="1234" w:type="dxa"/>
          </w:tcPr>
          <w:p w14:paraId="7D483FE4">
            <w:pPr>
              <w:spacing w:after="0" w:line="240" w:lineRule="auto"/>
              <w:rPr>
                <w:rFonts w:ascii="Arial" w:hAnsi="Arial" w:cs="Arial"/>
                <w:color w:val="0070C0"/>
                <w:sz w:val="18"/>
                <w:szCs w:val="18"/>
              </w:rPr>
            </w:pPr>
            <w:r>
              <w:rPr>
                <w:rFonts w:ascii="Arial" w:hAnsi="Arial" w:cs="Arial"/>
                <w:color w:val="0070C0"/>
                <w:sz w:val="18"/>
                <w:szCs w:val="18"/>
              </w:rPr>
              <w:t>ClicNscore</w:t>
            </w:r>
          </w:p>
        </w:tc>
        <w:tc>
          <w:tcPr>
            <w:tcW w:w="1234" w:type="dxa"/>
          </w:tcPr>
          <w:p w14:paraId="6AFB4959">
            <w:pPr>
              <w:spacing w:after="0" w:line="240" w:lineRule="auto"/>
              <w:rPr>
                <w:rFonts w:ascii="Arial" w:hAnsi="Arial" w:cs="Arial"/>
                <w:color w:val="0070C0"/>
                <w:sz w:val="18"/>
                <w:szCs w:val="18"/>
              </w:rPr>
            </w:pPr>
            <w:r>
              <w:rPr>
                <w:rFonts w:ascii="Arial" w:hAnsi="Arial" w:cs="Arial"/>
                <w:color w:val="0070C0"/>
                <w:sz w:val="18"/>
                <w:szCs w:val="18"/>
              </w:rPr>
              <w:t>DIGITAL VIRGO</w:t>
            </w:r>
          </w:p>
        </w:tc>
        <w:tc>
          <w:tcPr>
            <w:tcW w:w="2370" w:type="dxa"/>
          </w:tcPr>
          <w:p w14:paraId="003A4F7A">
            <w:pPr>
              <w:spacing w:after="0" w:line="240" w:lineRule="auto"/>
              <w:rPr>
                <w:rFonts w:ascii="Arial" w:hAnsi="Arial" w:cs="Arial"/>
                <w:color w:val="0070C0"/>
                <w:sz w:val="18"/>
                <w:szCs w:val="18"/>
              </w:rPr>
            </w:pPr>
            <w:r>
              <w:rPr>
                <w:rFonts w:ascii="Arial" w:hAnsi="Arial" w:cs="Arial"/>
                <w:color w:val="0070C0"/>
                <w:sz w:val="18"/>
                <w:szCs w:val="18"/>
              </w:rPr>
              <w:t>Information Sportive</w:t>
            </w:r>
          </w:p>
        </w:tc>
        <w:tc>
          <w:tcPr>
            <w:tcW w:w="2570" w:type="dxa"/>
          </w:tcPr>
          <w:p w14:paraId="2CAE09B7">
            <w:pPr>
              <w:spacing w:after="0" w:line="240" w:lineRule="auto"/>
              <w:rPr>
                <w:rFonts w:ascii="Arial" w:hAnsi="Arial" w:cs="Arial"/>
                <w:color w:val="0070C0"/>
                <w:sz w:val="18"/>
                <w:szCs w:val="18"/>
              </w:rPr>
            </w:pPr>
            <w:r>
              <w:rPr>
                <w:rFonts w:ascii="Arial" w:hAnsi="Arial" w:cs="Arial"/>
                <w:color w:val="0070C0"/>
                <w:sz w:val="18"/>
                <w:szCs w:val="18"/>
              </w:rPr>
              <w:t>105 FCFA/jour ou 263 FCFA à l’acte</w:t>
            </w:r>
          </w:p>
        </w:tc>
        <w:tc>
          <w:tcPr>
            <w:tcW w:w="1559" w:type="dxa"/>
          </w:tcPr>
          <w:p w14:paraId="28630D4C">
            <w:pPr>
              <w:spacing w:after="0" w:line="240" w:lineRule="auto"/>
              <w:rPr>
                <w:rFonts w:ascii="Arial" w:hAnsi="Arial" w:cs="Arial"/>
                <w:color w:val="0070C0"/>
                <w:sz w:val="18"/>
                <w:szCs w:val="18"/>
              </w:rPr>
            </w:pPr>
            <w:r>
              <w:rPr>
                <w:rFonts w:ascii="Arial" w:hAnsi="Arial" w:cs="Arial"/>
                <w:color w:val="0070C0"/>
                <w:sz w:val="18"/>
                <w:szCs w:val="18"/>
              </w:rPr>
              <w:t>CNS au 1186</w:t>
            </w:r>
          </w:p>
        </w:tc>
        <w:tc>
          <w:tcPr>
            <w:tcW w:w="3261" w:type="dxa"/>
          </w:tcPr>
          <w:p w14:paraId="3B44DCF3">
            <w:pPr>
              <w:spacing w:after="0" w:line="240" w:lineRule="auto"/>
              <w:rPr>
                <w:rFonts w:ascii="Arial" w:hAnsi="Arial" w:cs="Arial"/>
                <w:color w:val="0070C0"/>
                <w:sz w:val="18"/>
                <w:szCs w:val="18"/>
              </w:rPr>
            </w:pPr>
            <w:r>
              <w:rPr>
                <w:rFonts w:ascii="Arial" w:hAnsi="Arial" w:cs="Arial"/>
                <w:color w:val="0070C0"/>
                <w:sz w:val="18"/>
                <w:szCs w:val="18"/>
              </w:rPr>
              <w:t>STOP CNS au 1186</w:t>
            </w:r>
          </w:p>
        </w:tc>
      </w:tr>
      <w:tr w14:paraId="187FB1CD">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1F2FFE69">
            <w:pPr>
              <w:spacing w:after="0" w:line="240" w:lineRule="auto"/>
              <w:rPr>
                <w:rFonts w:ascii="Arial" w:hAnsi="Arial" w:cs="Arial"/>
                <w:color w:val="0070C0"/>
                <w:sz w:val="18"/>
                <w:szCs w:val="18"/>
              </w:rPr>
            </w:pPr>
            <w:r>
              <w:rPr>
                <w:rFonts w:ascii="Arial" w:hAnsi="Arial" w:cs="Arial"/>
                <w:color w:val="0070C0"/>
                <w:sz w:val="18"/>
                <w:szCs w:val="18"/>
              </w:rPr>
              <w:t>2</w:t>
            </w:r>
          </w:p>
        </w:tc>
        <w:tc>
          <w:tcPr>
            <w:tcW w:w="1234" w:type="dxa"/>
          </w:tcPr>
          <w:p w14:paraId="54DD10B6">
            <w:pPr>
              <w:spacing w:after="0" w:line="240" w:lineRule="auto"/>
              <w:rPr>
                <w:rFonts w:ascii="Arial" w:hAnsi="Arial" w:cs="Arial"/>
                <w:color w:val="0070C0"/>
                <w:sz w:val="18"/>
                <w:szCs w:val="18"/>
              </w:rPr>
            </w:pPr>
            <w:r>
              <w:rPr>
                <w:rFonts w:ascii="Arial" w:hAnsi="Arial" w:cs="Arial"/>
                <w:color w:val="0070C0"/>
                <w:sz w:val="18"/>
                <w:szCs w:val="18"/>
              </w:rPr>
              <w:t>Digster</w:t>
            </w:r>
          </w:p>
        </w:tc>
        <w:tc>
          <w:tcPr>
            <w:tcW w:w="1234" w:type="dxa"/>
          </w:tcPr>
          <w:p w14:paraId="4B5829C0">
            <w:pPr>
              <w:spacing w:after="0" w:line="240" w:lineRule="auto"/>
              <w:rPr>
                <w:rFonts w:ascii="Arial" w:hAnsi="Arial" w:cs="Arial"/>
                <w:color w:val="0070C0"/>
                <w:sz w:val="18"/>
                <w:szCs w:val="18"/>
              </w:rPr>
            </w:pPr>
            <w:r>
              <w:rPr>
                <w:rFonts w:ascii="Arial" w:hAnsi="Arial" w:cs="Arial"/>
                <w:color w:val="0070C0"/>
                <w:sz w:val="18"/>
                <w:szCs w:val="18"/>
              </w:rPr>
              <w:t>DIGITAL VIRGO</w:t>
            </w:r>
          </w:p>
        </w:tc>
        <w:tc>
          <w:tcPr>
            <w:tcW w:w="2370" w:type="dxa"/>
          </w:tcPr>
          <w:p w14:paraId="1AEE5919">
            <w:pPr>
              <w:spacing w:after="0" w:line="240" w:lineRule="auto"/>
              <w:rPr>
                <w:rFonts w:ascii="Arial" w:hAnsi="Arial" w:cs="Arial"/>
                <w:color w:val="0070C0"/>
                <w:sz w:val="18"/>
                <w:szCs w:val="18"/>
              </w:rPr>
            </w:pPr>
            <w:r>
              <w:rPr>
                <w:rFonts w:ascii="Arial" w:hAnsi="Arial" w:cs="Arial"/>
                <w:color w:val="0070C0"/>
                <w:sz w:val="18"/>
                <w:szCs w:val="18"/>
              </w:rPr>
              <w:t>Streaming Audio</w:t>
            </w:r>
          </w:p>
        </w:tc>
        <w:tc>
          <w:tcPr>
            <w:tcW w:w="2570" w:type="dxa"/>
          </w:tcPr>
          <w:p w14:paraId="5DA56BD4">
            <w:pPr>
              <w:spacing w:after="0" w:line="240" w:lineRule="auto"/>
              <w:rPr>
                <w:rFonts w:ascii="Arial" w:hAnsi="Arial" w:cs="Arial"/>
                <w:color w:val="0070C0"/>
                <w:sz w:val="18"/>
                <w:szCs w:val="18"/>
              </w:rPr>
            </w:pPr>
            <w:r>
              <w:rPr>
                <w:rFonts w:ascii="Arial" w:hAnsi="Arial" w:cs="Arial"/>
                <w:color w:val="0070C0"/>
                <w:sz w:val="18"/>
                <w:szCs w:val="18"/>
              </w:rPr>
              <w:t>105 FCFA/jour ou 263 FCFA à l’acte</w:t>
            </w:r>
          </w:p>
        </w:tc>
        <w:tc>
          <w:tcPr>
            <w:tcW w:w="1559" w:type="dxa"/>
          </w:tcPr>
          <w:p w14:paraId="115434B1">
            <w:pPr>
              <w:spacing w:after="0" w:line="240" w:lineRule="auto"/>
              <w:rPr>
                <w:rFonts w:ascii="Arial" w:hAnsi="Arial" w:cs="Arial"/>
                <w:color w:val="0070C0"/>
                <w:sz w:val="18"/>
                <w:szCs w:val="18"/>
              </w:rPr>
            </w:pPr>
            <w:r>
              <w:rPr>
                <w:rFonts w:ascii="Arial" w:hAnsi="Arial" w:cs="Arial"/>
                <w:color w:val="0070C0"/>
                <w:sz w:val="18"/>
                <w:szCs w:val="18"/>
              </w:rPr>
              <w:t>DG au 1186</w:t>
            </w:r>
          </w:p>
        </w:tc>
        <w:tc>
          <w:tcPr>
            <w:tcW w:w="3261" w:type="dxa"/>
          </w:tcPr>
          <w:p w14:paraId="129D25EF">
            <w:pPr>
              <w:spacing w:after="0" w:line="240" w:lineRule="auto"/>
              <w:rPr>
                <w:rFonts w:ascii="Arial" w:hAnsi="Arial" w:cs="Arial"/>
                <w:color w:val="0070C0"/>
                <w:sz w:val="18"/>
                <w:szCs w:val="18"/>
              </w:rPr>
            </w:pPr>
            <w:r>
              <w:rPr>
                <w:rFonts w:ascii="Arial" w:hAnsi="Arial" w:cs="Arial"/>
                <w:color w:val="0070C0"/>
                <w:sz w:val="18"/>
                <w:szCs w:val="18"/>
              </w:rPr>
              <w:t>STOP DG au 1186</w:t>
            </w:r>
          </w:p>
        </w:tc>
      </w:tr>
      <w:tr w14:paraId="249145F4">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6A72C171">
            <w:pPr>
              <w:spacing w:after="0" w:line="240" w:lineRule="auto"/>
              <w:rPr>
                <w:rFonts w:ascii="Arial" w:hAnsi="Arial" w:cs="Arial"/>
                <w:color w:val="0070C0"/>
                <w:sz w:val="18"/>
                <w:szCs w:val="18"/>
              </w:rPr>
            </w:pPr>
            <w:r>
              <w:rPr>
                <w:rFonts w:ascii="Arial" w:hAnsi="Arial" w:cs="Arial"/>
                <w:color w:val="0070C0"/>
                <w:sz w:val="18"/>
                <w:szCs w:val="18"/>
              </w:rPr>
              <w:t>3</w:t>
            </w:r>
          </w:p>
        </w:tc>
        <w:tc>
          <w:tcPr>
            <w:tcW w:w="1234" w:type="dxa"/>
          </w:tcPr>
          <w:p w14:paraId="57EAF36D">
            <w:pPr>
              <w:spacing w:after="0" w:line="240" w:lineRule="auto"/>
              <w:rPr>
                <w:rFonts w:ascii="Arial" w:hAnsi="Arial" w:cs="Arial"/>
                <w:color w:val="0070C0"/>
                <w:sz w:val="18"/>
                <w:szCs w:val="18"/>
              </w:rPr>
            </w:pPr>
            <w:r>
              <w:rPr>
                <w:rFonts w:ascii="Arial" w:hAnsi="Arial" w:cs="Arial"/>
                <w:color w:val="0070C0"/>
                <w:sz w:val="18"/>
                <w:szCs w:val="18"/>
              </w:rPr>
              <w:t>Libooko</w:t>
            </w:r>
          </w:p>
        </w:tc>
        <w:tc>
          <w:tcPr>
            <w:tcW w:w="1234" w:type="dxa"/>
          </w:tcPr>
          <w:p w14:paraId="7F3CA91E">
            <w:pPr>
              <w:spacing w:after="0" w:line="240" w:lineRule="auto"/>
              <w:rPr>
                <w:rFonts w:ascii="Arial" w:hAnsi="Arial" w:cs="Arial"/>
                <w:color w:val="0070C0"/>
                <w:sz w:val="18"/>
                <w:szCs w:val="18"/>
              </w:rPr>
            </w:pPr>
            <w:r>
              <w:rPr>
                <w:rFonts w:ascii="Arial" w:hAnsi="Arial" w:cs="Arial"/>
                <w:color w:val="0070C0"/>
                <w:sz w:val="18"/>
                <w:szCs w:val="18"/>
              </w:rPr>
              <w:t>DIGITAL VIRGO</w:t>
            </w:r>
          </w:p>
        </w:tc>
        <w:tc>
          <w:tcPr>
            <w:tcW w:w="2370" w:type="dxa"/>
          </w:tcPr>
          <w:p w14:paraId="450C2473">
            <w:pPr>
              <w:spacing w:after="0" w:line="240" w:lineRule="auto"/>
              <w:rPr>
                <w:rFonts w:ascii="Arial" w:hAnsi="Arial" w:cs="Arial"/>
                <w:color w:val="0070C0"/>
                <w:sz w:val="18"/>
                <w:szCs w:val="18"/>
              </w:rPr>
            </w:pPr>
            <w:r>
              <w:rPr>
                <w:rFonts w:ascii="Arial" w:hAnsi="Arial" w:cs="Arial"/>
                <w:color w:val="0070C0"/>
                <w:sz w:val="18"/>
                <w:szCs w:val="18"/>
              </w:rPr>
              <w:t>Bibliothèque Numérique</w:t>
            </w:r>
          </w:p>
        </w:tc>
        <w:tc>
          <w:tcPr>
            <w:tcW w:w="2570" w:type="dxa"/>
          </w:tcPr>
          <w:p w14:paraId="6535F45F">
            <w:pPr>
              <w:spacing w:after="0" w:line="240" w:lineRule="auto"/>
              <w:rPr>
                <w:rFonts w:ascii="Arial" w:hAnsi="Arial" w:cs="Arial"/>
                <w:color w:val="0070C0"/>
                <w:sz w:val="18"/>
                <w:szCs w:val="18"/>
              </w:rPr>
            </w:pPr>
            <w:r>
              <w:rPr>
                <w:rFonts w:ascii="Arial" w:hAnsi="Arial" w:cs="Arial"/>
                <w:color w:val="0070C0"/>
                <w:sz w:val="18"/>
                <w:szCs w:val="18"/>
              </w:rPr>
              <w:t>105 FCFA/jour ou 263 FCFA à l’acte</w:t>
            </w:r>
          </w:p>
        </w:tc>
        <w:tc>
          <w:tcPr>
            <w:tcW w:w="1559" w:type="dxa"/>
          </w:tcPr>
          <w:p w14:paraId="2E86C928">
            <w:pPr>
              <w:spacing w:after="0" w:line="240" w:lineRule="auto"/>
              <w:rPr>
                <w:rFonts w:ascii="Arial" w:hAnsi="Arial" w:cs="Arial"/>
                <w:color w:val="0070C0"/>
                <w:sz w:val="18"/>
                <w:szCs w:val="18"/>
              </w:rPr>
            </w:pPr>
            <w:r>
              <w:rPr>
                <w:rFonts w:ascii="Arial" w:hAnsi="Arial" w:cs="Arial"/>
                <w:color w:val="0070C0"/>
                <w:sz w:val="18"/>
                <w:szCs w:val="18"/>
              </w:rPr>
              <w:t>BOOK au 1186</w:t>
            </w:r>
          </w:p>
        </w:tc>
        <w:tc>
          <w:tcPr>
            <w:tcW w:w="3261" w:type="dxa"/>
          </w:tcPr>
          <w:p w14:paraId="0D000327">
            <w:pPr>
              <w:spacing w:after="0" w:line="240" w:lineRule="auto"/>
              <w:rPr>
                <w:rFonts w:ascii="Arial" w:hAnsi="Arial" w:cs="Arial"/>
                <w:color w:val="0070C0"/>
                <w:sz w:val="18"/>
                <w:szCs w:val="18"/>
              </w:rPr>
            </w:pPr>
            <w:r>
              <w:rPr>
                <w:rFonts w:ascii="Arial" w:hAnsi="Arial" w:cs="Arial"/>
                <w:color w:val="0070C0"/>
                <w:sz w:val="18"/>
                <w:szCs w:val="18"/>
              </w:rPr>
              <w:t>STOP BOOK au 1186</w:t>
            </w:r>
          </w:p>
        </w:tc>
      </w:tr>
      <w:tr w14:paraId="28E7367D">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56A73E88">
            <w:pPr>
              <w:spacing w:after="0" w:line="240" w:lineRule="auto"/>
              <w:rPr>
                <w:rFonts w:ascii="Arial" w:hAnsi="Arial" w:cs="Arial"/>
                <w:color w:val="0070C0"/>
                <w:sz w:val="18"/>
                <w:szCs w:val="18"/>
              </w:rPr>
            </w:pPr>
            <w:r>
              <w:rPr>
                <w:rFonts w:ascii="Arial" w:hAnsi="Arial" w:cs="Arial"/>
                <w:color w:val="0070C0"/>
                <w:sz w:val="18"/>
                <w:szCs w:val="18"/>
              </w:rPr>
              <w:t>4</w:t>
            </w:r>
          </w:p>
        </w:tc>
        <w:tc>
          <w:tcPr>
            <w:tcW w:w="1234" w:type="dxa"/>
          </w:tcPr>
          <w:p w14:paraId="468C24E9">
            <w:pPr>
              <w:spacing w:after="0" w:line="240" w:lineRule="auto"/>
              <w:rPr>
                <w:rFonts w:ascii="Arial" w:hAnsi="Arial" w:cs="Arial"/>
                <w:color w:val="0070C0"/>
                <w:sz w:val="18"/>
                <w:szCs w:val="18"/>
              </w:rPr>
            </w:pPr>
            <w:r>
              <w:rPr>
                <w:rFonts w:ascii="Arial" w:hAnsi="Arial" w:cs="Arial"/>
                <w:color w:val="0070C0"/>
                <w:sz w:val="18"/>
                <w:szCs w:val="18"/>
              </w:rPr>
              <w:t>Moov ciné</w:t>
            </w:r>
          </w:p>
        </w:tc>
        <w:tc>
          <w:tcPr>
            <w:tcW w:w="1234" w:type="dxa"/>
          </w:tcPr>
          <w:p w14:paraId="533F392C">
            <w:pPr>
              <w:spacing w:after="0" w:line="240" w:lineRule="auto"/>
              <w:rPr>
                <w:rFonts w:ascii="Arial" w:hAnsi="Arial" w:cs="Arial"/>
                <w:color w:val="0070C0"/>
                <w:sz w:val="18"/>
                <w:szCs w:val="18"/>
              </w:rPr>
            </w:pPr>
            <w:r>
              <w:rPr>
                <w:rFonts w:ascii="Arial" w:hAnsi="Arial" w:cs="Arial"/>
                <w:color w:val="0070C0"/>
                <w:sz w:val="18"/>
                <w:szCs w:val="18"/>
              </w:rPr>
              <w:t>DIGITAL VIRGO</w:t>
            </w:r>
          </w:p>
        </w:tc>
        <w:tc>
          <w:tcPr>
            <w:tcW w:w="2370" w:type="dxa"/>
          </w:tcPr>
          <w:p w14:paraId="3251E0B5">
            <w:pPr>
              <w:spacing w:after="0" w:line="240" w:lineRule="auto"/>
              <w:rPr>
                <w:rFonts w:ascii="Arial" w:hAnsi="Arial" w:cs="Arial"/>
                <w:color w:val="0070C0"/>
                <w:sz w:val="18"/>
                <w:szCs w:val="18"/>
              </w:rPr>
            </w:pPr>
            <w:r>
              <w:rPr>
                <w:rFonts w:ascii="Arial" w:hAnsi="Arial" w:cs="Arial"/>
                <w:color w:val="0070C0"/>
                <w:sz w:val="18"/>
                <w:szCs w:val="18"/>
              </w:rPr>
              <w:t>Streaming Vidéo</w:t>
            </w:r>
          </w:p>
        </w:tc>
        <w:tc>
          <w:tcPr>
            <w:tcW w:w="2570" w:type="dxa"/>
          </w:tcPr>
          <w:p w14:paraId="798CE75A">
            <w:pPr>
              <w:spacing w:after="0" w:line="240" w:lineRule="auto"/>
              <w:rPr>
                <w:rFonts w:ascii="Arial" w:hAnsi="Arial" w:cs="Arial"/>
                <w:color w:val="0070C0"/>
                <w:sz w:val="18"/>
                <w:szCs w:val="18"/>
              </w:rPr>
            </w:pPr>
            <w:r>
              <w:rPr>
                <w:rFonts w:ascii="Arial" w:hAnsi="Arial" w:cs="Arial"/>
                <w:color w:val="0070C0"/>
                <w:sz w:val="18"/>
                <w:szCs w:val="18"/>
              </w:rPr>
              <w:t>105 FCFA/jour ou 263 FCFA à l’acte</w:t>
            </w:r>
          </w:p>
        </w:tc>
        <w:tc>
          <w:tcPr>
            <w:tcW w:w="1559" w:type="dxa"/>
          </w:tcPr>
          <w:p w14:paraId="53D43FD3">
            <w:pPr>
              <w:spacing w:after="0" w:line="240" w:lineRule="auto"/>
              <w:rPr>
                <w:rFonts w:ascii="Arial" w:hAnsi="Arial" w:cs="Arial"/>
                <w:color w:val="0070C0"/>
                <w:sz w:val="18"/>
                <w:szCs w:val="18"/>
              </w:rPr>
            </w:pPr>
            <w:r>
              <w:rPr>
                <w:rFonts w:ascii="Arial" w:hAnsi="Arial" w:cs="Arial"/>
                <w:color w:val="0070C0"/>
                <w:sz w:val="18"/>
                <w:szCs w:val="18"/>
              </w:rPr>
              <w:t>VOD au 1186</w:t>
            </w:r>
          </w:p>
        </w:tc>
        <w:tc>
          <w:tcPr>
            <w:tcW w:w="3261" w:type="dxa"/>
          </w:tcPr>
          <w:p w14:paraId="0F8C697F">
            <w:pPr>
              <w:spacing w:after="0" w:line="240" w:lineRule="auto"/>
              <w:rPr>
                <w:rFonts w:ascii="Arial" w:hAnsi="Arial" w:cs="Arial"/>
                <w:color w:val="0070C0"/>
                <w:sz w:val="18"/>
                <w:szCs w:val="18"/>
              </w:rPr>
            </w:pPr>
            <w:r>
              <w:rPr>
                <w:rFonts w:ascii="Arial" w:hAnsi="Arial" w:cs="Arial"/>
                <w:color w:val="0070C0"/>
                <w:sz w:val="18"/>
                <w:szCs w:val="18"/>
              </w:rPr>
              <w:t>STOP CINE au 1186</w:t>
            </w:r>
          </w:p>
        </w:tc>
      </w:tr>
      <w:tr w14:paraId="3CF11DED">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4F117B73">
            <w:pPr>
              <w:spacing w:after="0" w:line="240" w:lineRule="auto"/>
              <w:rPr>
                <w:rFonts w:ascii="Arial" w:hAnsi="Arial" w:cs="Arial"/>
                <w:color w:val="0070C0"/>
                <w:sz w:val="18"/>
                <w:szCs w:val="18"/>
              </w:rPr>
            </w:pPr>
            <w:r>
              <w:rPr>
                <w:rFonts w:ascii="Arial" w:hAnsi="Arial" w:cs="Arial"/>
                <w:color w:val="0070C0"/>
                <w:sz w:val="18"/>
                <w:szCs w:val="18"/>
              </w:rPr>
              <w:t>5</w:t>
            </w:r>
          </w:p>
        </w:tc>
        <w:tc>
          <w:tcPr>
            <w:tcW w:w="1234" w:type="dxa"/>
          </w:tcPr>
          <w:p w14:paraId="6CEE8C2A">
            <w:pPr>
              <w:spacing w:after="0" w:line="240" w:lineRule="auto"/>
              <w:rPr>
                <w:rFonts w:ascii="Arial" w:hAnsi="Arial" w:cs="Arial"/>
                <w:color w:val="0070C0"/>
                <w:sz w:val="18"/>
                <w:szCs w:val="18"/>
              </w:rPr>
            </w:pPr>
            <w:r>
              <w:rPr>
                <w:rFonts w:ascii="Arial" w:hAnsi="Arial" w:cs="Arial"/>
                <w:color w:val="0070C0"/>
                <w:sz w:val="18"/>
                <w:szCs w:val="18"/>
              </w:rPr>
              <w:t>Playweez</w:t>
            </w:r>
          </w:p>
        </w:tc>
        <w:tc>
          <w:tcPr>
            <w:tcW w:w="1234" w:type="dxa"/>
          </w:tcPr>
          <w:p w14:paraId="63089DA1">
            <w:pPr>
              <w:spacing w:after="0" w:line="240" w:lineRule="auto"/>
              <w:rPr>
                <w:rFonts w:ascii="Arial" w:hAnsi="Arial" w:cs="Arial"/>
                <w:color w:val="0070C0"/>
                <w:sz w:val="18"/>
                <w:szCs w:val="18"/>
              </w:rPr>
            </w:pPr>
            <w:r>
              <w:rPr>
                <w:rFonts w:ascii="Arial" w:hAnsi="Arial" w:cs="Arial"/>
                <w:color w:val="0070C0"/>
                <w:sz w:val="18"/>
                <w:szCs w:val="18"/>
              </w:rPr>
              <w:t>DIGITAL VIRGO</w:t>
            </w:r>
          </w:p>
        </w:tc>
        <w:tc>
          <w:tcPr>
            <w:tcW w:w="2370" w:type="dxa"/>
          </w:tcPr>
          <w:p w14:paraId="49762463">
            <w:pPr>
              <w:spacing w:after="0" w:line="240" w:lineRule="auto"/>
              <w:rPr>
                <w:rFonts w:ascii="Arial" w:hAnsi="Arial" w:cs="Arial"/>
                <w:color w:val="0070C0"/>
                <w:sz w:val="18"/>
                <w:szCs w:val="18"/>
              </w:rPr>
            </w:pPr>
            <w:r>
              <w:rPr>
                <w:rFonts w:ascii="Arial" w:hAnsi="Arial" w:cs="Arial"/>
                <w:color w:val="0070C0"/>
                <w:sz w:val="18"/>
                <w:szCs w:val="18"/>
              </w:rPr>
              <w:t>Jeux en ligne</w:t>
            </w:r>
          </w:p>
        </w:tc>
        <w:tc>
          <w:tcPr>
            <w:tcW w:w="2570" w:type="dxa"/>
          </w:tcPr>
          <w:p w14:paraId="422FAFEE">
            <w:pPr>
              <w:spacing w:after="0" w:line="240" w:lineRule="auto"/>
              <w:rPr>
                <w:rFonts w:ascii="Arial" w:hAnsi="Arial" w:cs="Arial"/>
                <w:color w:val="0070C0"/>
                <w:sz w:val="18"/>
                <w:szCs w:val="18"/>
              </w:rPr>
            </w:pPr>
            <w:r>
              <w:rPr>
                <w:rFonts w:ascii="Arial" w:hAnsi="Arial" w:cs="Arial"/>
                <w:color w:val="0070C0"/>
                <w:sz w:val="18"/>
                <w:szCs w:val="18"/>
              </w:rPr>
              <w:t>105 FCFA/jour ou 263 FCFA à l’acte</w:t>
            </w:r>
          </w:p>
        </w:tc>
        <w:tc>
          <w:tcPr>
            <w:tcW w:w="1559" w:type="dxa"/>
          </w:tcPr>
          <w:p w14:paraId="63A63B36">
            <w:pPr>
              <w:spacing w:after="0" w:line="240" w:lineRule="auto"/>
              <w:rPr>
                <w:rFonts w:ascii="Arial" w:hAnsi="Arial" w:cs="Arial"/>
                <w:color w:val="0070C0"/>
                <w:sz w:val="18"/>
                <w:szCs w:val="18"/>
              </w:rPr>
            </w:pPr>
            <w:r>
              <w:rPr>
                <w:rFonts w:ascii="Arial" w:hAnsi="Arial" w:cs="Arial"/>
                <w:color w:val="0070C0"/>
                <w:sz w:val="18"/>
                <w:szCs w:val="18"/>
              </w:rPr>
              <w:t>PW au 1186</w:t>
            </w:r>
          </w:p>
        </w:tc>
        <w:tc>
          <w:tcPr>
            <w:tcW w:w="3261" w:type="dxa"/>
          </w:tcPr>
          <w:p w14:paraId="351AF57C">
            <w:pPr>
              <w:spacing w:after="0" w:line="240" w:lineRule="auto"/>
              <w:rPr>
                <w:rFonts w:ascii="Arial" w:hAnsi="Arial" w:cs="Arial"/>
                <w:color w:val="0070C0"/>
                <w:sz w:val="18"/>
                <w:szCs w:val="18"/>
              </w:rPr>
            </w:pPr>
            <w:r>
              <w:rPr>
                <w:rFonts w:ascii="Arial" w:hAnsi="Arial" w:cs="Arial"/>
                <w:color w:val="0070C0"/>
                <w:sz w:val="18"/>
                <w:szCs w:val="18"/>
              </w:rPr>
              <w:t>STOP PW au 1186</w:t>
            </w:r>
          </w:p>
        </w:tc>
      </w:tr>
      <w:tr w14:paraId="31C4DF35">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5F0CDCAF">
            <w:pPr>
              <w:spacing w:after="0" w:line="240" w:lineRule="auto"/>
              <w:rPr>
                <w:rFonts w:ascii="Arial" w:hAnsi="Arial" w:cs="Arial"/>
                <w:color w:val="0070C0"/>
                <w:sz w:val="18"/>
                <w:szCs w:val="18"/>
              </w:rPr>
            </w:pPr>
            <w:r>
              <w:rPr>
                <w:rFonts w:ascii="Arial" w:hAnsi="Arial" w:cs="Arial"/>
                <w:color w:val="0070C0"/>
                <w:sz w:val="18"/>
                <w:szCs w:val="18"/>
              </w:rPr>
              <w:t>6</w:t>
            </w:r>
          </w:p>
        </w:tc>
        <w:tc>
          <w:tcPr>
            <w:tcW w:w="1234" w:type="dxa"/>
          </w:tcPr>
          <w:p w14:paraId="33216634">
            <w:pPr>
              <w:spacing w:after="0" w:line="240" w:lineRule="auto"/>
              <w:rPr>
                <w:rFonts w:ascii="Arial" w:hAnsi="Arial" w:cs="Arial"/>
                <w:color w:val="0070C0"/>
                <w:sz w:val="18"/>
                <w:szCs w:val="18"/>
              </w:rPr>
            </w:pPr>
            <w:r>
              <w:rPr>
                <w:rFonts w:ascii="Arial" w:hAnsi="Arial" w:cs="Arial"/>
                <w:color w:val="0070C0"/>
                <w:sz w:val="18"/>
                <w:szCs w:val="18"/>
              </w:rPr>
              <w:t>Streaming Illimité</w:t>
            </w:r>
          </w:p>
        </w:tc>
        <w:tc>
          <w:tcPr>
            <w:tcW w:w="1234" w:type="dxa"/>
          </w:tcPr>
          <w:p w14:paraId="6BAFD7D7">
            <w:pPr>
              <w:spacing w:after="0" w:line="240" w:lineRule="auto"/>
              <w:rPr>
                <w:rFonts w:ascii="Arial" w:hAnsi="Arial" w:cs="Arial"/>
                <w:color w:val="0070C0"/>
                <w:sz w:val="18"/>
                <w:szCs w:val="18"/>
              </w:rPr>
            </w:pPr>
            <w:r>
              <w:rPr>
                <w:rFonts w:ascii="Arial" w:hAnsi="Arial" w:cs="Arial"/>
                <w:color w:val="0070C0"/>
                <w:sz w:val="18"/>
                <w:szCs w:val="18"/>
              </w:rPr>
              <w:t>DIGITAL VIRGO</w:t>
            </w:r>
          </w:p>
        </w:tc>
        <w:tc>
          <w:tcPr>
            <w:tcW w:w="2370" w:type="dxa"/>
          </w:tcPr>
          <w:p w14:paraId="1853ECD2">
            <w:pPr>
              <w:spacing w:after="0" w:line="240" w:lineRule="auto"/>
              <w:rPr>
                <w:rFonts w:ascii="Arial" w:hAnsi="Arial" w:cs="Arial"/>
                <w:color w:val="0070C0"/>
                <w:sz w:val="18"/>
                <w:szCs w:val="18"/>
              </w:rPr>
            </w:pPr>
            <w:r>
              <w:rPr>
                <w:rFonts w:ascii="Arial" w:hAnsi="Arial" w:cs="Arial"/>
                <w:color w:val="0070C0"/>
                <w:sz w:val="18"/>
                <w:szCs w:val="18"/>
              </w:rPr>
              <w:t>Streaming Audio et Vidéo</w:t>
            </w:r>
          </w:p>
        </w:tc>
        <w:tc>
          <w:tcPr>
            <w:tcW w:w="2570" w:type="dxa"/>
          </w:tcPr>
          <w:p w14:paraId="09D3BCBA">
            <w:pPr>
              <w:spacing w:after="0" w:line="240" w:lineRule="auto"/>
              <w:rPr>
                <w:rFonts w:ascii="Arial" w:hAnsi="Arial" w:cs="Arial"/>
                <w:color w:val="0070C0"/>
                <w:sz w:val="18"/>
                <w:szCs w:val="18"/>
              </w:rPr>
            </w:pPr>
            <w:r>
              <w:rPr>
                <w:rFonts w:ascii="Arial" w:hAnsi="Arial" w:cs="Arial"/>
                <w:color w:val="0070C0"/>
                <w:sz w:val="18"/>
                <w:szCs w:val="18"/>
              </w:rPr>
              <w:t>105 FCFA/jour ou 263 FCFA à l’acte</w:t>
            </w:r>
          </w:p>
        </w:tc>
        <w:tc>
          <w:tcPr>
            <w:tcW w:w="1559" w:type="dxa"/>
          </w:tcPr>
          <w:p w14:paraId="590DFA62">
            <w:pPr>
              <w:spacing w:after="0" w:line="240" w:lineRule="auto"/>
              <w:rPr>
                <w:rFonts w:ascii="Arial" w:hAnsi="Arial" w:cs="Arial"/>
                <w:color w:val="0070C0"/>
                <w:sz w:val="18"/>
                <w:szCs w:val="18"/>
              </w:rPr>
            </w:pPr>
            <w:r>
              <w:rPr>
                <w:rFonts w:ascii="Arial" w:hAnsi="Arial" w:cs="Arial"/>
                <w:color w:val="0070C0"/>
                <w:sz w:val="18"/>
                <w:szCs w:val="18"/>
              </w:rPr>
              <w:t>SI au 1186</w:t>
            </w:r>
          </w:p>
        </w:tc>
        <w:tc>
          <w:tcPr>
            <w:tcW w:w="3261" w:type="dxa"/>
          </w:tcPr>
          <w:p w14:paraId="5FE7BDDD">
            <w:pPr>
              <w:spacing w:after="0" w:line="240" w:lineRule="auto"/>
              <w:rPr>
                <w:rFonts w:ascii="Arial" w:hAnsi="Arial" w:cs="Arial"/>
                <w:color w:val="0070C0"/>
                <w:sz w:val="18"/>
                <w:szCs w:val="18"/>
              </w:rPr>
            </w:pPr>
            <w:r>
              <w:rPr>
                <w:rFonts w:ascii="Arial" w:hAnsi="Arial" w:cs="Arial"/>
                <w:color w:val="0070C0"/>
                <w:sz w:val="18"/>
                <w:szCs w:val="18"/>
              </w:rPr>
              <w:t>STOP SI au 1186</w:t>
            </w:r>
          </w:p>
        </w:tc>
      </w:tr>
      <w:tr w14:paraId="1EC76335">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7A755264">
            <w:pPr>
              <w:spacing w:after="0" w:line="240" w:lineRule="auto"/>
              <w:rPr>
                <w:rFonts w:ascii="Arial" w:hAnsi="Arial" w:cs="Arial"/>
                <w:color w:val="0070C0"/>
                <w:sz w:val="18"/>
                <w:szCs w:val="18"/>
              </w:rPr>
            </w:pPr>
            <w:r>
              <w:rPr>
                <w:rFonts w:ascii="Arial" w:hAnsi="Arial" w:cs="Arial"/>
                <w:color w:val="0070C0"/>
                <w:sz w:val="18"/>
                <w:szCs w:val="18"/>
              </w:rPr>
              <w:t>7</w:t>
            </w:r>
          </w:p>
        </w:tc>
        <w:tc>
          <w:tcPr>
            <w:tcW w:w="1234" w:type="dxa"/>
          </w:tcPr>
          <w:p w14:paraId="284D34E7">
            <w:pPr>
              <w:spacing w:after="0" w:line="240" w:lineRule="auto"/>
              <w:rPr>
                <w:rFonts w:ascii="Arial" w:hAnsi="Arial" w:cs="Arial"/>
                <w:color w:val="0070C0"/>
                <w:sz w:val="18"/>
                <w:szCs w:val="18"/>
              </w:rPr>
            </w:pPr>
            <w:r>
              <w:rPr>
                <w:rFonts w:ascii="Arial" w:hAnsi="Arial" w:cs="Arial"/>
                <w:color w:val="0070C0"/>
                <w:sz w:val="18"/>
                <w:szCs w:val="18"/>
              </w:rPr>
              <w:t>Moov TV</w:t>
            </w:r>
          </w:p>
        </w:tc>
        <w:tc>
          <w:tcPr>
            <w:tcW w:w="1234" w:type="dxa"/>
          </w:tcPr>
          <w:p w14:paraId="72942ECF">
            <w:pPr>
              <w:spacing w:after="0" w:line="240" w:lineRule="auto"/>
              <w:rPr>
                <w:rFonts w:ascii="Arial" w:hAnsi="Arial" w:cs="Arial"/>
                <w:color w:val="0070C0"/>
                <w:sz w:val="18"/>
                <w:szCs w:val="18"/>
              </w:rPr>
            </w:pPr>
            <w:r>
              <w:rPr>
                <w:rFonts w:ascii="Arial" w:hAnsi="Arial" w:cs="Arial"/>
                <w:color w:val="0070C0"/>
                <w:sz w:val="18"/>
                <w:szCs w:val="18"/>
              </w:rPr>
              <w:t>DIGITAL VIRGO</w:t>
            </w:r>
          </w:p>
        </w:tc>
        <w:tc>
          <w:tcPr>
            <w:tcW w:w="2370" w:type="dxa"/>
          </w:tcPr>
          <w:p w14:paraId="1D2735CA">
            <w:pPr>
              <w:spacing w:after="0" w:line="240" w:lineRule="auto"/>
              <w:rPr>
                <w:rFonts w:ascii="Arial" w:hAnsi="Arial" w:cs="Arial"/>
                <w:color w:val="0070C0"/>
                <w:sz w:val="18"/>
                <w:szCs w:val="18"/>
              </w:rPr>
            </w:pPr>
            <w:r>
              <w:rPr>
                <w:rFonts w:ascii="Arial" w:hAnsi="Arial" w:cs="Arial"/>
                <w:color w:val="0070C0"/>
                <w:sz w:val="18"/>
                <w:szCs w:val="18"/>
              </w:rPr>
              <w:t>Web TV</w:t>
            </w:r>
          </w:p>
        </w:tc>
        <w:tc>
          <w:tcPr>
            <w:tcW w:w="2570" w:type="dxa"/>
          </w:tcPr>
          <w:p w14:paraId="77CC1FD1">
            <w:pPr>
              <w:spacing w:after="0" w:line="240" w:lineRule="auto"/>
              <w:rPr>
                <w:rFonts w:ascii="Arial" w:hAnsi="Arial" w:cs="Arial"/>
                <w:color w:val="0070C0"/>
                <w:sz w:val="18"/>
                <w:szCs w:val="18"/>
              </w:rPr>
            </w:pPr>
            <w:r>
              <w:rPr>
                <w:rFonts w:ascii="Arial" w:hAnsi="Arial" w:cs="Arial"/>
                <w:color w:val="0070C0"/>
                <w:sz w:val="18"/>
                <w:szCs w:val="18"/>
              </w:rPr>
              <w:t>105/250/500/1000/1500/2500 FCFA basic | 150/350/750/1500/2500/3500 FCFA premium</w:t>
            </w:r>
            <w:r>
              <w:rPr>
                <w:rFonts w:ascii="Arial" w:hAnsi="Arial" w:cs="Arial"/>
                <w:color w:val="0070C0"/>
                <w:sz w:val="18"/>
                <w:szCs w:val="18"/>
              </w:rPr>
              <w:br w:type="textWrapping"/>
            </w:r>
            <w:r>
              <w:rPr>
                <w:rFonts w:ascii="Arial" w:hAnsi="Arial" w:cs="Arial"/>
                <w:color w:val="0070C0"/>
                <w:sz w:val="18"/>
                <w:szCs w:val="18"/>
              </w:rPr>
              <w:t>(Détails: https://moov-africa.bf/Pages/detail-actualite.aspx?fiche=40)</w:t>
            </w:r>
          </w:p>
        </w:tc>
        <w:tc>
          <w:tcPr>
            <w:tcW w:w="1559" w:type="dxa"/>
          </w:tcPr>
          <w:p w14:paraId="3979E5AB">
            <w:pPr>
              <w:spacing w:after="0" w:line="240" w:lineRule="auto"/>
              <w:rPr>
                <w:rFonts w:ascii="Arial" w:hAnsi="Arial" w:cs="Arial"/>
                <w:color w:val="0070C0"/>
                <w:sz w:val="18"/>
                <w:szCs w:val="18"/>
              </w:rPr>
            </w:pPr>
          </w:p>
        </w:tc>
        <w:tc>
          <w:tcPr>
            <w:tcW w:w="3261" w:type="dxa"/>
          </w:tcPr>
          <w:p w14:paraId="44D8448C">
            <w:pPr>
              <w:spacing w:after="0" w:line="240" w:lineRule="auto"/>
              <w:rPr>
                <w:rFonts w:ascii="Arial" w:hAnsi="Arial" w:cs="Arial"/>
                <w:color w:val="0070C0"/>
                <w:sz w:val="18"/>
                <w:szCs w:val="18"/>
              </w:rPr>
            </w:pPr>
            <w:r>
              <w:rPr>
                <w:rFonts w:ascii="Arial" w:hAnsi="Arial" w:cs="Arial"/>
                <w:color w:val="0070C0"/>
                <w:sz w:val="18"/>
                <w:szCs w:val="18"/>
              </w:rPr>
              <w:t>STOP TV au 1186</w:t>
            </w:r>
          </w:p>
        </w:tc>
      </w:tr>
    </w:tbl>
    <w:p w14:paraId="0C8BDD24">
      <w:pPr>
        <w:rPr>
          <w:rFonts w:ascii="Arial" w:hAnsi="Arial" w:cs="Arial"/>
          <w:color w:val="0070C0"/>
          <w:sz w:val="18"/>
          <w:szCs w:val="18"/>
        </w:rPr>
      </w:pPr>
    </w:p>
    <w:p w14:paraId="62606E52">
      <w:pPr>
        <w:rPr>
          <w:rFonts w:ascii="Arial" w:hAnsi="Arial" w:cs="Arial"/>
          <w:color w:val="0070C0"/>
          <w:sz w:val="18"/>
          <w:szCs w:val="18"/>
        </w:rPr>
      </w:pPr>
    </w:p>
    <w:p w14:paraId="359E4141">
      <w:pPr>
        <w:rPr>
          <w:rFonts w:ascii="Arial" w:hAnsi="Arial" w:cs="Arial"/>
          <w:color w:val="0070C0"/>
          <w:sz w:val="18"/>
          <w:szCs w:val="18"/>
        </w:rPr>
      </w:pPr>
    </w:p>
    <w:p w14:paraId="573DCE4E">
      <w:pPr>
        <w:rPr>
          <w:rFonts w:ascii="Arial" w:hAnsi="Arial" w:cs="Arial"/>
          <w:color w:val="0070C0"/>
          <w:sz w:val="18"/>
          <w:szCs w:val="18"/>
        </w:rPr>
      </w:pPr>
    </w:p>
    <w:p w14:paraId="2FB6F444">
      <w:pPr>
        <w:rPr>
          <w:rFonts w:ascii="Arial" w:hAnsi="Arial" w:cs="Arial"/>
          <w:color w:val="0070C0"/>
          <w:sz w:val="18"/>
          <w:szCs w:val="18"/>
        </w:rPr>
      </w:pPr>
    </w:p>
    <w:p w14:paraId="46FB63EA">
      <w:pPr>
        <w:rPr>
          <w:rFonts w:ascii="Arial" w:hAnsi="Arial" w:cs="Arial"/>
          <w:color w:val="0070C0"/>
          <w:sz w:val="18"/>
          <w:szCs w:val="18"/>
        </w:rPr>
      </w:pPr>
    </w:p>
    <w:p w14:paraId="09A35E92">
      <w:pPr>
        <w:rPr>
          <w:rFonts w:ascii="Arial" w:hAnsi="Arial" w:cs="Arial"/>
          <w:color w:val="0070C0"/>
          <w:sz w:val="18"/>
          <w:szCs w:val="18"/>
        </w:rPr>
      </w:pPr>
    </w:p>
    <w:p w14:paraId="25B97906">
      <w:pPr>
        <w:pStyle w:val="2"/>
        <w:rPr>
          <w:rFonts w:ascii="Arial" w:hAnsi="Arial" w:cs="Arial"/>
          <w:color w:val="F79646" w:themeColor="accent6"/>
          <w:szCs w:val="18"/>
          <w14:textFill>
            <w14:solidFill>
              <w14:schemeClr w14:val="accent6"/>
            </w14:solidFill>
          </w14:textFill>
        </w:rPr>
      </w:pPr>
      <w:r>
        <w:rPr>
          <w:rFonts w:ascii="Calibri" w:hAnsi="Calibri" w:cs="Arial"/>
          <w:color w:val="F79646" w:themeColor="accent6"/>
          <w:sz w:val="24"/>
          <w:szCs w:val="18"/>
          <w14:textFill>
            <w14:solidFill>
              <w14:schemeClr w14:val="accent6"/>
            </w14:solidFill>
          </w14:textFill>
        </w:rPr>
        <w:t>CATALOGUE DES OFFRES COMMERCIALES DE DÉTAIL</w:t>
      </w:r>
    </w:p>
    <w:p w14:paraId="289C4A04">
      <w:pPr>
        <w:rPr>
          <w:rFonts w:ascii="Arial" w:hAnsi="Arial" w:cs="Arial"/>
          <w:b/>
          <w:color w:val="F79646" w:themeColor="accent6"/>
          <w:sz w:val="28"/>
          <w:szCs w:val="18"/>
          <w14:textFill>
            <w14:solidFill>
              <w14:schemeClr w14:val="accent6"/>
            </w14:solidFill>
          </w14:textFill>
        </w:rPr>
      </w:pPr>
      <w:r>
        <w:rPr>
          <w:rFonts w:ascii="Calibri" w:hAnsi="Calibri" w:cs="Arial"/>
          <w:b/>
          <w:color w:val="F79646" w:themeColor="accent6"/>
          <w:sz w:val="24"/>
          <w:szCs w:val="18"/>
          <w14:textFill>
            <w14:solidFill>
              <w14:schemeClr w14:val="accent6"/>
            </w14:solidFill>
          </w14:textFill>
        </w:rPr>
        <w:t>Offres de services à valeur ajoutée (SVA) digitaux 2/2</w:t>
      </w:r>
    </w:p>
    <w:tbl>
      <w:tblPr>
        <w:tblStyle w:val="70"/>
        <w:tblW w:w="13462" w:type="dxa"/>
        <w:tblInd w:w="0" w:type="dxa"/>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autofit"/>
        <w:tblCellMar>
          <w:top w:w="0" w:type="dxa"/>
          <w:left w:w="108" w:type="dxa"/>
          <w:bottom w:w="0" w:type="dxa"/>
          <w:right w:w="108" w:type="dxa"/>
        </w:tblCellMar>
      </w:tblPr>
      <w:tblGrid>
        <w:gridCol w:w="1234"/>
        <w:gridCol w:w="1234"/>
        <w:gridCol w:w="1234"/>
        <w:gridCol w:w="1367"/>
        <w:gridCol w:w="3857"/>
        <w:gridCol w:w="2126"/>
        <w:gridCol w:w="2410"/>
      </w:tblGrid>
      <w:tr w14:paraId="5BABE773">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45B296E7">
            <w:pPr>
              <w:spacing w:after="0" w:line="240" w:lineRule="auto"/>
              <w:rPr>
                <w:rFonts w:ascii="Arial" w:hAnsi="Arial" w:cs="Arial"/>
                <w:color w:val="0070C0"/>
                <w:sz w:val="18"/>
                <w:szCs w:val="18"/>
              </w:rPr>
            </w:pPr>
            <w:r>
              <w:rPr>
                <w:rFonts w:ascii="Arial" w:hAnsi="Arial" w:cs="Arial"/>
                <w:color w:val="0070C0"/>
                <w:sz w:val="18"/>
                <w:szCs w:val="18"/>
              </w:rPr>
              <w:t>N°</w:t>
            </w:r>
          </w:p>
        </w:tc>
        <w:tc>
          <w:tcPr>
            <w:tcW w:w="1234" w:type="dxa"/>
          </w:tcPr>
          <w:p w14:paraId="184A8E35">
            <w:pPr>
              <w:spacing w:after="0" w:line="240" w:lineRule="auto"/>
              <w:rPr>
                <w:rFonts w:ascii="Arial" w:hAnsi="Arial" w:cs="Arial"/>
                <w:color w:val="0070C0"/>
                <w:sz w:val="18"/>
                <w:szCs w:val="18"/>
              </w:rPr>
            </w:pPr>
            <w:r>
              <w:rPr>
                <w:rFonts w:ascii="Arial" w:hAnsi="Arial" w:cs="Arial"/>
                <w:color w:val="0070C0"/>
                <w:sz w:val="18"/>
                <w:szCs w:val="18"/>
              </w:rPr>
              <w:t>Appellation de l’offre</w:t>
            </w:r>
          </w:p>
        </w:tc>
        <w:tc>
          <w:tcPr>
            <w:tcW w:w="1234" w:type="dxa"/>
          </w:tcPr>
          <w:p w14:paraId="491BF0B4">
            <w:pPr>
              <w:spacing w:after="0" w:line="240" w:lineRule="auto"/>
              <w:rPr>
                <w:rFonts w:ascii="Arial" w:hAnsi="Arial" w:cs="Arial"/>
                <w:color w:val="0070C0"/>
                <w:sz w:val="18"/>
                <w:szCs w:val="18"/>
              </w:rPr>
            </w:pPr>
            <w:r>
              <w:rPr>
                <w:rFonts w:ascii="Arial" w:hAnsi="Arial" w:cs="Arial"/>
                <w:color w:val="0070C0"/>
                <w:sz w:val="18"/>
                <w:szCs w:val="18"/>
              </w:rPr>
              <w:t>Nom du propriétaire de l’offre</w:t>
            </w:r>
          </w:p>
        </w:tc>
        <w:tc>
          <w:tcPr>
            <w:tcW w:w="1367" w:type="dxa"/>
          </w:tcPr>
          <w:p w14:paraId="5E4C5990">
            <w:pPr>
              <w:spacing w:after="0" w:line="240" w:lineRule="auto"/>
              <w:rPr>
                <w:rFonts w:ascii="Arial" w:hAnsi="Arial" w:cs="Arial"/>
                <w:color w:val="0070C0"/>
                <w:sz w:val="18"/>
                <w:szCs w:val="18"/>
              </w:rPr>
            </w:pPr>
            <w:r>
              <w:rPr>
                <w:rFonts w:ascii="Arial" w:hAnsi="Arial" w:cs="Arial"/>
                <w:color w:val="0070C0"/>
                <w:sz w:val="18"/>
                <w:szCs w:val="18"/>
              </w:rPr>
              <w:t>Détail des services contenus dans l’offre</w:t>
            </w:r>
          </w:p>
        </w:tc>
        <w:tc>
          <w:tcPr>
            <w:tcW w:w="3857" w:type="dxa"/>
          </w:tcPr>
          <w:p w14:paraId="32454CAE">
            <w:pPr>
              <w:spacing w:after="0" w:line="240" w:lineRule="auto"/>
              <w:rPr>
                <w:rFonts w:ascii="Arial" w:hAnsi="Arial" w:cs="Arial"/>
                <w:color w:val="0070C0"/>
                <w:sz w:val="18"/>
                <w:szCs w:val="18"/>
              </w:rPr>
            </w:pPr>
            <w:r>
              <w:rPr>
                <w:rFonts w:ascii="Arial" w:hAnsi="Arial" w:cs="Arial"/>
                <w:color w:val="0070C0"/>
                <w:sz w:val="18"/>
                <w:szCs w:val="18"/>
              </w:rPr>
              <w:t>Tarification (FCFA TTC)</w:t>
            </w:r>
          </w:p>
        </w:tc>
        <w:tc>
          <w:tcPr>
            <w:tcW w:w="2126" w:type="dxa"/>
          </w:tcPr>
          <w:p w14:paraId="31CADF52">
            <w:pPr>
              <w:spacing w:after="0" w:line="240" w:lineRule="auto"/>
              <w:rPr>
                <w:rFonts w:ascii="Arial" w:hAnsi="Arial" w:cs="Arial"/>
                <w:color w:val="0070C0"/>
                <w:sz w:val="18"/>
                <w:szCs w:val="18"/>
              </w:rPr>
            </w:pPr>
            <w:r>
              <w:rPr>
                <w:rFonts w:ascii="Arial" w:hAnsi="Arial" w:cs="Arial"/>
                <w:color w:val="0070C0"/>
                <w:sz w:val="18"/>
                <w:szCs w:val="18"/>
              </w:rPr>
              <w:t>Procédé de souscription de l’offre</w:t>
            </w:r>
          </w:p>
        </w:tc>
        <w:tc>
          <w:tcPr>
            <w:tcW w:w="2410" w:type="dxa"/>
          </w:tcPr>
          <w:p w14:paraId="61F5EFDD">
            <w:pPr>
              <w:spacing w:after="0" w:line="240" w:lineRule="auto"/>
              <w:rPr>
                <w:rFonts w:ascii="Arial" w:hAnsi="Arial" w:cs="Arial"/>
                <w:color w:val="0070C0"/>
                <w:sz w:val="18"/>
                <w:szCs w:val="18"/>
              </w:rPr>
            </w:pPr>
            <w:r>
              <w:rPr>
                <w:rFonts w:ascii="Arial" w:hAnsi="Arial" w:cs="Arial"/>
                <w:color w:val="0070C0"/>
                <w:sz w:val="18"/>
                <w:szCs w:val="18"/>
              </w:rPr>
              <w:t>Procédé de désabonnement de l’offre</w:t>
            </w:r>
          </w:p>
        </w:tc>
      </w:tr>
      <w:tr w14:paraId="12F12AD1">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24377CE1">
            <w:pPr>
              <w:spacing w:after="0" w:line="240" w:lineRule="auto"/>
              <w:rPr>
                <w:rFonts w:ascii="Arial" w:hAnsi="Arial" w:cs="Arial"/>
                <w:color w:val="0070C0"/>
                <w:sz w:val="18"/>
                <w:szCs w:val="18"/>
              </w:rPr>
            </w:pPr>
            <w:r>
              <w:rPr>
                <w:rFonts w:ascii="Arial" w:hAnsi="Arial" w:cs="Arial"/>
                <w:color w:val="0070C0"/>
                <w:sz w:val="18"/>
                <w:szCs w:val="18"/>
              </w:rPr>
              <w:t>8</w:t>
            </w:r>
          </w:p>
        </w:tc>
        <w:tc>
          <w:tcPr>
            <w:tcW w:w="1234" w:type="dxa"/>
          </w:tcPr>
          <w:p w14:paraId="2C987B7C">
            <w:pPr>
              <w:spacing w:after="0" w:line="240" w:lineRule="auto"/>
              <w:rPr>
                <w:rFonts w:ascii="Arial" w:hAnsi="Arial" w:cs="Arial"/>
                <w:color w:val="0070C0"/>
                <w:sz w:val="18"/>
                <w:szCs w:val="18"/>
              </w:rPr>
            </w:pPr>
            <w:r>
              <w:rPr>
                <w:rFonts w:ascii="Arial" w:hAnsi="Arial" w:cs="Arial"/>
                <w:color w:val="0070C0"/>
                <w:sz w:val="18"/>
                <w:szCs w:val="18"/>
              </w:rPr>
              <w:t>Weezchat</w:t>
            </w:r>
          </w:p>
        </w:tc>
        <w:tc>
          <w:tcPr>
            <w:tcW w:w="1234" w:type="dxa"/>
          </w:tcPr>
          <w:p w14:paraId="2DAD32E0">
            <w:pPr>
              <w:spacing w:after="0" w:line="240" w:lineRule="auto"/>
              <w:rPr>
                <w:rFonts w:ascii="Arial" w:hAnsi="Arial" w:cs="Arial"/>
                <w:color w:val="0070C0"/>
                <w:sz w:val="18"/>
                <w:szCs w:val="18"/>
              </w:rPr>
            </w:pPr>
            <w:r>
              <w:rPr>
                <w:rFonts w:ascii="Arial" w:hAnsi="Arial" w:cs="Arial"/>
                <w:color w:val="0070C0"/>
                <w:sz w:val="18"/>
                <w:szCs w:val="18"/>
              </w:rPr>
              <w:t>DIGITAL VIRGO</w:t>
            </w:r>
          </w:p>
        </w:tc>
        <w:tc>
          <w:tcPr>
            <w:tcW w:w="1367" w:type="dxa"/>
          </w:tcPr>
          <w:p w14:paraId="48A40EA8">
            <w:pPr>
              <w:spacing w:after="0" w:line="240" w:lineRule="auto"/>
              <w:rPr>
                <w:rFonts w:ascii="Arial" w:hAnsi="Arial" w:cs="Arial"/>
                <w:color w:val="0070C0"/>
                <w:sz w:val="18"/>
                <w:szCs w:val="18"/>
              </w:rPr>
            </w:pPr>
            <w:r>
              <w:rPr>
                <w:rFonts w:ascii="Arial" w:hAnsi="Arial" w:cs="Arial"/>
                <w:color w:val="0070C0"/>
                <w:sz w:val="18"/>
                <w:szCs w:val="18"/>
              </w:rPr>
              <w:t>Chat en ligne</w:t>
            </w:r>
          </w:p>
        </w:tc>
        <w:tc>
          <w:tcPr>
            <w:tcW w:w="3857" w:type="dxa"/>
          </w:tcPr>
          <w:p w14:paraId="410C9EAD">
            <w:pPr>
              <w:spacing w:after="0" w:line="240" w:lineRule="auto"/>
              <w:rPr>
                <w:rFonts w:ascii="Arial" w:hAnsi="Arial" w:cs="Arial"/>
                <w:color w:val="0070C0"/>
                <w:sz w:val="18"/>
                <w:szCs w:val="18"/>
              </w:rPr>
            </w:pPr>
            <w:r>
              <w:rPr>
                <w:rFonts w:ascii="Arial" w:hAnsi="Arial" w:cs="Arial"/>
                <w:color w:val="0070C0"/>
                <w:sz w:val="18"/>
                <w:szCs w:val="18"/>
              </w:rPr>
              <w:t>105 FCFA/jour ou 263 FCFA à l’acte</w:t>
            </w:r>
          </w:p>
        </w:tc>
        <w:tc>
          <w:tcPr>
            <w:tcW w:w="2126" w:type="dxa"/>
          </w:tcPr>
          <w:p w14:paraId="4349C88F">
            <w:pPr>
              <w:spacing w:after="0" w:line="240" w:lineRule="auto"/>
              <w:rPr>
                <w:rFonts w:ascii="Arial" w:hAnsi="Arial" w:cs="Arial"/>
                <w:color w:val="0070C0"/>
                <w:sz w:val="18"/>
                <w:szCs w:val="18"/>
              </w:rPr>
            </w:pPr>
            <w:r>
              <w:rPr>
                <w:rFonts w:ascii="Arial" w:hAnsi="Arial" w:cs="Arial"/>
                <w:color w:val="0070C0"/>
                <w:sz w:val="18"/>
                <w:szCs w:val="18"/>
              </w:rPr>
              <w:t>WC au 1186</w:t>
            </w:r>
          </w:p>
        </w:tc>
        <w:tc>
          <w:tcPr>
            <w:tcW w:w="2410" w:type="dxa"/>
          </w:tcPr>
          <w:p w14:paraId="76F42CCC">
            <w:pPr>
              <w:spacing w:after="0" w:line="240" w:lineRule="auto"/>
              <w:rPr>
                <w:rFonts w:ascii="Arial" w:hAnsi="Arial" w:cs="Arial"/>
                <w:color w:val="0070C0"/>
                <w:sz w:val="18"/>
                <w:szCs w:val="18"/>
              </w:rPr>
            </w:pPr>
            <w:r>
              <w:rPr>
                <w:rFonts w:ascii="Arial" w:hAnsi="Arial" w:cs="Arial"/>
                <w:color w:val="0070C0"/>
                <w:sz w:val="18"/>
                <w:szCs w:val="18"/>
              </w:rPr>
              <w:t>STOP WC au 1186</w:t>
            </w:r>
          </w:p>
        </w:tc>
      </w:tr>
      <w:tr w14:paraId="4014B5A6">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4B519B8A">
            <w:pPr>
              <w:spacing w:after="0" w:line="240" w:lineRule="auto"/>
              <w:rPr>
                <w:rFonts w:ascii="Arial" w:hAnsi="Arial" w:cs="Arial"/>
                <w:color w:val="0070C0"/>
                <w:sz w:val="18"/>
                <w:szCs w:val="18"/>
              </w:rPr>
            </w:pPr>
            <w:r>
              <w:rPr>
                <w:rFonts w:ascii="Arial" w:hAnsi="Arial" w:cs="Arial"/>
                <w:color w:val="0070C0"/>
                <w:sz w:val="18"/>
                <w:szCs w:val="18"/>
              </w:rPr>
              <w:t>9</w:t>
            </w:r>
          </w:p>
        </w:tc>
        <w:tc>
          <w:tcPr>
            <w:tcW w:w="1234" w:type="dxa"/>
          </w:tcPr>
          <w:p w14:paraId="5AED6DDF">
            <w:pPr>
              <w:spacing w:after="0" w:line="240" w:lineRule="auto"/>
              <w:rPr>
                <w:rFonts w:ascii="Arial" w:hAnsi="Arial" w:cs="Arial"/>
                <w:color w:val="0070C0"/>
                <w:sz w:val="18"/>
                <w:szCs w:val="18"/>
              </w:rPr>
            </w:pPr>
            <w:r>
              <w:rPr>
                <w:rFonts w:ascii="Arial" w:hAnsi="Arial" w:cs="Arial"/>
                <w:color w:val="0070C0"/>
                <w:sz w:val="18"/>
                <w:szCs w:val="18"/>
              </w:rPr>
              <w:t>Zikplay</w:t>
            </w:r>
          </w:p>
        </w:tc>
        <w:tc>
          <w:tcPr>
            <w:tcW w:w="1234" w:type="dxa"/>
          </w:tcPr>
          <w:p w14:paraId="21A7BC9A">
            <w:pPr>
              <w:spacing w:after="0" w:line="240" w:lineRule="auto"/>
              <w:rPr>
                <w:rFonts w:ascii="Arial" w:hAnsi="Arial" w:cs="Arial"/>
                <w:color w:val="0070C0"/>
                <w:sz w:val="18"/>
                <w:szCs w:val="18"/>
              </w:rPr>
            </w:pPr>
            <w:r>
              <w:rPr>
                <w:rFonts w:ascii="Arial" w:hAnsi="Arial" w:cs="Arial"/>
                <w:color w:val="0070C0"/>
                <w:sz w:val="18"/>
                <w:szCs w:val="18"/>
              </w:rPr>
              <w:t>DIGITAL VIRGO</w:t>
            </w:r>
          </w:p>
        </w:tc>
        <w:tc>
          <w:tcPr>
            <w:tcW w:w="1367" w:type="dxa"/>
          </w:tcPr>
          <w:p w14:paraId="72BE71E6">
            <w:pPr>
              <w:spacing w:after="0" w:line="240" w:lineRule="auto"/>
              <w:rPr>
                <w:rFonts w:ascii="Arial" w:hAnsi="Arial" w:cs="Arial"/>
                <w:color w:val="0070C0"/>
                <w:sz w:val="18"/>
                <w:szCs w:val="18"/>
              </w:rPr>
            </w:pPr>
            <w:r>
              <w:rPr>
                <w:rFonts w:ascii="Arial" w:hAnsi="Arial" w:cs="Arial"/>
                <w:color w:val="0070C0"/>
                <w:sz w:val="18"/>
                <w:szCs w:val="18"/>
              </w:rPr>
              <w:t>Streaming Audio</w:t>
            </w:r>
          </w:p>
        </w:tc>
        <w:tc>
          <w:tcPr>
            <w:tcW w:w="3857" w:type="dxa"/>
          </w:tcPr>
          <w:p w14:paraId="74522002">
            <w:pPr>
              <w:spacing w:after="0" w:line="240" w:lineRule="auto"/>
              <w:rPr>
                <w:rFonts w:ascii="Arial" w:hAnsi="Arial" w:cs="Arial"/>
                <w:color w:val="0070C0"/>
                <w:sz w:val="18"/>
                <w:szCs w:val="18"/>
              </w:rPr>
            </w:pPr>
            <w:r>
              <w:rPr>
                <w:rFonts w:ascii="Arial" w:hAnsi="Arial" w:cs="Arial"/>
                <w:color w:val="0070C0"/>
                <w:sz w:val="18"/>
                <w:szCs w:val="18"/>
              </w:rPr>
              <w:t>105 FCFA/jour ou 263 FCFA à l’acte</w:t>
            </w:r>
          </w:p>
        </w:tc>
        <w:tc>
          <w:tcPr>
            <w:tcW w:w="2126" w:type="dxa"/>
          </w:tcPr>
          <w:p w14:paraId="138EDBA3">
            <w:pPr>
              <w:spacing w:after="0" w:line="240" w:lineRule="auto"/>
              <w:rPr>
                <w:rFonts w:ascii="Arial" w:hAnsi="Arial" w:cs="Arial"/>
                <w:color w:val="0070C0"/>
                <w:sz w:val="18"/>
                <w:szCs w:val="18"/>
              </w:rPr>
            </w:pPr>
            <w:r>
              <w:rPr>
                <w:rFonts w:ascii="Arial" w:hAnsi="Arial" w:cs="Arial"/>
                <w:color w:val="0070C0"/>
                <w:sz w:val="18"/>
                <w:szCs w:val="18"/>
              </w:rPr>
              <w:t>ZIK au 1186</w:t>
            </w:r>
          </w:p>
        </w:tc>
        <w:tc>
          <w:tcPr>
            <w:tcW w:w="2410" w:type="dxa"/>
          </w:tcPr>
          <w:p w14:paraId="5608AA39">
            <w:pPr>
              <w:spacing w:after="0" w:line="240" w:lineRule="auto"/>
              <w:rPr>
                <w:rFonts w:ascii="Arial" w:hAnsi="Arial" w:cs="Arial"/>
                <w:color w:val="0070C0"/>
                <w:sz w:val="18"/>
                <w:szCs w:val="18"/>
              </w:rPr>
            </w:pPr>
            <w:r>
              <w:rPr>
                <w:rFonts w:ascii="Arial" w:hAnsi="Arial" w:cs="Arial"/>
                <w:color w:val="0070C0"/>
                <w:sz w:val="18"/>
                <w:szCs w:val="18"/>
              </w:rPr>
              <w:t>STOP ZIK au 1186</w:t>
            </w:r>
          </w:p>
        </w:tc>
      </w:tr>
      <w:tr w14:paraId="61D44169">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7A6E3F32">
            <w:pPr>
              <w:spacing w:after="0" w:line="240" w:lineRule="auto"/>
              <w:rPr>
                <w:rFonts w:ascii="Arial" w:hAnsi="Arial" w:cs="Arial"/>
                <w:color w:val="0070C0"/>
                <w:sz w:val="18"/>
                <w:szCs w:val="18"/>
              </w:rPr>
            </w:pPr>
            <w:r>
              <w:rPr>
                <w:rFonts w:ascii="Arial" w:hAnsi="Arial" w:cs="Arial"/>
                <w:color w:val="0070C0"/>
                <w:sz w:val="18"/>
                <w:szCs w:val="18"/>
              </w:rPr>
              <w:t>10</w:t>
            </w:r>
          </w:p>
        </w:tc>
        <w:tc>
          <w:tcPr>
            <w:tcW w:w="1234" w:type="dxa"/>
          </w:tcPr>
          <w:p w14:paraId="46E7D86B">
            <w:pPr>
              <w:spacing w:after="0" w:line="240" w:lineRule="auto"/>
              <w:rPr>
                <w:rFonts w:ascii="Arial" w:hAnsi="Arial" w:cs="Arial"/>
                <w:color w:val="0070C0"/>
                <w:sz w:val="18"/>
                <w:szCs w:val="18"/>
              </w:rPr>
            </w:pPr>
            <w:r>
              <w:rPr>
                <w:rFonts w:ascii="Arial" w:hAnsi="Arial" w:cs="Arial"/>
                <w:color w:val="0070C0"/>
                <w:sz w:val="18"/>
                <w:szCs w:val="18"/>
              </w:rPr>
              <w:t>BuzzMobi</w:t>
            </w:r>
          </w:p>
        </w:tc>
        <w:tc>
          <w:tcPr>
            <w:tcW w:w="1234" w:type="dxa"/>
          </w:tcPr>
          <w:p w14:paraId="656A9DF8">
            <w:pPr>
              <w:spacing w:after="0" w:line="240" w:lineRule="auto"/>
              <w:rPr>
                <w:rFonts w:ascii="Arial" w:hAnsi="Arial" w:cs="Arial"/>
                <w:color w:val="0070C0"/>
                <w:sz w:val="18"/>
                <w:szCs w:val="18"/>
              </w:rPr>
            </w:pPr>
            <w:r>
              <w:rPr>
                <w:rFonts w:ascii="Arial" w:hAnsi="Arial" w:cs="Arial"/>
                <w:color w:val="0070C0"/>
                <w:sz w:val="18"/>
                <w:szCs w:val="18"/>
              </w:rPr>
              <w:t>DIGITAL VIRGO</w:t>
            </w:r>
          </w:p>
        </w:tc>
        <w:tc>
          <w:tcPr>
            <w:tcW w:w="1367" w:type="dxa"/>
          </w:tcPr>
          <w:p w14:paraId="429B75B9">
            <w:pPr>
              <w:spacing w:after="0" w:line="240" w:lineRule="auto"/>
              <w:rPr>
                <w:rFonts w:ascii="Arial" w:hAnsi="Arial" w:cs="Arial"/>
                <w:color w:val="0070C0"/>
                <w:sz w:val="18"/>
                <w:szCs w:val="18"/>
              </w:rPr>
            </w:pPr>
            <w:r>
              <w:rPr>
                <w:rFonts w:ascii="Arial" w:hAnsi="Arial" w:cs="Arial"/>
                <w:color w:val="0070C0"/>
                <w:sz w:val="18"/>
                <w:szCs w:val="18"/>
              </w:rPr>
              <w:t>Information</w:t>
            </w:r>
          </w:p>
        </w:tc>
        <w:tc>
          <w:tcPr>
            <w:tcW w:w="3857" w:type="dxa"/>
          </w:tcPr>
          <w:p w14:paraId="5C9C04E7">
            <w:pPr>
              <w:spacing w:after="0" w:line="240" w:lineRule="auto"/>
              <w:rPr>
                <w:rFonts w:ascii="Arial" w:hAnsi="Arial" w:cs="Arial"/>
                <w:color w:val="0070C0"/>
                <w:sz w:val="18"/>
                <w:szCs w:val="18"/>
              </w:rPr>
            </w:pPr>
            <w:r>
              <w:rPr>
                <w:rFonts w:ascii="Arial" w:hAnsi="Arial" w:cs="Arial"/>
                <w:color w:val="0070C0"/>
                <w:sz w:val="18"/>
                <w:szCs w:val="18"/>
              </w:rPr>
              <w:t>105 FCFA/jour ou 263 FCFA à l’acte</w:t>
            </w:r>
          </w:p>
        </w:tc>
        <w:tc>
          <w:tcPr>
            <w:tcW w:w="2126" w:type="dxa"/>
          </w:tcPr>
          <w:p w14:paraId="49F1B2D3">
            <w:pPr>
              <w:spacing w:after="0" w:line="240" w:lineRule="auto"/>
              <w:rPr>
                <w:rFonts w:ascii="Arial" w:hAnsi="Arial" w:cs="Arial"/>
                <w:color w:val="0070C0"/>
                <w:sz w:val="18"/>
                <w:szCs w:val="18"/>
              </w:rPr>
            </w:pPr>
            <w:r>
              <w:rPr>
                <w:rFonts w:ascii="Arial" w:hAnsi="Arial" w:cs="Arial"/>
                <w:color w:val="0070C0"/>
                <w:sz w:val="18"/>
                <w:szCs w:val="18"/>
              </w:rPr>
              <w:t>BUZ au 1186</w:t>
            </w:r>
          </w:p>
        </w:tc>
        <w:tc>
          <w:tcPr>
            <w:tcW w:w="2410" w:type="dxa"/>
          </w:tcPr>
          <w:p w14:paraId="25F2CD99">
            <w:pPr>
              <w:spacing w:after="0" w:line="240" w:lineRule="auto"/>
              <w:rPr>
                <w:rFonts w:ascii="Arial" w:hAnsi="Arial" w:cs="Arial"/>
                <w:color w:val="0070C0"/>
                <w:sz w:val="18"/>
                <w:szCs w:val="18"/>
              </w:rPr>
            </w:pPr>
            <w:r>
              <w:rPr>
                <w:rFonts w:ascii="Arial" w:hAnsi="Arial" w:cs="Arial"/>
                <w:color w:val="0070C0"/>
                <w:sz w:val="18"/>
                <w:szCs w:val="18"/>
              </w:rPr>
              <w:t>STOP BUZ au 1186</w:t>
            </w:r>
          </w:p>
        </w:tc>
      </w:tr>
      <w:tr w14:paraId="2A69704F">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2E2A1465">
            <w:pPr>
              <w:spacing w:after="0" w:line="240" w:lineRule="auto"/>
              <w:rPr>
                <w:rFonts w:ascii="Arial" w:hAnsi="Arial" w:cs="Arial"/>
                <w:color w:val="0070C0"/>
                <w:sz w:val="18"/>
                <w:szCs w:val="18"/>
              </w:rPr>
            </w:pPr>
            <w:r>
              <w:rPr>
                <w:rFonts w:ascii="Arial" w:hAnsi="Arial" w:cs="Arial"/>
                <w:color w:val="0070C0"/>
                <w:sz w:val="18"/>
                <w:szCs w:val="18"/>
              </w:rPr>
              <w:t>11</w:t>
            </w:r>
          </w:p>
        </w:tc>
        <w:tc>
          <w:tcPr>
            <w:tcW w:w="1234" w:type="dxa"/>
          </w:tcPr>
          <w:p w14:paraId="199DF27E">
            <w:pPr>
              <w:spacing w:after="0" w:line="240" w:lineRule="auto"/>
              <w:rPr>
                <w:rFonts w:ascii="Arial" w:hAnsi="Arial" w:cs="Arial"/>
                <w:color w:val="0070C0"/>
                <w:sz w:val="18"/>
                <w:szCs w:val="18"/>
              </w:rPr>
            </w:pPr>
            <w:r>
              <w:rPr>
                <w:rFonts w:ascii="Arial" w:hAnsi="Arial" w:cs="Arial"/>
                <w:color w:val="0070C0"/>
                <w:sz w:val="18"/>
                <w:szCs w:val="18"/>
              </w:rPr>
              <w:t>Footballers Lives</w:t>
            </w:r>
          </w:p>
        </w:tc>
        <w:tc>
          <w:tcPr>
            <w:tcW w:w="1234" w:type="dxa"/>
          </w:tcPr>
          <w:p w14:paraId="298205EB">
            <w:pPr>
              <w:spacing w:after="0" w:line="240" w:lineRule="auto"/>
              <w:rPr>
                <w:rFonts w:ascii="Arial" w:hAnsi="Arial" w:cs="Arial"/>
                <w:color w:val="0070C0"/>
                <w:sz w:val="18"/>
                <w:szCs w:val="18"/>
              </w:rPr>
            </w:pPr>
            <w:r>
              <w:rPr>
                <w:rFonts w:ascii="Arial" w:hAnsi="Arial" w:cs="Arial"/>
                <w:color w:val="0070C0"/>
                <w:sz w:val="18"/>
                <w:szCs w:val="18"/>
              </w:rPr>
              <w:t>DIGITAL VIRGO</w:t>
            </w:r>
          </w:p>
        </w:tc>
        <w:tc>
          <w:tcPr>
            <w:tcW w:w="1367" w:type="dxa"/>
          </w:tcPr>
          <w:p w14:paraId="298EAD69">
            <w:pPr>
              <w:spacing w:after="0" w:line="240" w:lineRule="auto"/>
              <w:rPr>
                <w:rFonts w:ascii="Arial" w:hAnsi="Arial" w:cs="Arial"/>
                <w:color w:val="0070C0"/>
                <w:sz w:val="18"/>
                <w:szCs w:val="18"/>
              </w:rPr>
            </w:pPr>
            <w:r>
              <w:rPr>
                <w:rFonts w:ascii="Arial" w:hAnsi="Arial" w:cs="Arial"/>
                <w:color w:val="0070C0"/>
                <w:sz w:val="18"/>
                <w:szCs w:val="18"/>
              </w:rPr>
              <w:t>Information sur le Foot</w:t>
            </w:r>
          </w:p>
        </w:tc>
        <w:tc>
          <w:tcPr>
            <w:tcW w:w="3857" w:type="dxa"/>
          </w:tcPr>
          <w:p w14:paraId="373EEAB7">
            <w:pPr>
              <w:spacing w:after="0" w:line="240" w:lineRule="auto"/>
              <w:rPr>
                <w:rFonts w:ascii="Arial" w:hAnsi="Arial" w:cs="Arial"/>
                <w:color w:val="0070C0"/>
                <w:sz w:val="18"/>
                <w:szCs w:val="18"/>
              </w:rPr>
            </w:pPr>
            <w:r>
              <w:rPr>
                <w:rFonts w:ascii="Arial" w:hAnsi="Arial" w:cs="Arial"/>
                <w:color w:val="0070C0"/>
                <w:sz w:val="18"/>
                <w:szCs w:val="18"/>
              </w:rPr>
              <w:t>105 FCFA/jour ou 263 FCFA à l’acte</w:t>
            </w:r>
          </w:p>
        </w:tc>
        <w:tc>
          <w:tcPr>
            <w:tcW w:w="2126" w:type="dxa"/>
          </w:tcPr>
          <w:p w14:paraId="0C7F997C">
            <w:pPr>
              <w:spacing w:after="0" w:line="240" w:lineRule="auto"/>
              <w:rPr>
                <w:rFonts w:ascii="Arial" w:hAnsi="Arial" w:cs="Arial"/>
                <w:color w:val="0070C0"/>
                <w:sz w:val="18"/>
                <w:szCs w:val="18"/>
              </w:rPr>
            </w:pPr>
            <w:r>
              <w:rPr>
                <w:rFonts w:ascii="Arial" w:hAnsi="Arial" w:cs="Arial"/>
                <w:color w:val="0070C0"/>
                <w:sz w:val="18"/>
                <w:szCs w:val="18"/>
              </w:rPr>
              <w:t>FL au 1186</w:t>
            </w:r>
          </w:p>
        </w:tc>
        <w:tc>
          <w:tcPr>
            <w:tcW w:w="2410" w:type="dxa"/>
          </w:tcPr>
          <w:p w14:paraId="72F613C7">
            <w:pPr>
              <w:spacing w:after="0" w:line="240" w:lineRule="auto"/>
              <w:rPr>
                <w:rFonts w:ascii="Arial" w:hAnsi="Arial" w:cs="Arial"/>
                <w:color w:val="0070C0"/>
                <w:sz w:val="18"/>
                <w:szCs w:val="18"/>
              </w:rPr>
            </w:pPr>
            <w:r>
              <w:rPr>
                <w:rFonts w:ascii="Arial" w:hAnsi="Arial" w:cs="Arial"/>
                <w:color w:val="0070C0"/>
                <w:sz w:val="18"/>
                <w:szCs w:val="18"/>
              </w:rPr>
              <w:t>STOP FL au 1186</w:t>
            </w:r>
          </w:p>
        </w:tc>
      </w:tr>
      <w:tr w14:paraId="0F061645">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1E408526">
            <w:pPr>
              <w:spacing w:after="0" w:line="240" w:lineRule="auto"/>
              <w:rPr>
                <w:rFonts w:ascii="Arial" w:hAnsi="Arial" w:cs="Arial"/>
                <w:color w:val="0070C0"/>
                <w:sz w:val="18"/>
                <w:szCs w:val="18"/>
              </w:rPr>
            </w:pPr>
            <w:r>
              <w:rPr>
                <w:rFonts w:ascii="Arial" w:hAnsi="Arial" w:cs="Arial"/>
                <w:color w:val="0070C0"/>
                <w:sz w:val="18"/>
                <w:szCs w:val="18"/>
              </w:rPr>
              <w:t>12</w:t>
            </w:r>
          </w:p>
        </w:tc>
        <w:tc>
          <w:tcPr>
            <w:tcW w:w="1234" w:type="dxa"/>
          </w:tcPr>
          <w:p w14:paraId="1B8D404E">
            <w:pPr>
              <w:spacing w:after="0" w:line="240" w:lineRule="auto"/>
              <w:rPr>
                <w:rFonts w:ascii="Arial" w:hAnsi="Arial" w:cs="Arial"/>
                <w:color w:val="0070C0"/>
                <w:sz w:val="18"/>
                <w:szCs w:val="18"/>
              </w:rPr>
            </w:pPr>
            <w:r>
              <w:rPr>
                <w:rFonts w:ascii="Arial" w:hAnsi="Arial" w:cs="Arial"/>
                <w:color w:val="0070C0"/>
                <w:sz w:val="18"/>
                <w:szCs w:val="18"/>
              </w:rPr>
              <w:t>Busuu</w:t>
            </w:r>
          </w:p>
        </w:tc>
        <w:tc>
          <w:tcPr>
            <w:tcW w:w="1234" w:type="dxa"/>
          </w:tcPr>
          <w:p w14:paraId="725E2DFA">
            <w:pPr>
              <w:spacing w:after="0" w:line="240" w:lineRule="auto"/>
              <w:rPr>
                <w:rFonts w:ascii="Arial" w:hAnsi="Arial" w:cs="Arial"/>
                <w:color w:val="0070C0"/>
                <w:sz w:val="18"/>
                <w:szCs w:val="18"/>
              </w:rPr>
            </w:pPr>
            <w:r>
              <w:rPr>
                <w:rFonts w:ascii="Arial" w:hAnsi="Arial" w:cs="Arial"/>
                <w:color w:val="0070C0"/>
                <w:sz w:val="18"/>
                <w:szCs w:val="18"/>
              </w:rPr>
              <w:t>DIGITAL VIRGO</w:t>
            </w:r>
          </w:p>
        </w:tc>
        <w:tc>
          <w:tcPr>
            <w:tcW w:w="1367" w:type="dxa"/>
          </w:tcPr>
          <w:p w14:paraId="5D6DA80B">
            <w:pPr>
              <w:spacing w:after="0" w:line="240" w:lineRule="auto"/>
              <w:rPr>
                <w:rFonts w:ascii="Arial" w:hAnsi="Arial" w:cs="Arial"/>
                <w:color w:val="0070C0"/>
                <w:sz w:val="18"/>
                <w:szCs w:val="18"/>
              </w:rPr>
            </w:pPr>
            <w:r>
              <w:rPr>
                <w:rFonts w:ascii="Arial" w:hAnsi="Arial" w:cs="Arial"/>
                <w:color w:val="0070C0"/>
                <w:sz w:val="18"/>
                <w:szCs w:val="18"/>
              </w:rPr>
              <w:t>Apprentissage de langues</w:t>
            </w:r>
          </w:p>
        </w:tc>
        <w:tc>
          <w:tcPr>
            <w:tcW w:w="3857" w:type="dxa"/>
          </w:tcPr>
          <w:p w14:paraId="79C940D7">
            <w:pPr>
              <w:spacing w:after="0" w:line="240" w:lineRule="auto"/>
              <w:rPr>
                <w:rFonts w:ascii="Arial" w:hAnsi="Arial" w:cs="Arial"/>
                <w:color w:val="0070C0"/>
                <w:sz w:val="18"/>
                <w:szCs w:val="18"/>
              </w:rPr>
            </w:pPr>
            <w:r>
              <w:rPr>
                <w:rFonts w:ascii="Arial" w:hAnsi="Arial" w:cs="Arial"/>
                <w:color w:val="0070C0"/>
                <w:sz w:val="18"/>
                <w:szCs w:val="18"/>
              </w:rPr>
              <w:t>200 FCFA/jour ou 350 FCFA à l’acte</w:t>
            </w:r>
          </w:p>
        </w:tc>
        <w:tc>
          <w:tcPr>
            <w:tcW w:w="2126" w:type="dxa"/>
          </w:tcPr>
          <w:p w14:paraId="39272AAA">
            <w:pPr>
              <w:spacing w:after="0" w:line="240" w:lineRule="auto"/>
              <w:rPr>
                <w:rFonts w:ascii="Arial" w:hAnsi="Arial" w:cs="Arial"/>
                <w:color w:val="0070C0"/>
                <w:sz w:val="18"/>
                <w:szCs w:val="18"/>
              </w:rPr>
            </w:pPr>
            <w:r>
              <w:rPr>
                <w:rFonts w:ascii="Arial" w:hAnsi="Arial" w:cs="Arial"/>
                <w:color w:val="0070C0"/>
                <w:sz w:val="18"/>
                <w:szCs w:val="18"/>
              </w:rPr>
              <w:t>BU au 1186 / BU1 à l’acte</w:t>
            </w:r>
          </w:p>
        </w:tc>
        <w:tc>
          <w:tcPr>
            <w:tcW w:w="2410" w:type="dxa"/>
          </w:tcPr>
          <w:p w14:paraId="27826135">
            <w:pPr>
              <w:spacing w:after="0" w:line="240" w:lineRule="auto"/>
              <w:rPr>
                <w:rFonts w:ascii="Arial" w:hAnsi="Arial" w:cs="Arial"/>
                <w:color w:val="0070C0"/>
                <w:sz w:val="18"/>
                <w:szCs w:val="18"/>
              </w:rPr>
            </w:pPr>
            <w:r>
              <w:rPr>
                <w:rFonts w:ascii="Arial" w:hAnsi="Arial" w:cs="Arial"/>
                <w:color w:val="0070C0"/>
                <w:sz w:val="18"/>
                <w:szCs w:val="18"/>
              </w:rPr>
              <w:t>STOP BU au 1186</w:t>
            </w:r>
          </w:p>
        </w:tc>
      </w:tr>
      <w:tr w14:paraId="01B2EA67">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14E9D224">
            <w:pPr>
              <w:spacing w:after="0" w:line="240" w:lineRule="auto"/>
              <w:rPr>
                <w:rFonts w:ascii="Arial" w:hAnsi="Arial" w:cs="Arial"/>
                <w:color w:val="0070C0"/>
                <w:sz w:val="18"/>
                <w:szCs w:val="18"/>
              </w:rPr>
            </w:pPr>
            <w:r>
              <w:rPr>
                <w:rFonts w:ascii="Arial" w:hAnsi="Arial" w:cs="Arial"/>
                <w:color w:val="0070C0"/>
                <w:sz w:val="18"/>
                <w:szCs w:val="18"/>
              </w:rPr>
              <w:t>13</w:t>
            </w:r>
          </w:p>
        </w:tc>
        <w:tc>
          <w:tcPr>
            <w:tcW w:w="1234" w:type="dxa"/>
          </w:tcPr>
          <w:p w14:paraId="426C01AF">
            <w:pPr>
              <w:spacing w:after="0" w:line="240" w:lineRule="auto"/>
              <w:rPr>
                <w:rFonts w:ascii="Arial" w:hAnsi="Arial" w:cs="Arial"/>
                <w:color w:val="0070C0"/>
                <w:sz w:val="18"/>
                <w:szCs w:val="18"/>
              </w:rPr>
            </w:pPr>
            <w:r>
              <w:rPr>
                <w:rFonts w:ascii="Arial" w:hAnsi="Arial" w:cs="Arial"/>
                <w:color w:val="0070C0"/>
                <w:sz w:val="18"/>
                <w:szCs w:val="18"/>
              </w:rPr>
              <w:t>Playzone</w:t>
            </w:r>
          </w:p>
        </w:tc>
        <w:tc>
          <w:tcPr>
            <w:tcW w:w="1234" w:type="dxa"/>
          </w:tcPr>
          <w:p w14:paraId="4F2DAE00">
            <w:pPr>
              <w:spacing w:after="0" w:line="240" w:lineRule="auto"/>
              <w:rPr>
                <w:rFonts w:ascii="Arial" w:hAnsi="Arial" w:cs="Arial"/>
                <w:color w:val="0070C0"/>
                <w:sz w:val="18"/>
                <w:szCs w:val="18"/>
              </w:rPr>
            </w:pPr>
            <w:r>
              <w:rPr>
                <w:rFonts w:ascii="Arial" w:hAnsi="Arial" w:cs="Arial"/>
                <w:color w:val="0070C0"/>
                <w:sz w:val="18"/>
                <w:szCs w:val="18"/>
              </w:rPr>
              <w:t>DIGITAL VIRGO</w:t>
            </w:r>
          </w:p>
        </w:tc>
        <w:tc>
          <w:tcPr>
            <w:tcW w:w="1367" w:type="dxa"/>
          </w:tcPr>
          <w:p w14:paraId="3F41F872">
            <w:pPr>
              <w:spacing w:after="0" w:line="240" w:lineRule="auto"/>
              <w:rPr>
                <w:rFonts w:ascii="Arial" w:hAnsi="Arial" w:cs="Arial"/>
                <w:color w:val="0070C0"/>
                <w:sz w:val="18"/>
                <w:szCs w:val="18"/>
              </w:rPr>
            </w:pPr>
            <w:r>
              <w:rPr>
                <w:rFonts w:ascii="Arial" w:hAnsi="Arial" w:cs="Arial"/>
                <w:color w:val="0070C0"/>
                <w:sz w:val="18"/>
                <w:szCs w:val="18"/>
              </w:rPr>
              <w:t>Gaming HD</w:t>
            </w:r>
          </w:p>
        </w:tc>
        <w:tc>
          <w:tcPr>
            <w:tcW w:w="3857" w:type="dxa"/>
          </w:tcPr>
          <w:p w14:paraId="5D29F0EA">
            <w:pPr>
              <w:spacing w:after="0" w:line="240" w:lineRule="auto"/>
              <w:rPr>
                <w:rFonts w:ascii="Arial" w:hAnsi="Arial" w:cs="Arial"/>
                <w:color w:val="0070C0"/>
                <w:sz w:val="18"/>
                <w:szCs w:val="18"/>
              </w:rPr>
            </w:pPr>
            <w:r>
              <w:rPr>
                <w:rFonts w:ascii="Arial" w:hAnsi="Arial" w:cs="Arial"/>
                <w:color w:val="0070C0"/>
                <w:sz w:val="18"/>
                <w:szCs w:val="18"/>
              </w:rPr>
              <w:t>200 FCFA/jour ou 350 FCFA à l’acte</w:t>
            </w:r>
          </w:p>
        </w:tc>
        <w:tc>
          <w:tcPr>
            <w:tcW w:w="2126" w:type="dxa"/>
          </w:tcPr>
          <w:p w14:paraId="62AD69C8">
            <w:pPr>
              <w:spacing w:after="0" w:line="240" w:lineRule="auto"/>
              <w:rPr>
                <w:rFonts w:ascii="Arial" w:hAnsi="Arial" w:cs="Arial"/>
                <w:color w:val="0070C0"/>
                <w:sz w:val="18"/>
                <w:szCs w:val="18"/>
              </w:rPr>
            </w:pPr>
            <w:r>
              <w:rPr>
                <w:rFonts w:ascii="Arial" w:hAnsi="Arial" w:cs="Arial"/>
                <w:color w:val="0070C0"/>
                <w:sz w:val="18"/>
                <w:szCs w:val="18"/>
              </w:rPr>
              <w:t>PZ au 1186 / PZ1 à l’acte</w:t>
            </w:r>
          </w:p>
        </w:tc>
        <w:tc>
          <w:tcPr>
            <w:tcW w:w="2410" w:type="dxa"/>
          </w:tcPr>
          <w:p w14:paraId="014D4DAD">
            <w:pPr>
              <w:spacing w:after="0" w:line="240" w:lineRule="auto"/>
              <w:rPr>
                <w:rFonts w:ascii="Arial" w:hAnsi="Arial" w:cs="Arial"/>
                <w:color w:val="0070C0"/>
                <w:sz w:val="18"/>
                <w:szCs w:val="18"/>
              </w:rPr>
            </w:pPr>
            <w:r>
              <w:rPr>
                <w:rFonts w:ascii="Arial" w:hAnsi="Arial" w:cs="Arial"/>
                <w:color w:val="0070C0"/>
                <w:sz w:val="18"/>
                <w:szCs w:val="18"/>
              </w:rPr>
              <w:t>STOP PZ au 1186</w:t>
            </w:r>
          </w:p>
        </w:tc>
      </w:tr>
      <w:tr w14:paraId="6F790378">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30C971B3">
            <w:pPr>
              <w:spacing w:after="0" w:line="240" w:lineRule="auto"/>
              <w:rPr>
                <w:rFonts w:ascii="Arial" w:hAnsi="Arial" w:cs="Arial"/>
                <w:color w:val="0070C0"/>
                <w:sz w:val="18"/>
                <w:szCs w:val="18"/>
              </w:rPr>
            </w:pPr>
            <w:r>
              <w:rPr>
                <w:rFonts w:ascii="Arial" w:hAnsi="Arial" w:cs="Arial"/>
                <w:color w:val="0070C0"/>
                <w:sz w:val="18"/>
                <w:szCs w:val="18"/>
              </w:rPr>
              <w:t>14</w:t>
            </w:r>
          </w:p>
        </w:tc>
        <w:tc>
          <w:tcPr>
            <w:tcW w:w="1234" w:type="dxa"/>
          </w:tcPr>
          <w:p w14:paraId="526160A0">
            <w:pPr>
              <w:spacing w:after="0" w:line="240" w:lineRule="auto"/>
              <w:rPr>
                <w:rFonts w:ascii="Arial" w:hAnsi="Arial" w:cs="Arial"/>
                <w:color w:val="0070C0"/>
                <w:sz w:val="18"/>
                <w:szCs w:val="18"/>
              </w:rPr>
            </w:pPr>
            <w:r>
              <w:rPr>
                <w:rFonts w:ascii="Arial" w:hAnsi="Arial" w:cs="Arial"/>
                <w:color w:val="0070C0"/>
                <w:sz w:val="18"/>
                <w:szCs w:val="18"/>
              </w:rPr>
              <w:t>MOCABI</w:t>
            </w:r>
          </w:p>
        </w:tc>
        <w:tc>
          <w:tcPr>
            <w:tcW w:w="1234" w:type="dxa"/>
          </w:tcPr>
          <w:p w14:paraId="0CBAFA77">
            <w:pPr>
              <w:spacing w:after="0" w:line="240" w:lineRule="auto"/>
              <w:rPr>
                <w:rFonts w:ascii="Arial" w:hAnsi="Arial" w:cs="Arial"/>
                <w:color w:val="0070C0"/>
                <w:sz w:val="18"/>
                <w:szCs w:val="18"/>
              </w:rPr>
            </w:pPr>
            <w:r>
              <w:rPr>
                <w:rFonts w:ascii="Arial" w:hAnsi="Arial" w:cs="Arial"/>
                <w:color w:val="0070C0"/>
                <w:sz w:val="18"/>
                <w:szCs w:val="18"/>
              </w:rPr>
              <w:t>DIGITAL VIRGO</w:t>
            </w:r>
          </w:p>
        </w:tc>
        <w:tc>
          <w:tcPr>
            <w:tcW w:w="1367" w:type="dxa"/>
          </w:tcPr>
          <w:p w14:paraId="4F780131">
            <w:pPr>
              <w:spacing w:after="0" w:line="240" w:lineRule="auto"/>
              <w:rPr>
                <w:rFonts w:ascii="Arial" w:hAnsi="Arial" w:cs="Arial"/>
                <w:color w:val="0070C0"/>
                <w:sz w:val="18"/>
                <w:szCs w:val="18"/>
              </w:rPr>
            </w:pPr>
            <w:r>
              <w:rPr>
                <w:rFonts w:ascii="Arial" w:hAnsi="Arial" w:cs="Arial"/>
                <w:color w:val="0070C0"/>
                <w:sz w:val="18"/>
                <w:szCs w:val="18"/>
              </w:rPr>
              <w:t>Streaming proposant des vidéos</w:t>
            </w:r>
          </w:p>
        </w:tc>
        <w:tc>
          <w:tcPr>
            <w:tcW w:w="3857" w:type="dxa"/>
          </w:tcPr>
          <w:p w14:paraId="65974903">
            <w:pPr>
              <w:spacing w:after="0" w:line="240" w:lineRule="auto"/>
              <w:rPr>
                <w:rFonts w:ascii="Arial" w:hAnsi="Arial" w:cs="Arial"/>
                <w:color w:val="0070C0"/>
                <w:sz w:val="18"/>
                <w:szCs w:val="18"/>
              </w:rPr>
            </w:pPr>
            <w:r>
              <w:rPr>
                <w:rFonts w:ascii="Arial" w:hAnsi="Arial" w:cs="Arial"/>
                <w:color w:val="0070C0"/>
                <w:sz w:val="18"/>
                <w:szCs w:val="18"/>
              </w:rPr>
              <w:t>105 FCFA/jour ou 263 FCFA à l’acte</w:t>
            </w:r>
          </w:p>
        </w:tc>
        <w:tc>
          <w:tcPr>
            <w:tcW w:w="2126" w:type="dxa"/>
          </w:tcPr>
          <w:p w14:paraId="21194FFE">
            <w:pPr>
              <w:spacing w:after="0" w:line="240" w:lineRule="auto"/>
              <w:rPr>
                <w:rFonts w:ascii="Arial" w:hAnsi="Arial" w:cs="Arial"/>
                <w:color w:val="0070C0"/>
                <w:sz w:val="18"/>
                <w:szCs w:val="18"/>
              </w:rPr>
            </w:pPr>
            <w:r>
              <w:rPr>
                <w:rFonts w:ascii="Arial" w:hAnsi="Arial" w:cs="Arial"/>
                <w:color w:val="0070C0"/>
                <w:sz w:val="18"/>
                <w:szCs w:val="18"/>
              </w:rPr>
              <w:t>VM au 1186 / VM1 à l’acte</w:t>
            </w:r>
          </w:p>
        </w:tc>
        <w:tc>
          <w:tcPr>
            <w:tcW w:w="2410" w:type="dxa"/>
          </w:tcPr>
          <w:p w14:paraId="3415625C">
            <w:pPr>
              <w:spacing w:after="0" w:line="240" w:lineRule="auto"/>
              <w:rPr>
                <w:rFonts w:ascii="Arial" w:hAnsi="Arial" w:cs="Arial"/>
                <w:color w:val="0070C0"/>
                <w:sz w:val="18"/>
                <w:szCs w:val="18"/>
              </w:rPr>
            </w:pPr>
            <w:r>
              <w:rPr>
                <w:rFonts w:ascii="Arial" w:hAnsi="Arial" w:cs="Arial"/>
                <w:color w:val="0070C0"/>
                <w:sz w:val="18"/>
                <w:szCs w:val="18"/>
              </w:rPr>
              <w:t>STOP VM au 1186</w:t>
            </w:r>
          </w:p>
        </w:tc>
      </w:tr>
      <w:tr w14:paraId="00634E68">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1234" w:type="dxa"/>
          </w:tcPr>
          <w:p w14:paraId="3B2FB510">
            <w:pPr>
              <w:spacing w:after="0" w:line="240" w:lineRule="auto"/>
              <w:rPr>
                <w:rFonts w:ascii="Arial" w:hAnsi="Arial" w:cs="Arial"/>
                <w:color w:val="0070C0"/>
                <w:sz w:val="18"/>
                <w:szCs w:val="18"/>
              </w:rPr>
            </w:pPr>
            <w:r>
              <w:rPr>
                <w:rFonts w:ascii="Arial" w:hAnsi="Arial" w:cs="Arial"/>
                <w:color w:val="0070C0"/>
                <w:sz w:val="18"/>
                <w:szCs w:val="18"/>
              </w:rPr>
              <w:t>15</w:t>
            </w:r>
          </w:p>
        </w:tc>
        <w:tc>
          <w:tcPr>
            <w:tcW w:w="1234" w:type="dxa"/>
          </w:tcPr>
          <w:p w14:paraId="79692FC5">
            <w:pPr>
              <w:spacing w:after="0" w:line="240" w:lineRule="auto"/>
              <w:rPr>
                <w:rFonts w:ascii="Arial" w:hAnsi="Arial" w:cs="Arial"/>
                <w:color w:val="0070C0"/>
                <w:sz w:val="18"/>
                <w:szCs w:val="18"/>
              </w:rPr>
            </w:pPr>
            <w:r>
              <w:rPr>
                <w:rFonts w:ascii="Arial" w:hAnsi="Arial" w:cs="Arial"/>
                <w:color w:val="0070C0"/>
                <w:sz w:val="18"/>
                <w:szCs w:val="18"/>
              </w:rPr>
              <w:t>PLAYUP</w:t>
            </w:r>
          </w:p>
        </w:tc>
        <w:tc>
          <w:tcPr>
            <w:tcW w:w="1234" w:type="dxa"/>
          </w:tcPr>
          <w:p w14:paraId="510C89C0">
            <w:pPr>
              <w:spacing w:after="0" w:line="240" w:lineRule="auto"/>
              <w:rPr>
                <w:rFonts w:ascii="Arial" w:hAnsi="Arial" w:cs="Arial"/>
                <w:color w:val="0070C0"/>
                <w:sz w:val="18"/>
                <w:szCs w:val="18"/>
              </w:rPr>
            </w:pPr>
            <w:r>
              <w:rPr>
                <w:rFonts w:ascii="Arial" w:hAnsi="Arial" w:cs="Arial"/>
                <w:color w:val="0070C0"/>
                <w:sz w:val="18"/>
                <w:szCs w:val="18"/>
              </w:rPr>
              <w:t>DIGITAL VIRGO</w:t>
            </w:r>
          </w:p>
        </w:tc>
        <w:tc>
          <w:tcPr>
            <w:tcW w:w="1367" w:type="dxa"/>
          </w:tcPr>
          <w:p w14:paraId="7B805BB6">
            <w:pPr>
              <w:spacing w:after="0" w:line="240" w:lineRule="auto"/>
              <w:rPr>
                <w:rFonts w:ascii="Arial" w:hAnsi="Arial" w:cs="Arial"/>
                <w:color w:val="0070C0"/>
                <w:sz w:val="18"/>
                <w:szCs w:val="18"/>
              </w:rPr>
            </w:pPr>
            <w:r>
              <w:rPr>
                <w:rFonts w:ascii="Arial" w:hAnsi="Arial" w:cs="Arial"/>
                <w:color w:val="0070C0"/>
                <w:sz w:val="18"/>
                <w:szCs w:val="18"/>
              </w:rPr>
              <w:t>Plateforme musicale</w:t>
            </w:r>
          </w:p>
        </w:tc>
        <w:tc>
          <w:tcPr>
            <w:tcW w:w="3857" w:type="dxa"/>
          </w:tcPr>
          <w:p w14:paraId="41E4912E">
            <w:pPr>
              <w:spacing w:after="0" w:line="240" w:lineRule="auto"/>
              <w:rPr>
                <w:rFonts w:ascii="Arial" w:hAnsi="Arial" w:cs="Arial"/>
                <w:color w:val="0070C0"/>
                <w:sz w:val="18"/>
                <w:szCs w:val="18"/>
              </w:rPr>
            </w:pPr>
            <w:r>
              <w:rPr>
                <w:rFonts w:ascii="Arial" w:hAnsi="Arial" w:cs="Arial"/>
                <w:color w:val="0070C0"/>
                <w:sz w:val="18"/>
                <w:szCs w:val="18"/>
              </w:rPr>
              <w:t>200 FCFA/jour ou 350 FCFA à l’acte</w:t>
            </w:r>
          </w:p>
        </w:tc>
        <w:tc>
          <w:tcPr>
            <w:tcW w:w="2126" w:type="dxa"/>
          </w:tcPr>
          <w:p w14:paraId="4DD2E5E2">
            <w:pPr>
              <w:spacing w:after="0" w:line="240" w:lineRule="auto"/>
              <w:rPr>
                <w:rFonts w:ascii="Arial" w:hAnsi="Arial" w:cs="Arial"/>
                <w:color w:val="0070C0"/>
                <w:sz w:val="18"/>
                <w:szCs w:val="18"/>
              </w:rPr>
            </w:pPr>
            <w:r>
              <w:rPr>
                <w:rFonts w:ascii="Arial" w:hAnsi="Arial" w:cs="Arial"/>
                <w:color w:val="0070C0"/>
                <w:sz w:val="18"/>
                <w:szCs w:val="18"/>
              </w:rPr>
              <w:t>UP au 1186 / UP1 à l’acte</w:t>
            </w:r>
          </w:p>
        </w:tc>
        <w:tc>
          <w:tcPr>
            <w:tcW w:w="2410" w:type="dxa"/>
          </w:tcPr>
          <w:p w14:paraId="58C8D8DB">
            <w:pPr>
              <w:spacing w:after="0" w:line="240" w:lineRule="auto"/>
              <w:rPr>
                <w:rFonts w:ascii="Arial" w:hAnsi="Arial" w:cs="Arial"/>
                <w:color w:val="0070C0"/>
                <w:sz w:val="18"/>
                <w:szCs w:val="18"/>
              </w:rPr>
            </w:pPr>
            <w:r>
              <w:rPr>
                <w:rFonts w:ascii="Arial" w:hAnsi="Arial" w:cs="Arial"/>
                <w:color w:val="0070C0"/>
                <w:sz w:val="18"/>
                <w:szCs w:val="18"/>
              </w:rPr>
              <w:t>STOP UP au 1186</w:t>
            </w:r>
          </w:p>
        </w:tc>
      </w:tr>
    </w:tbl>
    <w:p w14:paraId="0A3D14EE">
      <w:pPr>
        <w:rPr>
          <w:rFonts w:ascii="Arial" w:hAnsi="Arial" w:cs="Arial"/>
          <w:color w:val="0070C0"/>
          <w:sz w:val="18"/>
          <w:szCs w:val="18"/>
        </w:rPr>
      </w:pPr>
    </w:p>
    <w:p w14:paraId="5ACDDBAE">
      <w:pPr>
        <w:rPr>
          <w:rFonts w:ascii="Arial" w:hAnsi="Arial" w:cs="Arial"/>
          <w:color w:val="0070C0"/>
          <w:sz w:val="18"/>
          <w:szCs w:val="18"/>
        </w:rPr>
      </w:pPr>
    </w:p>
    <w:p w14:paraId="55989EF7">
      <w:pPr>
        <w:rPr>
          <w:rFonts w:ascii="Arial" w:hAnsi="Arial" w:cs="Arial"/>
          <w:color w:val="0070C0"/>
          <w:sz w:val="18"/>
          <w:szCs w:val="18"/>
        </w:rPr>
      </w:pPr>
    </w:p>
    <w:p w14:paraId="2E07EAAF">
      <w:pPr>
        <w:rPr>
          <w:rFonts w:ascii="Arial" w:hAnsi="Arial" w:cs="Arial"/>
          <w:color w:val="0070C0"/>
          <w:sz w:val="18"/>
          <w:szCs w:val="18"/>
        </w:rPr>
      </w:pPr>
    </w:p>
    <w:p w14:paraId="31FF8DA3">
      <w:pPr>
        <w:rPr>
          <w:rFonts w:ascii="Arial" w:hAnsi="Arial" w:cs="Arial"/>
          <w:color w:val="0070C0"/>
          <w:sz w:val="18"/>
          <w:szCs w:val="18"/>
        </w:rPr>
      </w:pPr>
    </w:p>
    <w:p w14:paraId="36FA6209">
      <w:pPr>
        <w:rPr>
          <w:rFonts w:ascii="Arial" w:hAnsi="Arial" w:cs="Arial"/>
          <w:color w:val="0070C0"/>
          <w:sz w:val="18"/>
          <w:szCs w:val="18"/>
        </w:rPr>
      </w:pPr>
    </w:p>
    <w:p w14:paraId="056B984E">
      <w:pPr>
        <w:pStyle w:val="2"/>
        <w:rPr>
          <w:rFonts w:ascii="Arial" w:hAnsi="Arial" w:cs="Arial"/>
          <w:color w:val="F79646" w:themeColor="accent6"/>
          <w:szCs w:val="18"/>
          <w14:textFill>
            <w14:solidFill>
              <w14:schemeClr w14:val="accent6"/>
            </w14:solidFill>
          </w14:textFill>
        </w:rPr>
      </w:pPr>
      <w:r>
        <w:rPr>
          <w:rFonts w:ascii="Calibri" w:hAnsi="Calibri" w:cs="Arial"/>
          <w:color w:val="F79646" w:themeColor="accent6"/>
          <w:szCs w:val="18"/>
          <w14:textFill>
            <w14:solidFill>
              <w14:schemeClr w14:val="accent6"/>
            </w14:solidFill>
          </w14:textFill>
        </w:rPr>
        <w:t xml:space="preserve">CATALOGUE DES OFFRES COMMERCIALES </w:t>
      </w:r>
      <w:r>
        <w:rPr>
          <w:rFonts w:ascii="Calibri" w:hAnsi="Calibri" w:cs="Arial"/>
          <w:color w:val="F79646" w:themeColor="accent6"/>
          <w:sz w:val="24"/>
          <w:szCs w:val="18"/>
          <w14:textFill>
            <w14:solidFill>
              <w14:schemeClr w14:val="accent6"/>
            </w14:solidFill>
          </w14:textFill>
        </w:rPr>
        <w:t>DE DÉTAIL</w:t>
      </w:r>
    </w:p>
    <w:p w14:paraId="32A75BF1">
      <w:pPr>
        <w:rPr>
          <w:rFonts w:ascii="Arial" w:hAnsi="Arial" w:cs="Arial"/>
          <w:b/>
          <w:color w:val="F79646" w:themeColor="accent6"/>
          <w:sz w:val="28"/>
          <w:szCs w:val="18"/>
          <w14:textFill>
            <w14:solidFill>
              <w14:schemeClr w14:val="accent6"/>
            </w14:solidFill>
          </w14:textFill>
        </w:rPr>
      </w:pPr>
      <w:r>
        <w:rPr>
          <w:rFonts w:ascii="Calibri" w:hAnsi="Calibri" w:cs="Arial"/>
          <w:b/>
          <w:color w:val="F79646" w:themeColor="accent6"/>
          <w:sz w:val="24"/>
          <w:szCs w:val="18"/>
          <w14:textFill>
            <w14:solidFill>
              <w14:schemeClr w14:val="accent6"/>
            </w14:solidFill>
          </w14:textFill>
        </w:rPr>
        <w:t>Codes utiles (1/1)</w:t>
      </w:r>
    </w:p>
    <w:tbl>
      <w:tblPr>
        <w:tblStyle w:val="70"/>
        <w:tblW w:w="13462" w:type="dxa"/>
        <w:tblInd w:w="0" w:type="dxa"/>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autofit"/>
        <w:tblCellMar>
          <w:top w:w="0" w:type="dxa"/>
          <w:left w:w="108" w:type="dxa"/>
          <w:bottom w:w="0" w:type="dxa"/>
          <w:right w:w="108" w:type="dxa"/>
        </w:tblCellMar>
      </w:tblPr>
      <w:tblGrid>
        <w:gridCol w:w="5524"/>
        <w:gridCol w:w="4394"/>
        <w:gridCol w:w="3544"/>
      </w:tblGrid>
      <w:tr w14:paraId="38E9FAA4">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5524" w:type="dxa"/>
          </w:tcPr>
          <w:p w14:paraId="6D18FDA6">
            <w:pPr>
              <w:spacing w:after="0" w:line="240" w:lineRule="auto"/>
              <w:rPr>
                <w:rFonts w:ascii="Arial" w:hAnsi="Arial" w:cs="Arial"/>
                <w:color w:val="0070C0"/>
                <w:sz w:val="18"/>
                <w:szCs w:val="18"/>
              </w:rPr>
            </w:pPr>
            <w:r>
              <w:rPr>
                <w:rFonts w:ascii="Arial" w:hAnsi="Arial" w:cs="Arial"/>
                <w:color w:val="0070C0"/>
                <w:sz w:val="18"/>
                <w:szCs w:val="18"/>
              </w:rPr>
              <w:t>Objectif du procédé/code</w:t>
            </w:r>
          </w:p>
        </w:tc>
        <w:tc>
          <w:tcPr>
            <w:tcW w:w="4394" w:type="dxa"/>
          </w:tcPr>
          <w:p w14:paraId="042841AA">
            <w:pPr>
              <w:spacing w:after="0" w:line="240" w:lineRule="auto"/>
              <w:rPr>
                <w:rFonts w:ascii="Arial" w:hAnsi="Arial" w:cs="Arial"/>
                <w:color w:val="0070C0"/>
                <w:sz w:val="18"/>
                <w:szCs w:val="18"/>
              </w:rPr>
            </w:pPr>
            <w:r>
              <w:rPr>
                <w:rFonts w:ascii="Arial" w:hAnsi="Arial" w:cs="Arial"/>
                <w:color w:val="0070C0"/>
                <w:sz w:val="18"/>
                <w:szCs w:val="18"/>
              </w:rPr>
              <w:t>Description détaillée du procédé</w:t>
            </w:r>
          </w:p>
        </w:tc>
        <w:tc>
          <w:tcPr>
            <w:tcW w:w="3544" w:type="dxa"/>
          </w:tcPr>
          <w:p w14:paraId="434DD901">
            <w:pPr>
              <w:spacing w:after="0" w:line="240" w:lineRule="auto"/>
              <w:rPr>
                <w:rFonts w:ascii="Arial" w:hAnsi="Arial" w:cs="Arial"/>
                <w:color w:val="0070C0"/>
                <w:sz w:val="18"/>
                <w:szCs w:val="18"/>
              </w:rPr>
            </w:pPr>
            <w:r>
              <w:rPr>
                <w:rFonts w:ascii="Arial" w:hAnsi="Arial" w:cs="Arial"/>
                <w:color w:val="0070C0"/>
                <w:sz w:val="18"/>
                <w:szCs w:val="18"/>
              </w:rPr>
              <w:t>Autres informations utiles</w:t>
            </w:r>
          </w:p>
        </w:tc>
      </w:tr>
      <w:tr w14:paraId="29990018">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5524" w:type="dxa"/>
          </w:tcPr>
          <w:p w14:paraId="1B6FEB70">
            <w:pPr>
              <w:spacing w:after="0" w:line="240" w:lineRule="auto"/>
              <w:rPr>
                <w:rFonts w:ascii="Arial" w:hAnsi="Arial" w:cs="Arial"/>
                <w:color w:val="0070C0"/>
                <w:sz w:val="18"/>
                <w:szCs w:val="18"/>
              </w:rPr>
            </w:pPr>
            <w:r>
              <w:rPr>
                <w:rFonts w:ascii="Arial" w:hAnsi="Arial" w:cs="Arial"/>
                <w:color w:val="0070C0"/>
                <w:sz w:val="18"/>
                <w:szCs w:val="18"/>
              </w:rPr>
              <w:t>Procédé de consultation de la liste des SVA activés sur son numéro via les canaux VOIX/SMS/USSD</w:t>
            </w:r>
          </w:p>
        </w:tc>
        <w:tc>
          <w:tcPr>
            <w:tcW w:w="4394" w:type="dxa"/>
          </w:tcPr>
          <w:p w14:paraId="05FD6E26">
            <w:pPr>
              <w:spacing w:after="0" w:line="240" w:lineRule="auto"/>
              <w:rPr>
                <w:rFonts w:ascii="Arial" w:hAnsi="Arial" w:cs="Arial"/>
                <w:color w:val="0070C0"/>
                <w:sz w:val="18"/>
                <w:szCs w:val="18"/>
              </w:rPr>
            </w:pPr>
            <w:r>
              <w:rPr>
                <w:rFonts w:ascii="Arial" w:hAnsi="Arial" w:cs="Arial"/>
                <w:color w:val="0070C0"/>
                <w:sz w:val="18"/>
                <w:szCs w:val="18"/>
              </w:rPr>
              <w:t>Liste au 1110</w:t>
            </w:r>
          </w:p>
        </w:tc>
        <w:tc>
          <w:tcPr>
            <w:tcW w:w="3544" w:type="dxa"/>
          </w:tcPr>
          <w:p w14:paraId="061561DE">
            <w:pPr>
              <w:spacing w:after="0" w:line="240" w:lineRule="auto"/>
              <w:rPr>
                <w:rFonts w:ascii="Arial" w:hAnsi="Arial" w:cs="Arial"/>
                <w:color w:val="0070C0"/>
                <w:sz w:val="18"/>
                <w:szCs w:val="18"/>
              </w:rPr>
            </w:pPr>
          </w:p>
        </w:tc>
      </w:tr>
      <w:tr w14:paraId="0AAA3DEA">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5524" w:type="dxa"/>
          </w:tcPr>
          <w:p w14:paraId="2AF6205F">
            <w:pPr>
              <w:spacing w:after="0" w:line="240" w:lineRule="auto"/>
              <w:rPr>
                <w:rFonts w:ascii="Arial" w:hAnsi="Arial" w:cs="Arial"/>
                <w:color w:val="0070C0"/>
                <w:sz w:val="18"/>
                <w:szCs w:val="18"/>
              </w:rPr>
            </w:pPr>
            <w:r>
              <w:rPr>
                <w:rFonts w:ascii="Arial" w:hAnsi="Arial" w:cs="Arial"/>
                <w:color w:val="0070C0"/>
                <w:sz w:val="18"/>
                <w:szCs w:val="18"/>
              </w:rPr>
              <w:t>Procédé de consultation de la liste des SVA digitaux activés sur son numéro</w:t>
            </w:r>
          </w:p>
        </w:tc>
        <w:tc>
          <w:tcPr>
            <w:tcW w:w="4394" w:type="dxa"/>
          </w:tcPr>
          <w:p w14:paraId="5380B968">
            <w:pPr>
              <w:spacing w:after="0" w:line="240" w:lineRule="auto"/>
              <w:rPr>
                <w:rFonts w:ascii="Arial" w:hAnsi="Arial" w:cs="Arial"/>
                <w:color w:val="0070C0"/>
                <w:sz w:val="18"/>
                <w:szCs w:val="18"/>
              </w:rPr>
            </w:pPr>
            <w:r>
              <w:rPr>
                <w:rFonts w:ascii="Arial" w:hAnsi="Arial" w:cs="Arial"/>
                <w:color w:val="0070C0"/>
                <w:sz w:val="18"/>
                <w:szCs w:val="18"/>
              </w:rPr>
              <w:t>Liste au 1110 ou https://www.mes-abonnements-bf.com/</w:t>
            </w:r>
          </w:p>
        </w:tc>
        <w:tc>
          <w:tcPr>
            <w:tcW w:w="3544" w:type="dxa"/>
          </w:tcPr>
          <w:p w14:paraId="286E3C66">
            <w:pPr>
              <w:spacing w:after="0" w:line="240" w:lineRule="auto"/>
              <w:rPr>
                <w:rFonts w:ascii="Arial" w:hAnsi="Arial" w:cs="Arial"/>
                <w:color w:val="0070C0"/>
                <w:sz w:val="18"/>
                <w:szCs w:val="18"/>
              </w:rPr>
            </w:pPr>
          </w:p>
        </w:tc>
      </w:tr>
      <w:tr w14:paraId="558AE30C">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5524" w:type="dxa"/>
          </w:tcPr>
          <w:p w14:paraId="583B9D3B">
            <w:pPr>
              <w:spacing w:after="0" w:line="240" w:lineRule="auto"/>
              <w:rPr>
                <w:rFonts w:ascii="Arial" w:hAnsi="Arial" w:cs="Arial"/>
                <w:color w:val="0070C0"/>
                <w:sz w:val="18"/>
                <w:szCs w:val="18"/>
              </w:rPr>
            </w:pPr>
            <w:r>
              <w:rPr>
                <w:rFonts w:ascii="Arial" w:hAnsi="Arial" w:cs="Arial"/>
                <w:color w:val="0070C0"/>
                <w:sz w:val="18"/>
                <w:szCs w:val="18"/>
              </w:rPr>
              <w:t>Procédé d’activation de l’option de non réception des messages publicitaires</w:t>
            </w:r>
          </w:p>
        </w:tc>
        <w:tc>
          <w:tcPr>
            <w:tcW w:w="4394" w:type="dxa"/>
          </w:tcPr>
          <w:p w14:paraId="715F2054">
            <w:pPr>
              <w:spacing w:after="0" w:line="240" w:lineRule="auto"/>
              <w:rPr>
                <w:rFonts w:ascii="Arial" w:hAnsi="Arial" w:cs="Arial"/>
                <w:color w:val="0070C0"/>
                <w:sz w:val="18"/>
                <w:szCs w:val="18"/>
              </w:rPr>
            </w:pPr>
            <w:r>
              <w:rPr>
                <w:rFonts w:ascii="Arial" w:hAnsi="Arial" w:cs="Arial"/>
                <w:color w:val="0070C0"/>
                <w:sz w:val="18"/>
                <w:szCs w:val="18"/>
              </w:rPr>
              <w:t>*444#</w:t>
            </w:r>
          </w:p>
        </w:tc>
        <w:tc>
          <w:tcPr>
            <w:tcW w:w="3544" w:type="dxa"/>
          </w:tcPr>
          <w:p w14:paraId="7FC281AC">
            <w:pPr>
              <w:spacing w:after="0" w:line="240" w:lineRule="auto"/>
              <w:rPr>
                <w:rFonts w:ascii="Arial" w:hAnsi="Arial" w:cs="Arial"/>
                <w:color w:val="0070C0"/>
                <w:sz w:val="18"/>
                <w:szCs w:val="18"/>
              </w:rPr>
            </w:pPr>
          </w:p>
        </w:tc>
      </w:tr>
      <w:tr w14:paraId="718A57C3">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5524" w:type="dxa"/>
          </w:tcPr>
          <w:p w14:paraId="580DDD09">
            <w:pPr>
              <w:spacing w:after="0" w:line="240" w:lineRule="auto"/>
              <w:rPr>
                <w:rFonts w:ascii="Arial" w:hAnsi="Arial" w:cs="Arial"/>
                <w:color w:val="0070C0"/>
                <w:sz w:val="18"/>
                <w:szCs w:val="18"/>
              </w:rPr>
            </w:pPr>
            <w:r>
              <w:rPr>
                <w:rFonts w:ascii="Arial" w:hAnsi="Arial" w:cs="Arial"/>
                <w:color w:val="0070C0"/>
                <w:sz w:val="18"/>
                <w:szCs w:val="18"/>
              </w:rPr>
              <w:t>Procédé de désactivation de l’option de non réception des messages publicitaires</w:t>
            </w:r>
          </w:p>
        </w:tc>
        <w:tc>
          <w:tcPr>
            <w:tcW w:w="4394" w:type="dxa"/>
          </w:tcPr>
          <w:p w14:paraId="3D1629BE">
            <w:pPr>
              <w:spacing w:after="0" w:line="240" w:lineRule="auto"/>
              <w:rPr>
                <w:rFonts w:ascii="Arial" w:hAnsi="Arial" w:cs="Arial"/>
                <w:color w:val="0070C0"/>
                <w:sz w:val="18"/>
                <w:szCs w:val="18"/>
              </w:rPr>
            </w:pPr>
            <w:r>
              <w:rPr>
                <w:rFonts w:ascii="Arial" w:hAnsi="Arial" w:cs="Arial"/>
                <w:color w:val="0070C0"/>
                <w:sz w:val="18"/>
                <w:szCs w:val="18"/>
              </w:rPr>
              <w:t>*444#</w:t>
            </w:r>
          </w:p>
        </w:tc>
        <w:tc>
          <w:tcPr>
            <w:tcW w:w="3544" w:type="dxa"/>
          </w:tcPr>
          <w:p w14:paraId="5B52718D">
            <w:pPr>
              <w:spacing w:after="0" w:line="240" w:lineRule="auto"/>
              <w:rPr>
                <w:rFonts w:ascii="Arial" w:hAnsi="Arial" w:cs="Arial"/>
                <w:color w:val="0070C0"/>
                <w:sz w:val="18"/>
                <w:szCs w:val="18"/>
              </w:rPr>
            </w:pPr>
          </w:p>
        </w:tc>
      </w:tr>
      <w:tr w14:paraId="48504305">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0" w:type="dxa"/>
            <w:left w:w="108" w:type="dxa"/>
            <w:bottom w:w="0" w:type="dxa"/>
            <w:right w:w="108" w:type="dxa"/>
          </w:tblCellMar>
        </w:tblPrEx>
        <w:tc>
          <w:tcPr>
            <w:tcW w:w="5524" w:type="dxa"/>
          </w:tcPr>
          <w:p w14:paraId="454A8C49">
            <w:pPr>
              <w:spacing w:after="0" w:line="240" w:lineRule="auto"/>
              <w:rPr>
                <w:rFonts w:ascii="Arial" w:hAnsi="Arial" w:cs="Arial"/>
                <w:color w:val="0070C0"/>
                <w:sz w:val="18"/>
                <w:szCs w:val="18"/>
              </w:rPr>
            </w:pPr>
            <w:r>
              <w:rPr>
                <w:rFonts w:ascii="Arial" w:hAnsi="Arial" w:cs="Arial"/>
                <w:color w:val="0070C0"/>
                <w:sz w:val="18"/>
                <w:szCs w:val="18"/>
              </w:rPr>
              <w:t>Autres codes utiles (à préciser si disponibles sur le réseau)</w:t>
            </w:r>
          </w:p>
        </w:tc>
        <w:tc>
          <w:tcPr>
            <w:tcW w:w="4394" w:type="dxa"/>
          </w:tcPr>
          <w:p w14:paraId="3BA15397">
            <w:pPr>
              <w:spacing w:after="0" w:line="240" w:lineRule="auto"/>
              <w:rPr>
                <w:rFonts w:ascii="Arial" w:hAnsi="Arial" w:cs="Arial"/>
                <w:color w:val="0070C0"/>
                <w:sz w:val="18"/>
                <w:szCs w:val="18"/>
              </w:rPr>
            </w:pPr>
          </w:p>
        </w:tc>
        <w:tc>
          <w:tcPr>
            <w:tcW w:w="3544" w:type="dxa"/>
          </w:tcPr>
          <w:p w14:paraId="2943F1C7">
            <w:pPr>
              <w:spacing w:after="0" w:line="240" w:lineRule="auto"/>
              <w:rPr>
                <w:rFonts w:ascii="Arial" w:hAnsi="Arial" w:cs="Arial"/>
                <w:color w:val="0070C0"/>
                <w:sz w:val="18"/>
                <w:szCs w:val="18"/>
              </w:rPr>
            </w:pPr>
            <w:r>
              <w:rPr>
                <w:rFonts w:ascii="Arial" w:hAnsi="Arial" w:cs="Arial"/>
                <w:color w:val="0070C0"/>
                <w:sz w:val="18"/>
                <w:szCs w:val="18"/>
              </w:rPr>
              <w:t>Stop au short code concerné</w:t>
            </w:r>
          </w:p>
        </w:tc>
      </w:tr>
    </w:tbl>
    <w:p w14:paraId="3576A450">
      <w:pPr>
        <w:rPr>
          <w:rFonts w:ascii="Arial" w:hAnsi="Arial" w:cs="Arial"/>
          <w:color w:val="0070C0"/>
          <w:sz w:val="18"/>
          <w:szCs w:val="18"/>
        </w:rPr>
      </w:pPr>
      <w:r>
        <w:rPr>
          <w:rFonts w:ascii="Calibri" w:hAnsi="Calibri" w:cs="Arial"/>
          <w:szCs w:val="18"/>
        </w:rPr>
        <w:br w:type="textWrapping"/>
      </w:r>
      <w:r>
        <w:rPr>
          <w:rFonts w:ascii="Calibri" w:hAnsi="Calibri" w:cs="Arial"/>
          <w:color w:val="0070C0"/>
          <w:szCs w:val="18"/>
        </w:rPr>
        <w:t>**Modalités de facturation des compteurs Bonus**</w:t>
      </w:r>
    </w:p>
    <w:p w14:paraId="34E185C5">
      <w:pPr>
        <w:rPr>
          <w:rFonts w:ascii="Arial" w:hAnsi="Arial" w:cs="Arial"/>
          <w:color w:val="0070C0"/>
          <w:sz w:val="18"/>
          <w:szCs w:val="18"/>
        </w:rPr>
      </w:pPr>
      <w:r>
        <w:rPr>
          <w:rFonts w:ascii="Calibri" w:hAnsi="Calibri" w:cs="Arial"/>
          <w:color w:val="0070C0"/>
          <w:szCs w:val="18"/>
        </w:rPr>
        <w:t>La taxation sur les compteurs bonus est de 1,75F/seconde et concerne 4 compteurs:</w:t>
      </w:r>
    </w:p>
    <w:p w14:paraId="7AEF3A33">
      <w:pPr>
        <w:rPr>
          <w:rFonts w:ascii="Arial" w:hAnsi="Arial" w:cs="Arial"/>
          <w:color w:val="0070C0"/>
          <w:sz w:val="18"/>
          <w:szCs w:val="18"/>
        </w:rPr>
      </w:pPr>
      <w:r>
        <w:rPr>
          <w:rFonts w:ascii="Calibri" w:hAnsi="Calibri" w:cs="Arial"/>
          <w:color w:val="0070C0"/>
          <w:szCs w:val="18"/>
        </w:rPr>
        <w:t>• Bonus YA_SOMA (lundis, mercredis, jeudis, dimanches)</w:t>
      </w:r>
      <w:r>
        <w:rPr>
          <w:rFonts w:ascii="Calibri" w:hAnsi="Calibri" w:cs="Arial"/>
          <w:color w:val="0070C0"/>
          <w:szCs w:val="18"/>
        </w:rPr>
        <w:br w:type="textWrapping"/>
      </w:r>
      <w:r>
        <w:rPr>
          <w:rFonts w:ascii="Calibri" w:hAnsi="Calibri" w:cs="Arial"/>
          <w:color w:val="0070C0"/>
          <w:szCs w:val="18"/>
        </w:rPr>
        <w:t>• Bonus Moov Money Day (mardis, vendredis)</w:t>
      </w:r>
      <w:r>
        <w:rPr>
          <w:rFonts w:ascii="Calibri" w:hAnsi="Calibri" w:cs="Arial"/>
          <w:color w:val="0070C0"/>
          <w:szCs w:val="18"/>
        </w:rPr>
        <w:br w:type="textWrapping"/>
      </w:r>
      <w:r>
        <w:rPr>
          <w:rFonts w:ascii="Calibri" w:hAnsi="Calibri" w:cs="Arial"/>
          <w:color w:val="0070C0"/>
          <w:szCs w:val="18"/>
        </w:rPr>
        <w:t>• Bonus week-end (samedis)</w:t>
      </w:r>
      <w:r>
        <w:rPr>
          <w:rFonts w:ascii="Calibri" w:hAnsi="Calibri" w:cs="Arial"/>
          <w:color w:val="0070C0"/>
          <w:szCs w:val="18"/>
        </w:rPr>
        <w:br w:type="textWrapping"/>
      </w:r>
      <w:r>
        <w:rPr>
          <w:rFonts w:ascii="Calibri" w:hAnsi="Calibri" w:cs="Arial"/>
          <w:color w:val="0070C0"/>
          <w:szCs w:val="18"/>
        </w:rPr>
        <w:t>• Bonus tous réseaux (300% octroyés sur les nouveaux Kits).</w:t>
      </w:r>
    </w:p>
    <w:p w14:paraId="4541F68E">
      <w:pPr>
        <w:rPr>
          <w:rFonts w:ascii="Arial" w:hAnsi="Arial" w:cs="Arial"/>
          <w:color w:val="0070C0"/>
          <w:sz w:val="18"/>
          <w:szCs w:val="18"/>
        </w:rPr>
      </w:pPr>
      <w:r>
        <w:rPr>
          <w:rFonts w:ascii="Calibri" w:hAnsi="Calibri" w:cs="Arial"/>
          <w:color w:val="0070C0"/>
          <w:szCs w:val="18"/>
        </w:rPr>
        <w:t>Les autres compteurs bonus sont taxés à 1,6F/s.</w:t>
      </w:r>
    </w:p>
    <w:p w14:paraId="2A2987E5">
      <w:pPr>
        <w:rPr>
          <w:rFonts w:ascii="Arial" w:hAnsi="Arial" w:cs="Arial"/>
          <w:sz w:val="18"/>
          <w:szCs w:val="18"/>
        </w:rPr>
      </w:pPr>
    </w:p>
    <w:p w14:paraId="3FE1FEAF">
      <w:pPr>
        <w:rPr>
          <w:rFonts w:ascii="Arial" w:hAnsi="Arial" w:cs="Arial"/>
          <w:sz w:val="18"/>
          <w:szCs w:val="18"/>
        </w:rPr>
      </w:pPr>
    </w:p>
    <w:p w14:paraId="1B472F4A">
      <w:pPr>
        <w:rPr>
          <w:rFonts w:ascii="Arial" w:hAnsi="Arial" w:cs="Arial"/>
          <w:sz w:val="18"/>
          <w:szCs w:val="18"/>
        </w:rPr>
      </w:pPr>
    </w:p>
    <w:p w14:paraId="3B9A2E73">
      <w:pPr>
        <w:rPr>
          <w:rFonts w:ascii="Arial" w:hAnsi="Arial" w:cs="Arial"/>
          <w:sz w:val="18"/>
          <w:szCs w:val="18"/>
        </w:rPr>
      </w:pPr>
    </w:p>
    <w:p w14:paraId="04CF67B6">
      <w:pPr>
        <w:jc w:val="center"/>
        <w:rPr>
          <w:rFonts w:ascii="Arial" w:hAnsi="Arial" w:cs="Arial"/>
          <w:sz w:val="18"/>
          <w:szCs w:val="18"/>
        </w:rPr>
      </w:pPr>
      <w:r>
        <w:rPr>
          <w:rFonts w:ascii="Calibri" w:hAnsi="Calibri" w:cs="Arial"/>
          <w:b/>
          <w:color w:val="FFFFFF"/>
          <w:szCs w:val="18"/>
        </w:rPr>
        <w:t>Voix • SMS • Data • Services à Valeur Ajoutée</w:t>
      </w:r>
    </w:p>
    <w:p w14:paraId="3BD0316A">
      <w:pPr>
        <w:jc w:val="center"/>
        <w:rPr>
          <w:rFonts w:ascii="Arial" w:hAnsi="Arial" w:cs="Arial"/>
          <w:sz w:val="18"/>
          <w:szCs w:val="18"/>
        </w:rPr>
      </w:pPr>
      <w:r>
        <w:rPr>
          <w:rFonts w:ascii="Calibri" w:hAnsi="Calibri" w:cs="Arial"/>
          <w:color w:val="FFFFFF"/>
          <w:szCs w:val="18"/>
        </w:rPr>
        <w:t>Moov Africa, un monde nouveau vous appe</w:t>
      </w:r>
    </w:p>
    <w:sectPr>
      <w:headerReference r:id="rId5" w:type="default"/>
      <w:pgSz w:w="15840" w:h="12240" w:orient="landscape"/>
      <w:pgMar w:top="1800" w:right="1440" w:bottom="1800" w:left="1440" w:header="720" w:footer="720" w:gutter="0"/>
      <w:pgBorders>
        <w:top w:val="single" w:color="0072BC" w:sz="12" w:space="24"/>
        <w:bottom w:val="single" w:color="F58220" w:sz="12" w:space="24"/>
      </w:pgBorder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modern"/>
    <w:pitch w:val="default"/>
    <w:sig w:usb0="00000000" w:usb1="00000000" w:usb2="00000000" w:usb3="00000000" w:csb0="00000093" w:csb1="00000000"/>
  </w:font>
  <w:font w:name="Segoe UI">
    <w:panose1 w:val="020B0502040204020203"/>
    <w:charset w:val="00"/>
    <w:family w:val="swiss"/>
    <w:pitch w:val="default"/>
    <w:sig w:usb0="E4002EFF" w:usb1="C000E47F"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535F8">
    <w:pPr>
      <w:jc w:val="right"/>
    </w:pPr>
    <w:r>
      <w:rPr>
        <w:lang w:val="fr-FR" w:eastAsia="fr-FR"/>
      </w:rPr>
      <w:drawing>
        <wp:inline distT="0" distB="0" distL="0" distR="0">
          <wp:extent cx="731520" cy="447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tretch>
                    <a:fillRect/>
                  </a:stretch>
                </pic:blipFill>
                <pic:spPr>
                  <a:xfrm>
                    <a:off x="0" y="0"/>
                    <a:ext cx="731520" cy="44786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4"/>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3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16"/>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3"/>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38"/>
      <w:lvlText w:val=""/>
      <w:lvlJc w:val="left"/>
      <w:pPr>
        <w:tabs>
          <w:tab w:val="left" w:pos="360"/>
        </w:tabs>
        <w:ind w:left="360" w:hanging="360"/>
      </w:pPr>
      <w:rPr>
        <w:rFonts w:hint="default" w:ascii="Symbol" w:hAnsi="Symbol"/>
      </w:rPr>
    </w:lvl>
  </w:abstractNum>
  <w:num w:numId="1">
    <w:abstractNumId w:val="3"/>
  </w:num>
  <w:num w:numId="2">
    <w:abstractNumId w:val="0"/>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7640B"/>
    <w:rsid w:val="00086A2A"/>
    <w:rsid w:val="00091A55"/>
    <w:rsid w:val="000C094B"/>
    <w:rsid w:val="000C5BB1"/>
    <w:rsid w:val="000C6DC5"/>
    <w:rsid w:val="0011166E"/>
    <w:rsid w:val="00120E46"/>
    <w:rsid w:val="00132041"/>
    <w:rsid w:val="00137E26"/>
    <w:rsid w:val="0015074B"/>
    <w:rsid w:val="001902E1"/>
    <w:rsid w:val="001C64F7"/>
    <w:rsid w:val="00200C92"/>
    <w:rsid w:val="002318A2"/>
    <w:rsid w:val="00243C8D"/>
    <w:rsid w:val="00251753"/>
    <w:rsid w:val="0025189A"/>
    <w:rsid w:val="00255D9A"/>
    <w:rsid w:val="0027015D"/>
    <w:rsid w:val="00276A60"/>
    <w:rsid w:val="00286C3E"/>
    <w:rsid w:val="0029639D"/>
    <w:rsid w:val="002C7922"/>
    <w:rsid w:val="002E032D"/>
    <w:rsid w:val="00307BE6"/>
    <w:rsid w:val="00310941"/>
    <w:rsid w:val="00326F90"/>
    <w:rsid w:val="003304ED"/>
    <w:rsid w:val="00402DA4"/>
    <w:rsid w:val="00403EEF"/>
    <w:rsid w:val="0041273B"/>
    <w:rsid w:val="004179AA"/>
    <w:rsid w:val="004207FD"/>
    <w:rsid w:val="00442155"/>
    <w:rsid w:val="0045512F"/>
    <w:rsid w:val="00484161"/>
    <w:rsid w:val="0048560E"/>
    <w:rsid w:val="004C5A94"/>
    <w:rsid w:val="004D2400"/>
    <w:rsid w:val="004E077A"/>
    <w:rsid w:val="005045EC"/>
    <w:rsid w:val="005263C7"/>
    <w:rsid w:val="00557117"/>
    <w:rsid w:val="00572A81"/>
    <w:rsid w:val="00577814"/>
    <w:rsid w:val="005933DD"/>
    <w:rsid w:val="00595CF2"/>
    <w:rsid w:val="005C084F"/>
    <w:rsid w:val="005D7882"/>
    <w:rsid w:val="00602683"/>
    <w:rsid w:val="0060350D"/>
    <w:rsid w:val="006056F3"/>
    <w:rsid w:val="006E4741"/>
    <w:rsid w:val="00705827"/>
    <w:rsid w:val="00721F13"/>
    <w:rsid w:val="00723686"/>
    <w:rsid w:val="00750D0C"/>
    <w:rsid w:val="00754665"/>
    <w:rsid w:val="007612DB"/>
    <w:rsid w:val="007629AC"/>
    <w:rsid w:val="007A0B4F"/>
    <w:rsid w:val="007C3FA2"/>
    <w:rsid w:val="007D1C38"/>
    <w:rsid w:val="007D7534"/>
    <w:rsid w:val="007E3598"/>
    <w:rsid w:val="00820C80"/>
    <w:rsid w:val="00821E33"/>
    <w:rsid w:val="00862049"/>
    <w:rsid w:val="008C620B"/>
    <w:rsid w:val="008C7E25"/>
    <w:rsid w:val="00913147"/>
    <w:rsid w:val="00914682"/>
    <w:rsid w:val="0094092C"/>
    <w:rsid w:val="0097624E"/>
    <w:rsid w:val="00983939"/>
    <w:rsid w:val="009853BF"/>
    <w:rsid w:val="00996BDB"/>
    <w:rsid w:val="009E5DF3"/>
    <w:rsid w:val="009E7C84"/>
    <w:rsid w:val="00A25E4F"/>
    <w:rsid w:val="00A27141"/>
    <w:rsid w:val="00A60E04"/>
    <w:rsid w:val="00A82A9C"/>
    <w:rsid w:val="00AA1D8D"/>
    <w:rsid w:val="00AC68C2"/>
    <w:rsid w:val="00B12FBE"/>
    <w:rsid w:val="00B26F9B"/>
    <w:rsid w:val="00B47730"/>
    <w:rsid w:val="00B66177"/>
    <w:rsid w:val="00B674BD"/>
    <w:rsid w:val="00B85A48"/>
    <w:rsid w:val="00BA56CB"/>
    <w:rsid w:val="00BD6AF8"/>
    <w:rsid w:val="00C04773"/>
    <w:rsid w:val="00C06E5D"/>
    <w:rsid w:val="00C13936"/>
    <w:rsid w:val="00C34540"/>
    <w:rsid w:val="00C555B6"/>
    <w:rsid w:val="00C63E2C"/>
    <w:rsid w:val="00C65752"/>
    <w:rsid w:val="00C91943"/>
    <w:rsid w:val="00CA0F27"/>
    <w:rsid w:val="00CA32E5"/>
    <w:rsid w:val="00CB0664"/>
    <w:rsid w:val="00D13DE9"/>
    <w:rsid w:val="00D55CFF"/>
    <w:rsid w:val="00D73A17"/>
    <w:rsid w:val="00D73A7A"/>
    <w:rsid w:val="00D950AA"/>
    <w:rsid w:val="00DC5D35"/>
    <w:rsid w:val="00DE50B2"/>
    <w:rsid w:val="00E0519C"/>
    <w:rsid w:val="00E20CFE"/>
    <w:rsid w:val="00E20D88"/>
    <w:rsid w:val="00E33A92"/>
    <w:rsid w:val="00E47285"/>
    <w:rsid w:val="00E6128E"/>
    <w:rsid w:val="00E809C5"/>
    <w:rsid w:val="00EA0353"/>
    <w:rsid w:val="00EA57EE"/>
    <w:rsid w:val="00EB3089"/>
    <w:rsid w:val="00EE017F"/>
    <w:rsid w:val="00EE0E13"/>
    <w:rsid w:val="00F04DB6"/>
    <w:rsid w:val="00F47C79"/>
    <w:rsid w:val="00F93FAA"/>
    <w:rsid w:val="00FC693F"/>
    <w:rsid w:val="00FC750E"/>
    <w:rsid w:val="00FD606F"/>
    <w:rsid w:val="066C035C"/>
    <w:rsid w:val="089447B0"/>
    <w:rsid w:val="137A4F8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3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59" w:semiHidden="0" w:name="Table Grid"/>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44"/>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45"/>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46"/>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56"/>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57"/>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58"/>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59"/>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60"/>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61"/>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character" w:styleId="12">
    <w:name w:val="Strong"/>
    <w:basedOn w:val="11"/>
    <w:qFormat/>
    <w:uiPriority w:val="22"/>
    <w:rPr>
      <w:b/>
      <w:bCs/>
    </w:rPr>
  </w:style>
  <w:style w:type="character" w:styleId="13">
    <w:name w:val="annotation reference"/>
    <w:basedOn w:val="11"/>
    <w:semiHidden/>
    <w:unhideWhenUsed/>
    <w:uiPriority w:val="99"/>
    <w:rPr>
      <w:sz w:val="16"/>
      <w:szCs w:val="16"/>
    </w:rPr>
  </w:style>
  <w:style w:type="character" w:styleId="14">
    <w:name w:val="Emphasis"/>
    <w:basedOn w:val="11"/>
    <w:qFormat/>
    <w:uiPriority w:val="20"/>
    <w:rPr>
      <w:i/>
      <w:iCs/>
    </w:rPr>
  </w:style>
  <w:style w:type="paragraph" w:styleId="15">
    <w:name w:val="Subtitle"/>
    <w:basedOn w:val="1"/>
    <w:next w:val="1"/>
    <w:link w:val="4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6">
    <w:name w:val="List Bullet 2"/>
    <w:basedOn w:val="1"/>
    <w:unhideWhenUsed/>
    <w:qFormat/>
    <w:uiPriority w:val="99"/>
    <w:pPr>
      <w:numPr>
        <w:ilvl w:val="0"/>
        <w:numId w:val="1"/>
      </w:numPr>
      <w:contextualSpacing/>
    </w:pPr>
  </w:style>
  <w:style w:type="paragraph" w:styleId="17">
    <w:name w:val="annotation subject"/>
    <w:basedOn w:val="18"/>
    <w:next w:val="18"/>
    <w:link w:val="171"/>
    <w:semiHidden/>
    <w:unhideWhenUsed/>
    <w:uiPriority w:val="99"/>
    <w:rPr>
      <w:b/>
      <w:bCs/>
    </w:rPr>
  </w:style>
  <w:style w:type="paragraph" w:styleId="18">
    <w:name w:val="annotation text"/>
    <w:basedOn w:val="1"/>
    <w:link w:val="170"/>
    <w:semiHidden/>
    <w:unhideWhenUsed/>
    <w:uiPriority w:val="99"/>
    <w:pPr>
      <w:spacing w:line="240" w:lineRule="auto"/>
    </w:pPr>
    <w:rPr>
      <w:sz w:val="20"/>
      <w:szCs w:val="20"/>
    </w:rPr>
  </w:style>
  <w:style w:type="paragraph" w:styleId="19">
    <w:name w:val="List Continue 2"/>
    <w:basedOn w:val="1"/>
    <w:unhideWhenUsed/>
    <w:qFormat/>
    <w:uiPriority w:val="99"/>
    <w:pPr>
      <w:spacing w:after="120"/>
      <w:ind w:left="720"/>
      <w:contextualSpacing/>
    </w:pPr>
  </w:style>
  <w:style w:type="paragraph" w:styleId="20">
    <w:name w:val="List Number 3"/>
    <w:basedOn w:val="1"/>
    <w:unhideWhenUsed/>
    <w:qFormat/>
    <w:uiPriority w:val="99"/>
    <w:pPr>
      <w:numPr>
        <w:ilvl w:val="0"/>
        <w:numId w:val="2"/>
      </w:numPr>
      <w:contextualSpacing/>
    </w:pPr>
  </w:style>
  <w:style w:type="paragraph" w:styleId="21">
    <w:name w:val="Body Text 3"/>
    <w:basedOn w:val="1"/>
    <w:link w:val="52"/>
    <w:unhideWhenUsed/>
    <w:qFormat/>
    <w:uiPriority w:val="99"/>
    <w:pPr>
      <w:spacing w:after="120"/>
    </w:pPr>
    <w:rPr>
      <w:sz w:val="16"/>
      <w:szCs w:val="16"/>
    </w:rPr>
  </w:style>
  <w:style w:type="paragraph" w:styleId="22">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23">
    <w:name w:val="List Number"/>
    <w:basedOn w:val="1"/>
    <w:unhideWhenUsed/>
    <w:qFormat/>
    <w:uiPriority w:val="99"/>
    <w:pPr>
      <w:numPr>
        <w:ilvl w:val="0"/>
        <w:numId w:val="3"/>
      </w:numPr>
      <w:contextualSpacing/>
    </w:pPr>
  </w:style>
  <w:style w:type="paragraph" w:styleId="24">
    <w:name w:val="Body Text"/>
    <w:basedOn w:val="1"/>
    <w:link w:val="50"/>
    <w:unhideWhenUsed/>
    <w:qFormat/>
    <w:uiPriority w:val="99"/>
    <w:pPr>
      <w:spacing w:after="120"/>
    </w:pPr>
  </w:style>
  <w:style w:type="paragraph" w:styleId="25">
    <w:name w:val="Balloon Text"/>
    <w:basedOn w:val="1"/>
    <w:link w:val="169"/>
    <w:semiHidden/>
    <w:unhideWhenUsed/>
    <w:uiPriority w:val="99"/>
    <w:pPr>
      <w:spacing w:after="0" w:line="240" w:lineRule="auto"/>
    </w:pPr>
    <w:rPr>
      <w:rFonts w:ascii="Segoe UI" w:hAnsi="Segoe UI" w:cs="Segoe UI"/>
      <w:sz w:val="18"/>
      <w:szCs w:val="18"/>
    </w:rPr>
  </w:style>
  <w:style w:type="paragraph" w:styleId="26">
    <w:name w:val="List 3"/>
    <w:basedOn w:val="1"/>
    <w:unhideWhenUsed/>
    <w:qFormat/>
    <w:uiPriority w:val="99"/>
    <w:pPr>
      <w:ind w:left="1080" w:hanging="360"/>
      <w:contextualSpacing/>
    </w:pPr>
  </w:style>
  <w:style w:type="paragraph" w:styleId="27">
    <w:name w:val="Body Text 2"/>
    <w:basedOn w:val="1"/>
    <w:link w:val="51"/>
    <w:unhideWhenUsed/>
    <w:qFormat/>
    <w:uiPriority w:val="99"/>
    <w:pPr>
      <w:spacing w:after="120" w:line="480" w:lineRule="auto"/>
    </w:pPr>
  </w:style>
  <w:style w:type="paragraph" w:styleId="28">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val="fr-FR" w:eastAsia="fr-FR"/>
    </w:rPr>
  </w:style>
  <w:style w:type="paragraph" w:styleId="29">
    <w:name w:val="footer"/>
    <w:basedOn w:val="1"/>
    <w:link w:val="42"/>
    <w:unhideWhenUsed/>
    <w:qFormat/>
    <w:uiPriority w:val="99"/>
    <w:pPr>
      <w:tabs>
        <w:tab w:val="center" w:pos="4680"/>
        <w:tab w:val="right" w:pos="9360"/>
      </w:tabs>
      <w:spacing w:after="0" w:line="240" w:lineRule="auto"/>
    </w:pPr>
  </w:style>
  <w:style w:type="paragraph" w:styleId="30">
    <w:name w:val="List"/>
    <w:basedOn w:val="1"/>
    <w:unhideWhenUsed/>
    <w:qFormat/>
    <w:uiPriority w:val="99"/>
    <w:pPr>
      <w:ind w:left="360" w:hanging="360"/>
      <w:contextualSpacing/>
    </w:pPr>
  </w:style>
  <w:style w:type="paragraph" w:styleId="31">
    <w:name w:val="header"/>
    <w:basedOn w:val="1"/>
    <w:link w:val="41"/>
    <w:unhideWhenUsed/>
    <w:qFormat/>
    <w:uiPriority w:val="99"/>
    <w:pPr>
      <w:tabs>
        <w:tab w:val="center" w:pos="4680"/>
        <w:tab w:val="right" w:pos="9360"/>
      </w:tabs>
      <w:spacing w:after="0" w:line="240" w:lineRule="auto"/>
    </w:pPr>
  </w:style>
  <w:style w:type="paragraph" w:styleId="32">
    <w:name w:val="macro"/>
    <w:link w:val="53"/>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33">
    <w:name w:val="List Continue 3"/>
    <w:basedOn w:val="1"/>
    <w:unhideWhenUsed/>
    <w:qFormat/>
    <w:uiPriority w:val="99"/>
    <w:pPr>
      <w:spacing w:after="120"/>
      <w:ind w:left="1080"/>
      <w:contextualSpacing/>
    </w:pPr>
  </w:style>
  <w:style w:type="paragraph" w:styleId="34">
    <w:name w:val="List Number 2"/>
    <w:basedOn w:val="1"/>
    <w:unhideWhenUsed/>
    <w:qFormat/>
    <w:uiPriority w:val="99"/>
    <w:pPr>
      <w:numPr>
        <w:ilvl w:val="0"/>
        <w:numId w:val="4"/>
      </w:numPr>
      <w:contextualSpacing/>
    </w:pPr>
  </w:style>
  <w:style w:type="paragraph" w:styleId="35">
    <w:name w:val="List Bullet 3"/>
    <w:basedOn w:val="1"/>
    <w:unhideWhenUsed/>
    <w:qFormat/>
    <w:uiPriority w:val="99"/>
    <w:pPr>
      <w:numPr>
        <w:ilvl w:val="0"/>
        <w:numId w:val="5"/>
      </w:numPr>
      <w:contextualSpacing/>
    </w:pPr>
  </w:style>
  <w:style w:type="paragraph" w:styleId="36">
    <w:name w:val="List 2"/>
    <w:basedOn w:val="1"/>
    <w:unhideWhenUsed/>
    <w:qFormat/>
    <w:uiPriority w:val="99"/>
    <w:pPr>
      <w:ind w:left="720" w:hanging="360"/>
      <w:contextualSpacing/>
    </w:pPr>
  </w:style>
  <w:style w:type="paragraph" w:styleId="37">
    <w:name w:val="List Continue"/>
    <w:basedOn w:val="1"/>
    <w:unhideWhenUsed/>
    <w:qFormat/>
    <w:uiPriority w:val="99"/>
    <w:pPr>
      <w:spacing w:after="120"/>
      <w:ind w:left="360"/>
      <w:contextualSpacing/>
    </w:pPr>
  </w:style>
  <w:style w:type="paragraph" w:styleId="38">
    <w:name w:val="List Bullet"/>
    <w:basedOn w:val="1"/>
    <w:unhideWhenUsed/>
    <w:qFormat/>
    <w:uiPriority w:val="99"/>
    <w:pPr>
      <w:numPr>
        <w:ilvl w:val="0"/>
        <w:numId w:val="6"/>
      </w:numPr>
      <w:contextualSpacing/>
    </w:pPr>
  </w:style>
  <w:style w:type="paragraph" w:styleId="39">
    <w:name w:val="Title"/>
    <w:basedOn w:val="1"/>
    <w:next w:val="1"/>
    <w:link w:val="47"/>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character" w:customStyle="1" w:styleId="41">
    <w:name w:val="En-tête Car"/>
    <w:basedOn w:val="11"/>
    <w:link w:val="31"/>
    <w:qFormat/>
    <w:uiPriority w:val="99"/>
  </w:style>
  <w:style w:type="character" w:customStyle="1" w:styleId="42">
    <w:name w:val="Pied de page Car"/>
    <w:basedOn w:val="11"/>
    <w:link w:val="29"/>
    <w:qFormat/>
    <w:uiPriority w:val="99"/>
  </w:style>
  <w:style w:type="paragraph" w:styleId="43">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44">
    <w:name w:val="Titre 1 C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45">
    <w:name w:val="Titre 2 C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46">
    <w:name w:val="Titre 3 C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47">
    <w:name w:val="Titre Car"/>
    <w:basedOn w:val="11"/>
    <w:link w:val="39"/>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48">
    <w:name w:val="Sous-titre Car"/>
    <w:basedOn w:val="11"/>
    <w:link w:val="1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49">
    <w:name w:val="List Paragraph"/>
    <w:basedOn w:val="1"/>
    <w:qFormat/>
    <w:uiPriority w:val="34"/>
    <w:pPr>
      <w:ind w:left="720"/>
      <w:contextualSpacing/>
    </w:pPr>
  </w:style>
  <w:style w:type="character" w:customStyle="1" w:styleId="50">
    <w:name w:val="Corps de texte Car"/>
    <w:basedOn w:val="11"/>
    <w:link w:val="24"/>
    <w:qFormat/>
    <w:uiPriority w:val="99"/>
  </w:style>
  <w:style w:type="character" w:customStyle="1" w:styleId="51">
    <w:name w:val="Corps de texte 2 Car"/>
    <w:basedOn w:val="11"/>
    <w:link w:val="27"/>
    <w:qFormat/>
    <w:uiPriority w:val="99"/>
  </w:style>
  <w:style w:type="character" w:customStyle="1" w:styleId="52">
    <w:name w:val="Corps de texte 3 Car"/>
    <w:basedOn w:val="11"/>
    <w:link w:val="21"/>
    <w:qFormat/>
    <w:uiPriority w:val="99"/>
    <w:rPr>
      <w:sz w:val="16"/>
      <w:szCs w:val="16"/>
    </w:rPr>
  </w:style>
  <w:style w:type="character" w:customStyle="1" w:styleId="53">
    <w:name w:val="Texte de macro Car"/>
    <w:basedOn w:val="11"/>
    <w:link w:val="32"/>
    <w:qFormat/>
    <w:uiPriority w:val="99"/>
    <w:rPr>
      <w:rFonts w:ascii="Courier" w:hAnsi="Courier"/>
      <w:sz w:val="20"/>
      <w:szCs w:val="20"/>
    </w:rPr>
  </w:style>
  <w:style w:type="paragraph" w:styleId="54">
    <w:name w:val="Quote"/>
    <w:basedOn w:val="1"/>
    <w:next w:val="1"/>
    <w:link w:val="55"/>
    <w:qFormat/>
    <w:uiPriority w:val="29"/>
    <w:rPr>
      <w:i/>
      <w:iCs/>
      <w:color w:val="000000" w:themeColor="text1"/>
      <w14:textFill>
        <w14:solidFill>
          <w14:schemeClr w14:val="tx1"/>
        </w14:solidFill>
      </w14:textFill>
    </w:rPr>
  </w:style>
  <w:style w:type="character" w:customStyle="1" w:styleId="55">
    <w:name w:val="Citation Car"/>
    <w:basedOn w:val="11"/>
    <w:link w:val="54"/>
    <w:qFormat/>
    <w:uiPriority w:val="29"/>
    <w:rPr>
      <w:i/>
      <w:iCs/>
      <w:color w:val="000000" w:themeColor="text1"/>
      <w14:textFill>
        <w14:solidFill>
          <w14:schemeClr w14:val="tx1"/>
        </w14:solidFill>
      </w14:textFill>
    </w:rPr>
  </w:style>
  <w:style w:type="character" w:customStyle="1" w:styleId="56">
    <w:name w:val="Titre 4 C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57">
    <w:name w:val="Titre 5 C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58">
    <w:name w:val="Titre 6 C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59">
    <w:name w:val="Titre 7 C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60">
    <w:name w:val="Titre 8 C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61">
    <w:name w:val="Titre 9 C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62">
    <w:name w:val="Intense Quote"/>
    <w:basedOn w:val="1"/>
    <w:next w:val="1"/>
    <w:link w:val="63"/>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63">
    <w:name w:val="Citation intense Car"/>
    <w:basedOn w:val="11"/>
    <w:link w:val="62"/>
    <w:qFormat/>
    <w:uiPriority w:val="30"/>
    <w:rPr>
      <w:b/>
      <w:bCs/>
      <w:i/>
      <w:iCs/>
      <w:color w:val="4F81BD" w:themeColor="accent1"/>
      <w14:textFill>
        <w14:solidFill>
          <w14:schemeClr w14:val="accent1"/>
        </w14:solidFill>
      </w14:textFill>
    </w:rPr>
  </w:style>
  <w:style w:type="character" w:customStyle="1" w:styleId="64">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65">
    <w:name w:val="Intense Emphasis"/>
    <w:basedOn w:val="11"/>
    <w:qFormat/>
    <w:uiPriority w:val="21"/>
    <w:rPr>
      <w:b/>
      <w:bCs/>
      <w:i/>
      <w:iCs/>
      <w:color w:val="4F81BD" w:themeColor="accent1"/>
      <w14:textFill>
        <w14:solidFill>
          <w14:schemeClr w14:val="accent1"/>
        </w14:solidFill>
      </w14:textFill>
    </w:rPr>
  </w:style>
  <w:style w:type="character" w:customStyle="1" w:styleId="66">
    <w:name w:val="Subtle Reference"/>
    <w:basedOn w:val="11"/>
    <w:qFormat/>
    <w:uiPriority w:val="31"/>
    <w:rPr>
      <w:smallCaps/>
      <w:color w:val="C0504D" w:themeColor="accent2"/>
      <w:u w:val="single"/>
      <w14:textFill>
        <w14:solidFill>
          <w14:schemeClr w14:val="accent2"/>
        </w14:solidFill>
      </w14:textFill>
    </w:rPr>
  </w:style>
  <w:style w:type="character" w:customStyle="1" w:styleId="67">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68">
    <w:name w:val="Book Title"/>
    <w:basedOn w:val="11"/>
    <w:qFormat/>
    <w:uiPriority w:val="33"/>
    <w:rPr>
      <w:b/>
      <w:bCs/>
      <w:smallCaps/>
      <w:spacing w:val="5"/>
    </w:rPr>
  </w:style>
  <w:style w:type="paragraph" w:customStyle="1" w:styleId="69">
    <w:name w:val="TOC Heading"/>
    <w:basedOn w:val="2"/>
    <w:next w:val="1"/>
    <w:semiHidden/>
    <w:unhideWhenUsed/>
    <w:qFormat/>
    <w:uiPriority w:val="39"/>
    <w:pPr>
      <w:outlineLvl w:val="9"/>
    </w:pPr>
  </w:style>
  <w:style w:type="table" w:styleId="70">
    <w:name w:val="Table Grid"/>
    <w:basedOn w:val="40"/>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1">
    <w:name w:val="Light Shading"/>
    <w:basedOn w:val="40"/>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styleId="72">
    <w:name w:val="Light Shading Accent 1"/>
    <w:basedOn w:val="40"/>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hemeFill="accent1" w:themeFillTint="3F"/>
      </w:tcPr>
    </w:tblStylePr>
    <w:tblStylePr w:type="band1Horz">
      <w:tcPr>
        <w:tcBorders>
          <w:left w:val="nil"/>
          <w:right w:val="nil"/>
          <w:insideH w:val="nil"/>
          <w:insideV w:val="nil"/>
        </w:tcBorders>
        <w:shd w:val="clear" w:color="auto" w:fill="D3DFEE" w:themeFill="accent1" w:themeFillTint="3F"/>
      </w:tcPr>
    </w:tblStylePr>
  </w:style>
  <w:style w:type="table" w:styleId="73">
    <w:name w:val="Light Shading Accent 2"/>
    <w:basedOn w:val="40"/>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FD3D3" w:themeFill="accent2" w:themeFillTint="3F"/>
      </w:tcPr>
    </w:tblStylePr>
    <w:tblStylePr w:type="band1Horz">
      <w:tcPr>
        <w:tcBorders>
          <w:left w:val="nil"/>
          <w:right w:val="nil"/>
          <w:insideH w:val="nil"/>
          <w:insideV w:val="nil"/>
        </w:tcBorders>
        <w:shd w:val="clear" w:color="auto" w:fill="EFD3D3" w:themeFill="accent2" w:themeFillTint="3F"/>
      </w:tcPr>
    </w:tblStylePr>
  </w:style>
  <w:style w:type="table" w:styleId="74">
    <w:name w:val="Light Shading Accent 3"/>
    <w:basedOn w:val="40"/>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6EED5" w:themeFill="accent3" w:themeFillTint="3F"/>
      </w:tcPr>
    </w:tblStylePr>
    <w:tblStylePr w:type="band1Horz">
      <w:tcPr>
        <w:tcBorders>
          <w:left w:val="nil"/>
          <w:right w:val="nil"/>
          <w:insideH w:val="nil"/>
          <w:insideV w:val="nil"/>
        </w:tcBorders>
        <w:shd w:val="clear" w:color="auto" w:fill="E6EED5" w:themeFill="accent3" w:themeFillTint="3F"/>
      </w:tcPr>
    </w:tblStylePr>
  </w:style>
  <w:style w:type="table" w:styleId="75">
    <w:name w:val="Light Shading Accent 4"/>
    <w:basedOn w:val="40"/>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FD8E8" w:themeFill="accent4" w:themeFillTint="3F"/>
      </w:tcPr>
    </w:tblStylePr>
    <w:tblStylePr w:type="band1Horz">
      <w:tcPr>
        <w:tcBorders>
          <w:left w:val="nil"/>
          <w:right w:val="nil"/>
          <w:insideH w:val="nil"/>
          <w:insideV w:val="nil"/>
        </w:tcBorders>
        <w:shd w:val="clear" w:color="auto" w:fill="DFD8E8" w:themeFill="accent4" w:themeFillTint="3F"/>
      </w:tcPr>
    </w:tblStylePr>
  </w:style>
  <w:style w:type="table" w:styleId="76">
    <w:name w:val="Light Shading Accent 5"/>
    <w:basedOn w:val="40"/>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2EAF0" w:themeFill="accent5" w:themeFillTint="3F"/>
      </w:tcPr>
    </w:tblStylePr>
    <w:tblStylePr w:type="band1Horz">
      <w:tcPr>
        <w:tcBorders>
          <w:left w:val="nil"/>
          <w:right w:val="nil"/>
          <w:insideH w:val="nil"/>
          <w:insideV w:val="nil"/>
        </w:tcBorders>
        <w:shd w:val="clear" w:color="auto" w:fill="D2EAF0" w:themeFill="accent5" w:themeFillTint="3F"/>
      </w:tcPr>
    </w:tblStylePr>
  </w:style>
  <w:style w:type="table" w:styleId="77">
    <w:name w:val="Light Shading Accent 6"/>
    <w:basedOn w:val="40"/>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FDE5D1" w:themeFill="accent6" w:themeFillTint="3F"/>
      </w:tcPr>
    </w:tblStylePr>
    <w:tblStylePr w:type="band1Horz">
      <w:tcPr>
        <w:tcBorders>
          <w:left w:val="nil"/>
          <w:right w:val="nil"/>
          <w:insideH w:val="nil"/>
          <w:insideV w:val="nil"/>
        </w:tcBorders>
        <w:shd w:val="clear" w:color="auto" w:fill="FDE5D1" w:themeFill="accent6" w:themeFillTint="3F"/>
      </w:tcPr>
    </w:tblStylePr>
  </w:style>
  <w:style w:type="table" w:styleId="78">
    <w:name w:val="Light List"/>
    <w:basedOn w:val="40"/>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24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79">
    <w:name w:val="Light List Accent 1"/>
    <w:basedOn w:val="40"/>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4F81BD" w:themeFill="accent1"/>
      </w:tcPr>
    </w:tblStylePr>
    <w:tblStylePr w:type="lastRow">
      <w:pPr>
        <w:spacing w:before="0" w:after="0" w:line="240" w:lineRule="auto"/>
      </w:pPr>
      <w:rPr>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80">
    <w:name w:val="Light List Accent 2"/>
    <w:basedOn w:val="40"/>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C0504D" w:themeFill="accent2"/>
      </w:tcPr>
    </w:tblStylePr>
    <w:tblStylePr w:type="lastRow">
      <w:pPr>
        <w:spacing w:before="0" w:after="0" w:line="240" w:lineRule="auto"/>
      </w:pPr>
      <w:rPr>
        <w:b/>
        <w:bCs/>
      </w:r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81">
    <w:name w:val="Light List Accent 3"/>
    <w:basedOn w:val="40"/>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9BBB59" w:themeFill="accent3"/>
      </w:tcPr>
    </w:tblStylePr>
    <w:tblStylePr w:type="lastRow">
      <w:pPr>
        <w:spacing w:before="0" w:after="0" w:line="240" w:lineRule="auto"/>
      </w:pPr>
      <w:rPr>
        <w:b/>
        <w:bCs/>
      </w:r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82">
    <w:name w:val="Light List Accent 4"/>
    <w:basedOn w:val="40"/>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8064A2" w:themeFill="accent4"/>
      </w:tcPr>
    </w:tblStylePr>
    <w:tblStylePr w:type="lastRow">
      <w:pPr>
        <w:spacing w:before="0" w:after="0" w:line="240" w:lineRule="auto"/>
      </w:pPr>
      <w:rPr>
        <w:b/>
        <w:bCs/>
      </w:r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83">
    <w:name w:val="Light List Accent 5"/>
    <w:basedOn w:val="40"/>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4BACC6" w:themeFill="accent5"/>
      </w:tcPr>
    </w:tblStylePr>
    <w:tblStylePr w:type="lastRow">
      <w:pPr>
        <w:spacing w:before="0" w:after="0" w:line="240" w:lineRule="auto"/>
      </w:pPr>
      <w:rPr>
        <w:b/>
        <w:bCs/>
      </w:r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84">
    <w:name w:val="Light List Accent 6"/>
    <w:basedOn w:val="40"/>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F79646" w:themeFill="accent6"/>
      </w:tcPr>
    </w:tblStylePr>
    <w:tblStylePr w:type="lastRow">
      <w:pPr>
        <w:spacing w:before="0" w:after="0" w:line="240" w:lineRule="auto"/>
      </w:pPr>
      <w:rPr>
        <w:b/>
        <w:bCs/>
      </w:r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85">
    <w:name w:val="Light Grid"/>
    <w:basedOn w:val="40"/>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86">
    <w:name w:val="Light Grid Accent 1"/>
    <w:basedOn w:val="40"/>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87">
    <w:name w:val="Light Grid Accent 2"/>
    <w:basedOn w:val="40"/>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88">
    <w:name w:val="Light Grid Accent 3"/>
    <w:basedOn w:val="40"/>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89">
    <w:name w:val="Light Grid Accent 4"/>
    <w:basedOn w:val="40"/>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90">
    <w:name w:val="Light Grid Accent 5"/>
    <w:basedOn w:val="40"/>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91">
    <w:name w:val="Light Grid Accent 6"/>
    <w:basedOn w:val="40"/>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92">
    <w:name w:val="Medium Shading 1"/>
    <w:basedOn w:val="40"/>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styleId="93">
    <w:name w:val="Medium Shading 1 Accent 1"/>
    <w:basedOn w:val="40"/>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3DFEE" w:themeFill="accent1" w:themeFillTint="3F"/>
      </w:tcPr>
    </w:tblStylePr>
    <w:tblStylePr w:type="band1Horz">
      <w:tcPr>
        <w:tcBorders>
          <w:insideH w:val="nil"/>
          <w:insideV w:val="nil"/>
        </w:tcBorders>
        <w:shd w:val="clear" w:color="auto" w:fill="D3DFEE" w:themeFill="accent1" w:themeFillTint="3F"/>
      </w:tcPr>
    </w:tblStylePr>
    <w:tblStylePr w:type="band2Horz">
      <w:tcPr>
        <w:tcBorders>
          <w:insideH w:val="nil"/>
          <w:insideV w:val="nil"/>
        </w:tcBorders>
      </w:tcPr>
    </w:tblStylePr>
  </w:style>
  <w:style w:type="table" w:styleId="94">
    <w:name w:val="Medium Shading 1 Accent 2"/>
    <w:basedOn w:val="40"/>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cPr>
        <w:shd w:val="clear" w:color="auto" w:fill="EFD3D3" w:themeFill="accent2" w:themeFillTint="3F"/>
      </w:tcPr>
    </w:tblStylePr>
    <w:tblStylePr w:type="band1Horz">
      <w:tcPr>
        <w:tcBorders>
          <w:insideH w:val="nil"/>
          <w:insideV w:val="nil"/>
        </w:tcBorders>
        <w:shd w:val="clear" w:color="auto" w:fill="EFD3D3" w:themeFill="accent2" w:themeFillTint="3F"/>
      </w:tcPr>
    </w:tblStylePr>
    <w:tblStylePr w:type="band2Horz">
      <w:tcPr>
        <w:tcBorders>
          <w:insideH w:val="nil"/>
          <w:insideV w:val="nil"/>
        </w:tcBorders>
      </w:tcPr>
    </w:tblStylePr>
  </w:style>
  <w:style w:type="table" w:styleId="95">
    <w:name w:val="Medium Shading 1 Accent 3"/>
    <w:basedOn w:val="40"/>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cPr>
        <w:shd w:val="clear" w:color="auto" w:fill="E6EED5" w:themeFill="accent3" w:themeFillTint="3F"/>
      </w:tcPr>
    </w:tblStylePr>
    <w:tblStylePr w:type="band1Horz">
      <w:tcPr>
        <w:tcBorders>
          <w:insideH w:val="nil"/>
          <w:insideV w:val="nil"/>
        </w:tcBorders>
        <w:shd w:val="clear" w:color="auto" w:fill="E6EED5" w:themeFill="accent3" w:themeFillTint="3F"/>
      </w:tcPr>
    </w:tblStylePr>
    <w:tblStylePr w:type="band2Horz">
      <w:tcPr>
        <w:tcBorders>
          <w:insideH w:val="nil"/>
          <w:insideV w:val="nil"/>
        </w:tcBorders>
      </w:tcPr>
    </w:tblStylePr>
  </w:style>
  <w:style w:type="table" w:styleId="96">
    <w:name w:val="Medium Shading 1 Accent 4"/>
    <w:basedOn w:val="40"/>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cPr>
        <w:shd w:val="clear" w:color="auto" w:fill="DFD8E8" w:themeFill="accent4" w:themeFillTint="3F"/>
      </w:tcPr>
    </w:tblStylePr>
    <w:tblStylePr w:type="band1Horz">
      <w:tcPr>
        <w:tcBorders>
          <w:insideH w:val="nil"/>
          <w:insideV w:val="nil"/>
        </w:tcBorders>
        <w:shd w:val="clear" w:color="auto" w:fill="DFD8E8" w:themeFill="accent4" w:themeFillTint="3F"/>
      </w:tcPr>
    </w:tblStylePr>
    <w:tblStylePr w:type="band2Horz">
      <w:tcPr>
        <w:tcBorders>
          <w:insideH w:val="nil"/>
          <w:insideV w:val="nil"/>
        </w:tcBorders>
      </w:tcPr>
    </w:tblStylePr>
  </w:style>
  <w:style w:type="table" w:styleId="97">
    <w:name w:val="Medium Shading 1 Accent 5"/>
    <w:basedOn w:val="40"/>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cPr>
        <w:shd w:val="clear" w:color="auto" w:fill="D2EAF0" w:themeFill="accent5" w:themeFillTint="3F"/>
      </w:tcPr>
    </w:tblStylePr>
    <w:tblStylePr w:type="band1Horz">
      <w:tcPr>
        <w:tcBorders>
          <w:insideH w:val="nil"/>
          <w:insideV w:val="nil"/>
        </w:tcBorders>
        <w:shd w:val="clear" w:color="auto" w:fill="D2EAF0" w:themeFill="accent5" w:themeFillTint="3F"/>
      </w:tcPr>
    </w:tblStylePr>
    <w:tblStylePr w:type="band2Horz">
      <w:tcPr>
        <w:tcBorders>
          <w:insideH w:val="nil"/>
          <w:insideV w:val="nil"/>
        </w:tcBorders>
      </w:tcPr>
    </w:tblStylePr>
  </w:style>
  <w:style w:type="table" w:styleId="98">
    <w:name w:val="Medium Shading 1 Accent 6"/>
    <w:basedOn w:val="40"/>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cPr>
        <w:shd w:val="clear" w:color="auto" w:fill="FDE5D1" w:themeFill="accent6" w:themeFillTint="3F"/>
      </w:tcPr>
    </w:tblStylePr>
    <w:tblStylePr w:type="band1Horz">
      <w:tcPr>
        <w:tcBorders>
          <w:insideH w:val="nil"/>
          <w:insideV w:val="nil"/>
        </w:tcBorders>
        <w:shd w:val="clear" w:color="auto" w:fill="FDE5D1" w:themeFill="accent6" w:themeFillTint="3F"/>
      </w:tcPr>
    </w:tblStylePr>
    <w:tblStylePr w:type="band2Horz">
      <w:tcPr>
        <w:tcBorders>
          <w:insideH w:val="nil"/>
          <w:insideV w:val="nil"/>
        </w:tcBorders>
      </w:tcPr>
    </w:tblStylePr>
  </w:style>
  <w:style w:type="table" w:styleId="99">
    <w:name w:val="Medium Shading 2"/>
    <w:basedOn w:val="40"/>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100">
    <w:name w:val="Medium Shading 2 Accent 1"/>
    <w:basedOn w:val="40"/>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F81BD"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101">
    <w:name w:val="Medium Shading 2 Accent 2"/>
    <w:basedOn w:val="40"/>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C0504D" w:themeFill="accent2"/>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102">
    <w:name w:val="Medium Shading 2 Accent 3"/>
    <w:basedOn w:val="40"/>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9BBB59" w:themeFill="accent3"/>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103">
    <w:name w:val="Medium Shading 2 Accent 4"/>
    <w:basedOn w:val="40"/>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8064A2" w:themeFill="accent4"/>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104">
    <w:name w:val="Medium Shading 2 Accent 5"/>
    <w:basedOn w:val="40"/>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BACC6" w:themeFill="accent5"/>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105">
    <w:name w:val="Medium Shading 2 Accent 6"/>
    <w:basedOn w:val="40"/>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F79646" w:themeFill="accent6"/>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106">
    <w:name w:val="Medium List 1"/>
    <w:basedOn w:val="40"/>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1F497D"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styleId="107">
    <w:name w:val="Medium List 1 Accent 1"/>
    <w:basedOn w:val="40"/>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cPr>
        <w:tcBorders>
          <w:top w:val="nil"/>
          <w:bottom w:val="single" w:color="4F81BD" w:themeColor="accent1" w:sz="8" w:space="0"/>
        </w:tcBorders>
      </w:tcPr>
    </w:tblStylePr>
    <w:tblStylePr w:type="lastRow">
      <w:rPr>
        <w:b/>
        <w:bCs/>
        <w:color w:val="1F497D" w:themeColor="text2"/>
        <w14:textFill>
          <w14:solidFill>
            <w14:schemeClr w14:val="tx2"/>
          </w14:solidFill>
        </w14:textFill>
      </w:rPr>
      <w:tcPr>
        <w:tcBorders>
          <w:top w:val="single" w:color="4F81BD" w:themeColor="accent1" w:sz="8" w:space="0"/>
          <w:bottom w:val="single" w:color="4F81BD" w:themeColor="accent1" w:sz="8" w:space="0"/>
        </w:tcBorders>
      </w:tcPr>
    </w:tblStylePr>
    <w:tblStylePr w:type="firstCol">
      <w:rPr>
        <w:b/>
        <w:bCs/>
      </w:rPr>
    </w:tblStylePr>
    <w:tblStylePr w:type="lastCol">
      <w:rPr>
        <w:b/>
        <w:bCs/>
      </w:rPr>
      <w:tcPr>
        <w:tcBorders>
          <w:top w:val="single" w:color="4F81BD" w:themeColor="accent1" w:sz="8" w:space="0"/>
          <w:bottom w:val="single" w:color="4F81BD" w:themeColor="accent1" w:sz="8" w:space="0"/>
        </w:tcBorders>
      </w:tcPr>
    </w:tblStylePr>
    <w:tblStylePr w:type="band1Vert">
      <w:tcPr>
        <w:shd w:val="clear" w:color="auto" w:fill="D3DFEE" w:themeFill="accent1" w:themeFillTint="3F"/>
      </w:tcPr>
    </w:tblStylePr>
    <w:tblStylePr w:type="band1Horz">
      <w:tcPr>
        <w:shd w:val="clear" w:color="auto" w:fill="D3DFEE" w:themeFill="accent1" w:themeFillTint="3F"/>
      </w:tcPr>
    </w:tblStylePr>
  </w:style>
  <w:style w:type="table" w:styleId="108">
    <w:name w:val="Medium List 1 Accent 2"/>
    <w:basedOn w:val="40"/>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cPr>
        <w:tcBorders>
          <w:top w:val="nil"/>
          <w:bottom w:val="single" w:color="C0504D" w:themeColor="accent2" w:sz="8" w:space="0"/>
        </w:tcBorders>
      </w:tcPr>
    </w:tblStylePr>
    <w:tblStylePr w:type="lastRow">
      <w:rPr>
        <w:b/>
        <w:bCs/>
        <w:color w:val="1F497D" w:themeColor="text2"/>
        <w14:textFill>
          <w14:solidFill>
            <w14:schemeClr w14:val="tx2"/>
          </w14:solidFill>
        </w14:textFill>
      </w:rPr>
      <w:tcPr>
        <w:tcBorders>
          <w:top w:val="single" w:color="C0504D" w:themeColor="accent2" w:sz="8" w:space="0"/>
          <w:bottom w:val="single" w:color="C0504D" w:themeColor="accent2" w:sz="8" w:space="0"/>
        </w:tcBorders>
      </w:tcPr>
    </w:tblStylePr>
    <w:tblStylePr w:type="firstCol">
      <w:rPr>
        <w:b/>
        <w:bCs/>
      </w:rPr>
    </w:tblStylePr>
    <w:tblStylePr w:type="lastCol">
      <w:rPr>
        <w:b/>
        <w:bCs/>
      </w:rPr>
      <w:tcPr>
        <w:tcBorders>
          <w:top w:val="single" w:color="C0504D" w:themeColor="accent2" w:sz="8" w:space="0"/>
          <w:bottom w:val="single" w:color="C0504D" w:themeColor="accent2" w:sz="8" w:space="0"/>
        </w:tcBorders>
      </w:tcPr>
    </w:tblStylePr>
    <w:tblStylePr w:type="band1Vert">
      <w:tcPr>
        <w:shd w:val="clear" w:color="auto" w:fill="EFD3D3" w:themeFill="accent2" w:themeFillTint="3F"/>
      </w:tcPr>
    </w:tblStylePr>
    <w:tblStylePr w:type="band1Horz">
      <w:tcPr>
        <w:shd w:val="clear" w:color="auto" w:fill="EFD3D3" w:themeFill="accent2" w:themeFillTint="3F"/>
      </w:tcPr>
    </w:tblStylePr>
  </w:style>
  <w:style w:type="table" w:styleId="109">
    <w:name w:val="Medium List 1 Accent 3"/>
    <w:basedOn w:val="40"/>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cPr>
        <w:tcBorders>
          <w:top w:val="nil"/>
          <w:bottom w:val="single" w:color="9BBB59" w:themeColor="accent3" w:sz="8" w:space="0"/>
        </w:tcBorders>
      </w:tcPr>
    </w:tblStylePr>
    <w:tblStylePr w:type="lastRow">
      <w:rPr>
        <w:b/>
        <w:bCs/>
        <w:color w:val="1F497D" w:themeColor="text2"/>
        <w14:textFill>
          <w14:solidFill>
            <w14:schemeClr w14:val="tx2"/>
          </w14:solidFill>
        </w14:textFill>
      </w:rPr>
      <w:tcPr>
        <w:tcBorders>
          <w:top w:val="single" w:color="9BBB59" w:themeColor="accent3" w:sz="8" w:space="0"/>
          <w:bottom w:val="single" w:color="9BBB59" w:themeColor="accent3" w:sz="8" w:space="0"/>
        </w:tcBorders>
      </w:tcPr>
    </w:tblStylePr>
    <w:tblStylePr w:type="firstCol">
      <w:rPr>
        <w:b/>
        <w:bCs/>
      </w:rPr>
    </w:tblStylePr>
    <w:tblStylePr w:type="lastCol">
      <w:rPr>
        <w:b/>
        <w:bCs/>
      </w:rPr>
      <w:tcPr>
        <w:tcBorders>
          <w:top w:val="single" w:color="9BBB59" w:themeColor="accent3" w:sz="8" w:space="0"/>
          <w:bottom w:val="single" w:color="9BBB59" w:themeColor="accent3" w:sz="8" w:space="0"/>
        </w:tcBorders>
      </w:tcPr>
    </w:tblStylePr>
    <w:tblStylePr w:type="band1Vert">
      <w:tcPr>
        <w:shd w:val="clear" w:color="auto" w:fill="E6EED5" w:themeFill="accent3" w:themeFillTint="3F"/>
      </w:tcPr>
    </w:tblStylePr>
    <w:tblStylePr w:type="band1Horz">
      <w:tcPr>
        <w:shd w:val="clear" w:color="auto" w:fill="E6EED5" w:themeFill="accent3" w:themeFillTint="3F"/>
      </w:tcPr>
    </w:tblStylePr>
  </w:style>
  <w:style w:type="table" w:styleId="110">
    <w:name w:val="Medium List 1 Accent 4"/>
    <w:basedOn w:val="40"/>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cPr>
        <w:tcBorders>
          <w:top w:val="nil"/>
          <w:bottom w:val="single" w:color="8064A2" w:themeColor="accent4" w:sz="8" w:space="0"/>
        </w:tcBorders>
      </w:tcPr>
    </w:tblStylePr>
    <w:tblStylePr w:type="lastRow">
      <w:rPr>
        <w:b/>
        <w:bCs/>
        <w:color w:val="1F497D" w:themeColor="text2"/>
        <w14:textFill>
          <w14:solidFill>
            <w14:schemeClr w14:val="tx2"/>
          </w14:solidFill>
        </w14:textFill>
      </w:rPr>
      <w:tcPr>
        <w:tcBorders>
          <w:top w:val="single" w:color="8064A2" w:themeColor="accent4" w:sz="8" w:space="0"/>
          <w:bottom w:val="single" w:color="8064A2" w:themeColor="accent4" w:sz="8" w:space="0"/>
        </w:tcBorders>
      </w:tcPr>
    </w:tblStylePr>
    <w:tblStylePr w:type="firstCol">
      <w:rPr>
        <w:b/>
        <w:bCs/>
      </w:rPr>
    </w:tblStylePr>
    <w:tblStylePr w:type="lastCol">
      <w:rPr>
        <w:b/>
        <w:bCs/>
      </w:rPr>
      <w:tcPr>
        <w:tcBorders>
          <w:top w:val="single" w:color="8064A2" w:themeColor="accent4" w:sz="8" w:space="0"/>
          <w:bottom w:val="single" w:color="8064A2" w:themeColor="accent4" w:sz="8" w:space="0"/>
        </w:tcBorders>
      </w:tcPr>
    </w:tblStylePr>
    <w:tblStylePr w:type="band1Vert">
      <w:tcPr>
        <w:shd w:val="clear" w:color="auto" w:fill="DFD8E8" w:themeFill="accent4" w:themeFillTint="3F"/>
      </w:tcPr>
    </w:tblStylePr>
    <w:tblStylePr w:type="band1Horz">
      <w:tcPr>
        <w:shd w:val="clear" w:color="auto" w:fill="DFD8E8" w:themeFill="accent4" w:themeFillTint="3F"/>
      </w:tcPr>
    </w:tblStylePr>
  </w:style>
  <w:style w:type="table" w:styleId="111">
    <w:name w:val="Medium List 1 Accent 5"/>
    <w:basedOn w:val="40"/>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cPr>
        <w:tcBorders>
          <w:top w:val="nil"/>
          <w:bottom w:val="single" w:color="4BACC6" w:themeColor="accent5" w:sz="8" w:space="0"/>
        </w:tcBorders>
      </w:tcPr>
    </w:tblStylePr>
    <w:tblStylePr w:type="lastRow">
      <w:rPr>
        <w:b/>
        <w:bCs/>
        <w:color w:val="1F497D" w:themeColor="text2"/>
        <w14:textFill>
          <w14:solidFill>
            <w14:schemeClr w14:val="tx2"/>
          </w14:solidFill>
        </w14:textFill>
      </w:rPr>
      <w:tcPr>
        <w:tcBorders>
          <w:top w:val="single" w:color="4BACC6" w:themeColor="accent5" w:sz="8" w:space="0"/>
          <w:bottom w:val="single" w:color="4BACC6" w:themeColor="accent5" w:sz="8" w:space="0"/>
        </w:tcBorders>
      </w:tcPr>
    </w:tblStylePr>
    <w:tblStylePr w:type="firstCol">
      <w:rPr>
        <w:b/>
        <w:bCs/>
      </w:rPr>
    </w:tblStylePr>
    <w:tblStylePr w:type="lastCol">
      <w:rPr>
        <w:b/>
        <w:bCs/>
      </w:rPr>
      <w:tcPr>
        <w:tcBorders>
          <w:top w:val="single" w:color="4BACC6" w:themeColor="accent5" w:sz="8" w:space="0"/>
          <w:bottom w:val="single" w:color="4BACC6" w:themeColor="accent5" w:sz="8" w:space="0"/>
        </w:tcBorders>
      </w:tcPr>
    </w:tblStylePr>
    <w:tblStylePr w:type="band1Vert">
      <w:tcPr>
        <w:shd w:val="clear" w:color="auto" w:fill="D2EAF0" w:themeFill="accent5" w:themeFillTint="3F"/>
      </w:tcPr>
    </w:tblStylePr>
    <w:tblStylePr w:type="band1Horz">
      <w:tcPr>
        <w:shd w:val="clear" w:color="auto" w:fill="D2EAF0" w:themeFill="accent5" w:themeFillTint="3F"/>
      </w:tcPr>
    </w:tblStylePr>
  </w:style>
  <w:style w:type="table" w:styleId="112">
    <w:name w:val="Medium List 1 Accent 6"/>
    <w:basedOn w:val="40"/>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cPr>
        <w:tcBorders>
          <w:top w:val="nil"/>
          <w:bottom w:val="single" w:color="F79646" w:themeColor="accent6" w:sz="8" w:space="0"/>
        </w:tcBorders>
      </w:tcPr>
    </w:tblStylePr>
    <w:tblStylePr w:type="lastRow">
      <w:rPr>
        <w:b/>
        <w:bCs/>
        <w:color w:val="1F497D" w:themeColor="text2"/>
        <w14:textFill>
          <w14:solidFill>
            <w14:schemeClr w14:val="tx2"/>
          </w14:solidFill>
        </w14:textFill>
      </w:rPr>
      <w:tcPr>
        <w:tcBorders>
          <w:top w:val="single" w:color="F79646" w:themeColor="accent6" w:sz="8" w:space="0"/>
          <w:bottom w:val="single" w:color="F79646" w:themeColor="accent6" w:sz="8" w:space="0"/>
        </w:tcBorders>
      </w:tcPr>
    </w:tblStylePr>
    <w:tblStylePr w:type="firstCol">
      <w:rPr>
        <w:b/>
        <w:bCs/>
      </w:rPr>
    </w:tblStylePr>
    <w:tblStylePr w:type="lastCol">
      <w:rPr>
        <w:b/>
        <w:bCs/>
      </w:rPr>
      <w:tcPr>
        <w:tcBorders>
          <w:top w:val="single" w:color="F79646" w:themeColor="accent6" w:sz="8" w:space="0"/>
          <w:bottom w:val="single" w:color="F79646" w:themeColor="accent6" w:sz="8" w:space="0"/>
        </w:tcBorders>
      </w:tcPr>
    </w:tblStylePr>
    <w:tblStylePr w:type="band1Vert">
      <w:tcPr>
        <w:shd w:val="clear" w:color="auto" w:fill="FDE5D1" w:themeFill="accent6" w:themeFillTint="3F"/>
      </w:tcPr>
    </w:tblStylePr>
    <w:tblStylePr w:type="band1Horz">
      <w:tcPr>
        <w:shd w:val="clear" w:color="auto" w:fill="FDE5D1" w:themeFill="accent6" w:themeFillTint="3F"/>
      </w:tcPr>
    </w:tblStylePr>
  </w:style>
  <w:style w:type="table" w:styleId="113">
    <w:name w:val="Medium List 2"/>
    <w:basedOn w:val="40"/>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styleId="114">
    <w:name w:val="Medium List 2 Accent 1"/>
    <w:basedOn w:val="40"/>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cPr>
        <w:tcBorders>
          <w:top w:val="nil"/>
          <w:left w:val="nil"/>
          <w:bottom w:val="single" w:color="4F81BD" w:themeColor="accent1" w:sz="24" w:space="0"/>
          <w:right w:val="nil"/>
          <w:insideH w:val="nil"/>
          <w:insideV w:val="nil"/>
        </w:tcBorders>
        <w:shd w:val="clear" w:color="auto" w:fill="FFFFFF" w:themeFill="background1"/>
      </w:tcPr>
    </w:tblStylePr>
    <w:tblStylePr w:type="lastRow">
      <w:tcPr>
        <w:tcBorders>
          <w:top w:val="single" w:color="4F81BD" w:themeColor="accen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4F81BD" w:themeColor="accent1" w:sz="8" w:space="0"/>
          <w:insideH w:val="nil"/>
          <w:insideV w:val="nil"/>
        </w:tcBorders>
        <w:shd w:val="clear" w:color="auto" w:fill="FFFFFF" w:themeFill="background1"/>
      </w:tcPr>
    </w:tblStylePr>
    <w:tblStylePr w:type="lastCol">
      <w:tcPr>
        <w:tcBorders>
          <w:top w:val="nil"/>
          <w:left w:val="single" w:color="4F81BD" w:themeColor="accen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3DFEE" w:themeFill="accent1" w:themeFillTint="3F"/>
      </w:tcPr>
    </w:tblStylePr>
    <w:tblStylePr w:type="band1Horz">
      <w:tcPr>
        <w:tcBorders>
          <w:top w:val="nil"/>
          <w:bottom w:val="nil"/>
          <w:insideH w:val="nil"/>
          <w:insideV w:val="nil"/>
        </w:tcBorders>
        <w:shd w:val="clear" w:color="auto" w:fill="D3DFEE" w:themeFill="accent1" w:themeFillTint="3F"/>
      </w:tcPr>
    </w:tblStylePr>
    <w:tblStylePr w:type="nwCell">
      <w:tcPr>
        <w:shd w:val="clear" w:color="auto" w:fill="FFFFFF" w:themeFill="background1"/>
      </w:tcPr>
    </w:tblStylePr>
    <w:tblStylePr w:type="swCell">
      <w:tcPr>
        <w:tcBorders>
          <w:top w:val="nil"/>
        </w:tcBorders>
      </w:tcPr>
    </w:tblStylePr>
  </w:style>
  <w:style w:type="table" w:styleId="115">
    <w:name w:val="Medium List 2 Accent 2"/>
    <w:basedOn w:val="40"/>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cPr>
        <w:tcBorders>
          <w:top w:val="nil"/>
          <w:left w:val="nil"/>
          <w:bottom w:val="single" w:color="C0504D" w:themeColor="accent2" w:sz="24" w:space="0"/>
          <w:right w:val="nil"/>
          <w:insideH w:val="nil"/>
          <w:insideV w:val="nil"/>
        </w:tcBorders>
        <w:shd w:val="clear" w:color="auto" w:fill="FFFFFF" w:themeFill="background1"/>
      </w:tcPr>
    </w:tblStylePr>
    <w:tblStylePr w:type="lastRow">
      <w:tcPr>
        <w:tcBorders>
          <w:top w:val="single" w:color="C0504D" w:themeColor="accent2"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C0504D" w:themeColor="accent2" w:sz="8" w:space="0"/>
          <w:insideH w:val="nil"/>
          <w:insideV w:val="nil"/>
        </w:tcBorders>
        <w:shd w:val="clear" w:color="auto" w:fill="FFFFFF" w:themeFill="background1"/>
      </w:tcPr>
    </w:tblStylePr>
    <w:tblStylePr w:type="lastCol">
      <w:tcPr>
        <w:tcBorders>
          <w:top w:val="nil"/>
          <w:left w:val="single" w:color="C0504D" w:themeColor="accent2"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FD3D3" w:themeFill="accent2" w:themeFillTint="3F"/>
      </w:tcPr>
    </w:tblStylePr>
    <w:tblStylePr w:type="band1Horz">
      <w:tcPr>
        <w:tcBorders>
          <w:top w:val="nil"/>
          <w:bottom w:val="nil"/>
          <w:insideH w:val="nil"/>
          <w:insideV w:val="nil"/>
        </w:tcBorders>
        <w:shd w:val="clear" w:color="auto" w:fill="EFD3D3" w:themeFill="accent2" w:themeFillTint="3F"/>
      </w:tcPr>
    </w:tblStylePr>
    <w:tblStylePr w:type="nwCell">
      <w:tcPr>
        <w:shd w:val="clear" w:color="auto" w:fill="FFFFFF" w:themeFill="background1"/>
      </w:tcPr>
    </w:tblStylePr>
    <w:tblStylePr w:type="swCell">
      <w:tcPr>
        <w:tcBorders>
          <w:top w:val="nil"/>
        </w:tcBorders>
      </w:tcPr>
    </w:tblStylePr>
  </w:style>
  <w:style w:type="table" w:styleId="116">
    <w:name w:val="Medium List 2 Accent 3"/>
    <w:basedOn w:val="40"/>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cPr>
        <w:tcBorders>
          <w:top w:val="nil"/>
          <w:left w:val="nil"/>
          <w:bottom w:val="single" w:color="9BBB59" w:themeColor="accent3" w:sz="24" w:space="0"/>
          <w:right w:val="nil"/>
          <w:insideH w:val="nil"/>
          <w:insideV w:val="nil"/>
        </w:tcBorders>
        <w:shd w:val="clear" w:color="auto" w:fill="FFFFFF" w:themeFill="background1"/>
      </w:tcPr>
    </w:tblStylePr>
    <w:tblStylePr w:type="lastRow">
      <w:tcPr>
        <w:tcBorders>
          <w:top w:val="single" w:color="9BBB59" w:themeColor="accent3"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9BBB59" w:themeColor="accent3" w:sz="8" w:space="0"/>
          <w:insideH w:val="nil"/>
          <w:insideV w:val="nil"/>
        </w:tcBorders>
        <w:shd w:val="clear" w:color="auto" w:fill="FFFFFF" w:themeFill="background1"/>
      </w:tcPr>
    </w:tblStylePr>
    <w:tblStylePr w:type="lastCol">
      <w:tcPr>
        <w:tcBorders>
          <w:top w:val="nil"/>
          <w:left w:val="single" w:color="9BBB59" w:themeColor="accent3"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6EED5" w:themeFill="accent3" w:themeFillTint="3F"/>
      </w:tcPr>
    </w:tblStylePr>
    <w:tblStylePr w:type="band1Horz">
      <w:tcPr>
        <w:tcBorders>
          <w:top w:val="nil"/>
          <w:bottom w:val="nil"/>
          <w:insideH w:val="nil"/>
          <w:insideV w:val="nil"/>
        </w:tcBorders>
        <w:shd w:val="clear" w:color="auto" w:fill="E6EED5" w:themeFill="accent3" w:themeFillTint="3F"/>
      </w:tcPr>
    </w:tblStylePr>
    <w:tblStylePr w:type="nwCell">
      <w:tcPr>
        <w:shd w:val="clear" w:color="auto" w:fill="FFFFFF" w:themeFill="background1"/>
      </w:tcPr>
    </w:tblStylePr>
    <w:tblStylePr w:type="swCell">
      <w:tcPr>
        <w:tcBorders>
          <w:top w:val="nil"/>
        </w:tcBorders>
      </w:tcPr>
    </w:tblStylePr>
  </w:style>
  <w:style w:type="table" w:styleId="117">
    <w:name w:val="Medium List 2 Accent 4"/>
    <w:basedOn w:val="40"/>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cPr>
        <w:tcBorders>
          <w:top w:val="nil"/>
          <w:left w:val="nil"/>
          <w:bottom w:val="single" w:color="8064A2" w:themeColor="accent4" w:sz="24" w:space="0"/>
          <w:right w:val="nil"/>
          <w:insideH w:val="nil"/>
          <w:insideV w:val="nil"/>
        </w:tcBorders>
        <w:shd w:val="clear" w:color="auto" w:fill="FFFFFF" w:themeFill="background1"/>
      </w:tcPr>
    </w:tblStylePr>
    <w:tblStylePr w:type="lastRow">
      <w:tcPr>
        <w:tcBorders>
          <w:top w:val="single" w:color="8064A2" w:themeColor="accent4"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8064A2" w:themeColor="accent4" w:sz="8" w:space="0"/>
          <w:insideH w:val="nil"/>
          <w:insideV w:val="nil"/>
        </w:tcBorders>
        <w:shd w:val="clear" w:color="auto" w:fill="FFFFFF" w:themeFill="background1"/>
      </w:tcPr>
    </w:tblStylePr>
    <w:tblStylePr w:type="lastCol">
      <w:tcPr>
        <w:tcBorders>
          <w:top w:val="nil"/>
          <w:left w:val="single" w:color="8064A2" w:themeColor="accent4"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FD8E8" w:themeFill="accent4" w:themeFillTint="3F"/>
      </w:tcPr>
    </w:tblStylePr>
    <w:tblStylePr w:type="band1Horz">
      <w:tcPr>
        <w:tcBorders>
          <w:top w:val="nil"/>
          <w:bottom w:val="nil"/>
          <w:insideH w:val="nil"/>
          <w:insideV w:val="nil"/>
        </w:tcBorders>
        <w:shd w:val="clear" w:color="auto" w:fill="DFD8E8" w:themeFill="accent4" w:themeFillTint="3F"/>
      </w:tcPr>
    </w:tblStylePr>
    <w:tblStylePr w:type="nwCell">
      <w:tcPr>
        <w:shd w:val="clear" w:color="auto" w:fill="FFFFFF" w:themeFill="background1"/>
      </w:tcPr>
    </w:tblStylePr>
    <w:tblStylePr w:type="swCell">
      <w:tcPr>
        <w:tcBorders>
          <w:top w:val="nil"/>
        </w:tcBorders>
      </w:tcPr>
    </w:tblStylePr>
  </w:style>
  <w:style w:type="table" w:styleId="118">
    <w:name w:val="Medium List 2 Accent 5"/>
    <w:basedOn w:val="40"/>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cPr>
        <w:tcBorders>
          <w:top w:val="nil"/>
          <w:left w:val="nil"/>
          <w:bottom w:val="single" w:color="4BACC6" w:themeColor="accent5" w:sz="24" w:space="0"/>
          <w:right w:val="nil"/>
          <w:insideH w:val="nil"/>
          <w:insideV w:val="nil"/>
        </w:tcBorders>
        <w:shd w:val="clear" w:color="auto" w:fill="FFFFFF" w:themeFill="background1"/>
      </w:tcPr>
    </w:tblStylePr>
    <w:tblStylePr w:type="lastRow">
      <w:tcPr>
        <w:tcBorders>
          <w:top w:val="single" w:color="4BACC6" w:themeColor="accent5"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4BACC6" w:themeColor="accent5" w:sz="8" w:space="0"/>
          <w:insideH w:val="nil"/>
          <w:insideV w:val="nil"/>
        </w:tcBorders>
        <w:shd w:val="clear" w:color="auto" w:fill="FFFFFF" w:themeFill="background1"/>
      </w:tcPr>
    </w:tblStylePr>
    <w:tblStylePr w:type="lastCol">
      <w:tcPr>
        <w:tcBorders>
          <w:top w:val="nil"/>
          <w:left w:val="single" w:color="4BACC6" w:themeColor="accent5"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2EAF0" w:themeFill="accent5" w:themeFillTint="3F"/>
      </w:tcPr>
    </w:tblStylePr>
    <w:tblStylePr w:type="band1Horz">
      <w:tcPr>
        <w:tcBorders>
          <w:top w:val="nil"/>
          <w:bottom w:val="nil"/>
          <w:insideH w:val="nil"/>
          <w:insideV w:val="nil"/>
        </w:tcBorders>
        <w:shd w:val="clear" w:color="auto" w:fill="D2EAF0" w:themeFill="accent5" w:themeFillTint="3F"/>
      </w:tcPr>
    </w:tblStylePr>
    <w:tblStylePr w:type="nwCell">
      <w:tcPr>
        <w:shd w:val="clear" w:color="auto" w:fill="FFFFFF" w:themeFill="background1"/>
      </w:tcPr>
    </w:tblStylePr>
    <w:tblStylePr w:type="swCell">
      <w:tcPr>
        <w:tcBorders>
          <w:top w:val="nil"/>
        </w:tcBorders>
      </w:tcPr>
    </w:tblStylePr>
  </w:style>
  <w:style w:type="table" w:styleId="119">
    <w:name w:val="Medium List 2 Accent 6"/>
    <w:basedOn w:val="40"/>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cPr>
        <w:tcBorders>
          <w:top w:val="nil"/>
          <w:left w:val="nil"/>
          <w:bottom w:val="single" w:color="F79646" w:themeColor="accent6" w:sz="24" w:space="0"/>
          <w:right w:val="nil"/>
          <w:insideH w:val="nil"/>
          <w:insideV w:val="nil"/>
        </w:tcBorders>
        <w:shd w:val="clear" w:color="auto" w:fill="FFFFFF" w:themeFill="background1"/>
      </w:tcPr>
    </w:tblStylePr>
    <w:tblStylePr w:type="lastRow">
      <w:tcPr>
        <w:tcBorders>
          <w:top w:val="single" w:color="F79646" w:themeColor="accent6"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F79646" w:themeColor="accent6" w:sz="8" w:space="0"/>
          <w:insideH w:val="nil"/>
          <w:insideV w:val="nil"/>
        </w:tcBorders>
        <w:shd w:val="clear" w:color="auto" w:fill="FFFFFF" w:themeFill="background1"/>
      </w:tcPr>
    </w:tblStylePr>
    <w:tblStylePr w:type="lastCol">
      <w:tcPr>
        <w:tcBorders>
          <w:top w:val="nil"/>
          <w:left w:val="single" w:color="F79646" w:themeColor="accent6"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FDE5D1" w:themeFill="accent6" w:themeFillTint="3F"/>
      </w:tcPr>
    </w:tblStylePr>
    <w:tblStylePr w:type="band1Horz">
      <w:tcPr>
        <w:tcBorders>
          <w:top w:val="nil"/>
          <w:bottom w:val="nil"/>
          <w:insideH w:val="nil"/>
          <w:insideV w:val="nil"/>
        </w:tcBorders>
        <w:shd w:val="clear" w:color="auto" w:fill="FDE5D1" w:themeFill="accent6" w:themeFillTint="3F"/>
      </w:tcPr>
    </w:tblStylePr>
    <w:tblStylePr w:type="nwCell">
      <w:tcPr>
        <w:shd w:val="clear" w:color="auto" w:fill="FFFFFF" w:themeFill="background1"/>
      </w:tcPr>
    </w:tblStylePr>
    <w:tblStylePr w:type="swCell">
      <w:tcPr>
        <w:tcBorders>
          <w:top w:val="nil"/>
        </w:tcBorders>
      </w:tcPr>
    </w:tblStylePr>
  </w:style>
  <w:style w:type="table" w:styleId="120">
    <w:name w:val="Medium Grid 1"/>
    <w:basedOn w:val="40"/>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styleId="121">
    <w:name w:val="Medium Grid 1 Accent 1"/>
    <w:basedOn w:val="40"/>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cPr>
        <w:tcBorders>
          <w:top w:val="single" w:color="7BA0CD" w:themeColor="accent1" w:themeTint="BF" w:sz="18" w:space="0"/>
        </w:tcBorders>
      </w:tcPr>
    </w:tblStylePr>
    <w:tblStylePr w:type="firstCol">
      <w:rPr>
        <w:b/>
        <w:bCs/>
      </w:rPr>
    </w:tblStylePr>
    <w:tblStylePr w:type="lastCol">
      <w:rPr>
        <w:b/>
        <w:bCs/>
      </w:r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styleId="122">
    <w:name w:val="Medium Grid 1 Accent 2"/>
    <w:basedOn w:val="40"/>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cPr>
        <w:tcBorders>
          <w:top w:val="single" w:color="CF7B79" w:themeColor="accent2" w:themeTint="BF" w:sz="18" w:space="0"/>
        </w:tcBorders>
      </w:tcPr>
    </w:tblStylePr>
    <w:tblStylePr w:type="firstCol">
      <w:rPr>
        <w:b/>
        <w:bCs/>
      </w:rPr>
    </w:tblStylePr>
    <w:tblStylePr w:type="lastCol">
      <w:rPr>
        <w:b/>
        <w:bCs/>
      </w:r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styleId="123">
    <w:name w:val="Medium Grid 1 Accent 3"/>
    <w:basedOn w:val="40"/>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cPr>
        <w:tcBorders>
          <w:top w:val="single" w:color="B4CC82" w:themeColor="accent3" w:themeTint="BF" w:sz="18" w:space="0"/>
        </w:tcBorders>
      </w:tcPr>
    </w:tblStylePr>
    <w:tblStylePr w:type="firstCol">
      <w:rPr>
        <w:b/>
        <w:bCs/>
      </w:rPr>
    </w:tblStylePr>
    <w:tblStylePr w:type="lastCol">
      <w:rPr>
        <w:b/>
        <w:bCs/>
      </w:r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styleId="124">
    <w:name w:val="Medium Grid 1 Accent 4"/>
    <w:basedOn w:val="40"/>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cPr>
        <w:tcBorders>
          <w:top w:val="single" w:color="9F8AB9" w:themeColor="accent4" w:themeTint="BF" w:sz="18" w:space="0"/>
        </w:tcBorders>
      </w:tcPr>
    </w:tblStylePr>
    <w:tblStylePr w:type="firstCol">
      <w:rPr>
        <w:b/>
        <w:bCs/>
      </w:rPr>
    </w:tblStylePr>
    <w:tblStylePr w:type="lastCol">
      <w:rPr>
        <w:b/>
        <w:bCs/>
      </w:r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styleId="125">
    <w:name w:val="Medium Grid 1 Accent 5"/>
    <w:basedOn w:val="40"/>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cPr>
        <w:tcBorders>
          <w:top w:val="single" w:color="78C0D4" w:themeColor="accent5" w:themeTint="BF" w:sz="18" w:space="0"/>
        </w:tcBorders>
      </w:tcPr>
    </w:tblStylePr>
    <w:tblStylePr w:type="firstCol">
      <w:rPr>
        <w:b/>
        <w:bCs/>
      </w:rPr>
    </w:tblStylePr>
    <w:tblStylePr w:type="lastCol">
      <w:rPr>
        <w:b/>
        <w:bCs/>
      </w:r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styleId="126">
    <w:name w:val="Medium Grid 1 Accent 6"/>
    <w:basedOn w:val="40"/>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cPr>
        <w:tcBorders>
          <w:top w:val="single" w:color="F9B074" w:themeColor="accent6" w:themeTint="BF" w:sz="18" w:space="0"/>
        </w:tcBorders>
      </w:tcPr>
    </w:tblStylePr>
    <w:tblStylePr w:type="firstCol">
      <w:rPr>
        <w:b/>
        <w:bCs/>
      </w:rPr>
    </w:tblStylePr>
    <w:tblStylePr w:type="lastCol">
      <w:rPr>
        <w:b/>
        <w:bCs/>
      </w:rPr>
    </w:tblStylePr>
    <w:tblStylePr w:type="band1Vert">
      <w:tcPr>
        <w:shd w:val="clear" w:color="auto" w:fill="FBCAA2" w:themeFill="accent6" w:themeFillTint="7F"/>
      </w:tcPr>
    </w:tblStylePr>
    <w:tblStylePr w:type="band1Horz">
      <w:tcPr>
        <w:shd w:val="clear" w:color="auto" w:fill="FBCAA2" w:themeFill="accent6" w:themeFillTint="7F"/>
      </w:tcPr>
    </w:tblStylePr>
  </w:style>
  <w:style w:type="table" w:styleId="127">
    <w:name w:val="Medium Grid 2"/>
    <w:basedOn w:val="40"/>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styleId="128">
    <w:name w:val="Medium Grid 2 Accent 1"/>
    <w:basedOn w:val="40"/>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cPr>
        <w:shd w:val="clear" w:color="auto" w:fill="EDF2F8" w:themeFill="accen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DBE5F1" w:themeFill="accent1" w:themeFillTint="33"/>
      </w:tcPr>
    </w:tblStylePr>
    <w:tblStylePr w:type="band1Vert">
      <w:tcPr>
        <w:shd w:val="clear" w:color="auto" w:fill="A7C0DE" w:themeFill="accent1" w:themeFillTint="7F"/>
      </w:tcPr>
    </w:tblStylePr>
    <w:tblStylePr w:type="band1Horz">
      <w:tcPr>
        <w:tcBorders>
          <w:insideH w:val="single" w:sz="6" w:space="0"/>
          <w:insideV w:val="single" w:sz="6" w:space="0"/>
        </w:tcBorders>
        <w:shd w:val="clear" w:color="auto" w:fill="A7C0DE" w:themeFill="accent1" w:themeFillTint="7F"/>
      </w:tcPr>
    </w:tblStylePr>
    <w:tblStylePr w:type="nwCell">
      <w:tcPr>
        <w:shd w:val="clear" w:color="auto" w:fill="FFFFFF" w:themeFill="background1"/>
      </w:tcPr>
    </w:tblStylePr>
  </w:style>
  <w:style w:type="table" w:styleId="129">
    <w:name w:val="Medium Grid 2 Accent 2"/>
    <w:basedOn w:val="40"/>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cPr>
        <w:shd w:val="clear" w:color="auto" w:fill="F8EDED" w:themeFill="accent2"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F2DBDB" w:themeFill="accent2" w:themeFillTint="33"/>
      </w:tcPr>
    </w:tblStylePr>
    <w:tblStylePr w:type="band1Vert">
      <w:tcPr>
        <w:shd w:val="clear" w:color="auto" w:fill="DFA7A6" w:themeFill="accent2" w:themeFillTint="7F"/>
      </w:tcPr>
    </w:tblStylePr>
    <w:tblStylePr w:type="band1Horz">
      <w:tcPr>
        <w:tcBorders>
          <w:insideH w:val="single" w:sz="6" w:space="0"/>
          <w:insideV w:val="single" w:sz="6" w:space="0"/>
        </w:tcBorders>
        <w:shd w:val="clear" w:color="auto" w:fill="DFA7A6" w:themeFill="accent2" w:themeFillTint="7F"/>
      </w:tcPr>
    </w:tblStylePr>
    <w:tblStylePr w:type="nwCell">
      <w:tcPr>
        <w:shd w:val="clear" w:color="auto" w:fill="FFFFFF" w:themeFill="background1"/>
      </w:tcPr>
    </w:tblStylePr>
  </w:style>
  <w:style w:type="table" w:styleId="130">
    <w:name w:val="Medium Grid 2 Accent 3"/>
    <w:basedOn w:val="40"/>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cPr>
        <w:shd w:val="clear" w:color="auto" w:fill="F5F8EE" w:themeFill="accent3"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EAF1DD" w:themeFill="accent3" w:themeFillTint="33"/>
      </w:tcPr>
    </w:tblStylePr>
    <w:tblStylePr w:type="band1Vert">
      <w:tcPr>
        <w:shd w:val="clear" w:color="auto" w:fill="CDDDAC" w:themeFill="accent3" w:themeFillTint="7F"/>
      </w:tcPr>
    </w:tblStylePr>
    <w:tblStylePr w:type="band1Horz">
      <w:tcPr>
        <w:tcBorders>
          <w:insideH w:val="single" w:sz="6" w:space="0"/>
          <w:insideV w:val="single" w:sz="6" w:space="0"/>
        </w:tcBorders>
        <w:shd w:val="clear" w:color="auto" w:fill="CDDDAC" w:themeFill="accent3" w:themeFillTint="7F"/>
      </w:tcPr>
    </w:tblStylePr>
    <w:tblStylePr w:type="nwCell">
      <w:tcPr>
        <w:shd w:val="clear" w:color="auto" w:fill="FFFFFF" w:themeFill="background1"/>
      </w:tcPr>
    </w:tblStylePr>
  </w:style>
  <w:style w:type="table" w:styleId="131">
    <w:name w:val="Medium Grid 2 Accent 4"/>
    <w:basedOn w:val="40"/>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cPr>
        <w:shd w:val="clear" w:color="auto" w:fill="F2EFF5" w:themeFill="accent4"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E5DFEC" w:themeFill="accent4" w:themeFillTint="33"/>
      </w:tcPr>
    </w:tblStylePr>
    <w:tblStylePr w:type="band1Vert">
      <w:tcPr>
        <w:shd w:val="clear" w:color="auto" w:fill="BFB1D0" w:themeFill="accent4" w:themeFillTint="7F"/>
      </w:tcPr>
    </w:tblStylePr>
    <w:tblStylePr w:type="band1Horz">
      <w:tcPr>
        <w:tcBorders>
          <w:insideH w:val="single" w:sz="6" w:space="0"/>
          <w:insideV w:val="single" w:sz="6" w:space="0"/>
        </w:tcBorders>
        <w:shd w:val="clear" w:color="auto" w:fill="BFB1D0" w:themeFill="accent4" w:themeFillTint="7F"/>
      </w:tcPr>
    </w:tblStylePr>
    <w:tblStylePr w:type="nwCell">
      <w:tcPr>
        <w:shd w:val="clear" w:color="auto" w:fill="FFFFFF" w:themeFill="background1"/>
      </w:tcPr>
    </w:tblStylePr>
  </w:style>
  <w:style w:type="table" w:styleId="132">
    <w:name w:val="Medium Grid 2 Accent 5"/>
    <w:basedOn w:val="40"/>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cPr>
        <w:shd w:val="clear" w:color="auto" w:fill="EDF6F9" w:themeFill="accent5"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DAEEF3" w:themeFill="accent5" w:themeFillTint="33"/>
      </w:tcPr>
    </w:tblStylePr>
    <w:tblStylePr w:type="band1Vert">
      <w:tcPr>
        <w:shd w:val="clear" w:color="auto" w:fill="A5D5E2" w:themeFill="accent5" w:themeFillTint="7F"/>
      </w:tcPr>
    </w:tblStylePr>
    <w:tblStylePr w:type="band1Horz">
      <w:tcPr>
        <w:tcBorders>
          <w:insideH w:val="single" w:sz="6" w:space="0"/>
          <w:insideV w:val="single" w:sz="6" w:space="0"/>
        </w:tcBorders>
        <w:shd w:val="clear" w:color="auto" w:fill="A5D5E2" w:themeFill="accent5" w:themeFillTint="7F"/>
      </w:tcPr>
    </w:tblStylePr>
    <w:tblStylePr w:type="nwCell">
      <w:tcPr>
        <w:shd w:val="clear" w:color="auto" w:fill="FFFFFF" w:themeFill="background1"/>
      </w:tcPr>
    </w:tblStylePr>
  </w:style>
  <w:style w:type="table" w:styleId="133">
    <w:name w:val="Medium Grid 2 Accent 6"/>
    <w:basedOn w:val="40"/>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cPr>
        <w:shd w:val="clear" w:color="auto" w:fill="FEF4EC" w:themeFill="accent6"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FDE9D9" w:themeFill="accent6" w:themeFillTint="33"/>
      </w:tcPr>
    </w:tblStylePr>
    <w:tblStylePr w:type="band1Vert">
      <w:tcPr>
        <w:shd w:val="clear" w:color="auto" w:fill="FBCAA2" w:themeFill="accent6" w:themeFillTint="7F"/>
      </w:tcPr>
    </w:tblStylePr>
    <w:tblStylePr w:type="band1Horz">
      <w:tcPr>
        <w:tcBorders>
          <w:insideH w:val="single" w:sz="6" w:space="0"/>
          <w:insideV w:val="single" w:sz="6" w:space="0"/>
        </w:tcBorders>
        <w:shd w:val="clear" w:color="auto" w:fill="FBCAA2" w:themeFill="accent6" w:themeFillTint="7F"/>
      </w:tcPr>
    </w:tblStylePr>
    <w:tblStylePr w:type="nwCell">
      <w:tcPr>
        <w:shd w:val="clear" w:color="auto" w:fill="FFFFFF" w:themeFill="background1"/>
      </w:tcPr>
    </w:tblStylePr>
  </w:style>
  <w:style w:type="table" w:styleId="134">
    <w:name w:val="Medium Grid 3"/>
    <w:basedOn w:val="40"/>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35">
    <w:name w:val="Medium Grid 3 Accent 1"/>
    <w:basedOn w:val="40"/>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4F81BD" w:themeFill="accen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36">
    <w:name w:val="Medium Grid 3 Accent 2"/>
    <w:basedOn w:val="40"/>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C0504D" w:themeFill="accent2"/>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37">
    <w:name w:val="Medium Grid 3 Accent 3"/>
    <w:basedOn w:val="40"/>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9BBB59" w:themeFill="accent3"/>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38">
    <w:name w:val="Medium Grid 3 Accent 4"/>
    <w:basedOn w:val="40"/>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8064A2" w:themeFill="accent4"/>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39">
    <w:name w:val="Medium Grid 3 Accent 5"/>
    <w:basedOn w:val="40"/>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4BACC6" w:themeFill="accent5"/>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40">
    <w:name w:val="Medium Grid 3 Accent 6"/>
    <w:basedOn w:val="40"/>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F79646" w:themeFill="accent6"/>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41">
    <w:name w:val="Dark List"/>
    <w:basedOn w:val="40"/>
    <w:uiPriority w:val="70"/>
    <w:pPr>
      <w:spacing w:after="0" w:line="240" w:lineRule="auto"/>
    </w:pPr>
    <w:rPr>
      <w:color w:val="FFFFFF" w:themeColor="background1"/>
      <w14:textFill>
        <w14:solidFill>
          <w14:schemeClr w14:val="bg1"/>
        </w14:solidFill>
      </w14:textFill>
    </w:r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styleId="142">
    <w:name w:val="Dark List Accent 1"/>
    <w:basedOn w:val="40"/>
    <w:uiPriority w:val="70"/>
    <w:pPr>
      <w:spacing w:after="0" w:line="240" w:lineRule="auto"/>
    </w:pPr>
    <w:rPr>
      <w:color w:val="FFFFFF" w:themeColor="background1"/>
      <w14:textFill>
        <w14:solidFill>
          <w14:schemeClr w14:val="bg1"/>
        </w14:solidFill>
      </w14:textFill>
    </w:rPr>
    <w:tcPr>
      <w:shd w:val="clear" w:color="auto" w:fill="4F81BD" w:themeFill="accen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cPr>
        <w:tcBorders>
          <w:top w:val="nil"/>
          <w:left w:val="nil"/>
          <w:bottom w:val="nil"/>
          <w:right w:val="nil"/>
          <w:insideH w:val="nil"/>
          <w:insideV w:val="nil"/>
        </w:tcBorders>
        <w:shd w:val="clear" w:color="auto" w:fill="366091" w:themeFill="accent1" w:themeFillShade="BF"/>
      </w:tcPr>
    </w:tblStylePr>
    <w:tblStylePr w:type="band1Horz">
      <w:tcPr>
        <w:tcBorders>
          <w:top w:val="nil"/>
          <w:left w:val="nil"/>
          <w:bottom w:val="nil"/>
          <w:right w:val="nil"/>
          <w:insideH w:val="nil"/>
          <w:insideV w:val="nil"/>
        </w:tcBorders>
        <w:shd w:val="clear" w:color="auto" w:fill="366091" w:themeFill="accent1" w:themeFillShade="BF"/>
      </w:tcPr>
    </w:tblStylePr>
  </w:style>
  <w:style w:type="table" w:styleId="143">
    <w:name w:val="Dark List Accent 2"/>
    <w:basedOn w:val="40"/>
    <w:uiPriority w:val="70"/>
    <w:pPr>
      <w:spacing w:after="0" w:line="240" w:lineRule="auto"/>
    </w:pPr>
    <w:rPr>
      <w:color w:val="FFFFFF" w:themeColor="background1"/>
      <w14:textFill>
        <w14:solidFill>
          <w14:schemeClr w14:val="bg1"/>
        </w14:solidFill>
      </w14:textFill>
    </w:rPr>
    <w:tcPr>
      <w:shd w:val="clear" w:color="auto" w:fill="C0504D" w:themeFill="accent2"/>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cPr>
        <w:tcBorders>
          <w:top w:val="nil"/>
          <w:left w:val="nil"/>
          <w:bottom w:val="nil"/>
          <w:right w:val="nil"/>
          <w:insideH w:val="nil"/>
          <w:insideV w:val="nil"/>
        </w:tcBorders>
        <w:shd w:val="clear" w:color="auto" w:fill="943734" w:themeFill="accent2" w:themeFillShade="BF"/>
      </w:tcPr>
    </w:tblStylePr>
    <w:tblStylePr w:type="band1Horz">
      <w:tcPr>
        <w:tcBorders>
          <w:top w:val="nil"/>
          <w:left w:val="nil"/>
          <w:bottom w:val="nil"/>
          <w:right w:val="nil"/>
          <w:insideH w:val="nil"/>
          <w:insideV w:val="nil"/>
        </w:tcBorders>
        <w:shd w:val="clear" w:color="auto" w:fill="943734" w:themeFill="accent2" w:themeFillShade="BF"/>
      </w:tcPr>
    </w:tblStylePr>
  </w:style>
  <w:style w:type="table" w:styleId="144">
    <w:name w:val="Dark List Accent 3"/>
    <w:basedOn w:val="40"/>
    <w:uiPriority w:val="70"/>
    <w:pPr>
      <w:spacing w:after="0" w:line="240" w:lineRule="auto"/>
    </w:pPr>
    <w:rPr>
      <w:color w:val="FFFFFF" w:themeColor="background1"/>
      <w14:textFill>
        <w14:solidFill>
          <w14:schemeClr w14:val="bg1"/>
        </w14:solidFill>
      </w14:textFill>
    </w:rPr>
    <w:tcPr>
      <w:shd w:val="clear" w:color="auto" w:fill="9BBB59" w:themeFill="accent3"/>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cPr>
        <w:tcBorders>
          <w:top w:val="nil"/>
          <w:left w:val="nil"/>
          <w:bottom w:val="nil"/>
          <w:right w:val="nil"/>
          <w:insideH w:val="nil"/>
          <w:insideV w:val="nil"/>
        </w:tcBorders>
        <w:shd w:val="clear" w:color="auto" w:fill="76923C" w:themeFill="accent3" w:themeFillShade="BF"/>
      </w:tcPr>
    </w:tblStylePr>
    <w:tblStylePr w:type="band1Horz">
      <w:tcPr>
        <w:tcBorders>
          <w:top w:val="nil"/>
          <w:left w:val="nil"/>
          <w:bottom w:val="nil"/>
          <w:right w:val="nil"/>
          <w:insideH w:val="nil"/>
          <w:insideV w:val="nil"/>
        </w:tcBorders>
        <w:shd w:val="clear" w:color="auto" w:fill="76923C" w:themeFill="accent3" w:themeFillShade="BF"/>
      </w:tcPr>
    </w:tblStylePr>
  </w:style>
  <w:style w:type="table" w:styleId="145">
    <w:name w:val="Dark List Accent 4"/>
    <w:basedOn w:val="40"/>
    <w:uiPriority w:val="70"/>
    <w:pPr>
      <w:spacing w:after="0" w:line="240" w:lineRule="auto"/>
    </w:pPr>
    <w:rPr>
      <w:color w:val="FFFFFF" w:themeColor="background1"/>
      <w14:textFill>
        <w14:solidFill>
          <w14:schemeClr w14:val="bg1"/>
        </w14:solidFill>
      </w14:textFill>
    </w:rPr>
    <w:tcPr>
      <w:shd w:val="clear" w:color="auto" w:fill="8064A2" w:themeFill="accent4"/>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cPr>
        <w:tcBorders>
          <w:top w:val="nil"/>
          <w:left w:val="nil"/>
          <w:bottom w:val="nil"/>
          <w:right w:val="nil"/>
          <w:insideH w:val="nil"/>
          <w:insideV w:val="nil"/>
        </w:tcBorders>
        <w:shd w:val="clear" w:color="auto" w:fill="5F497A" w:themeFill="accent4" w:themeFillShade="BF"/>
      </w:tcPr>
    </w:tblStylePr>
    <w:tblStylePr w:type="band1Horz">
      <w:tcPr>
        <w:tcBorders>
          <w:top w:val="nil"/>
          <w:left w:val="nil"/>
          <w:bottom w:val="nil"/>
          <w:right w:val="nil"/>
          <w:insideH w:val="nil"/>
          <w:insideV w:val="nil"/>
        </w:tcBorders>
        <w:shd w:val="clear" w:color="auto" w:fill="5F497A" w:themeFill="accent4" w:themeFillShade="BF"/>
      </w:tcPr>
    </w:tblStylePr>
  </w:style>
  <w:style w:type="table" w:styleId="146">
    <w:name w:val="Dark List Accent 5"/>
    <w:basedOn w:val="40"/>
    <w:uiPriority w:val="70"/>
    <w:pPr>
      <w:spacing w:after="0" w:line="240" w:lineRule="auto"/>
    </w:pPr>
    <w:rPr>
      <w:color w:val="FFFFFF" w:themeColor="background1"/>
      <w14:textFill>
        <w14:solidFill>
          <w14:schemeClr w14:val="bg1"/>
        </w14:solidFill>
      </w14:textFill>
    </w:rPr>
    <w:tcPr>
      <w:shd w:val="clear" w:color="auto" w:fill="4BACC6" w:themeFill="accent5"/>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cPr>
        <w:tcBorders>
          <w:top w:val="nil"/>
          <w:left w:val="nil"/>
          <w:bottom w:val="nil"/>
          <w:right w:val="nil"/>
          <w:insideH w:val="nil"/>
          <w:insideV w:val="nil"/>
        </w:tcBorders>
        <w:shd w:val="clear" w:color="auto" w:fill="31849B" w:themeFill="accent5" w:themeFillShade="BF"/>
      </w:tcPr>
    </w:tblStylePr>
    <w:tblStylePr w:type="band1Horz">
      <w:tcPr>
        <w:tcBorders>
          <w:top w:val="nil"/>
          <w:left w:val="nil"/>
          <w:bottom w:val="nil"/>
          <w:right w:val="nil"/>
          <w:insideH w:val="nil"/>
          <w:insideV w:val="nil"/>
        </w:tcBorders>
        <w:shd w:val="clear" w:color="auto" w:fill="31849B" w:themeFill="accent5" w:themeFillShade="BF"/>
      </w:tcPr>
    </w:tblStylePr>
  </w:style>
  <w:style w:type="table" w:styleId="147">
    <w:name w:val="Dark List Accent 6"/>
    <w:basedOn w:val="40"/>
    <w:uiPriority w:val="70"/>
    <w:pPr>
      <w:spacing w:after="0" w:line="240" w:lineRule="auto"/>
    </w:pPr>
    <w:rPr>
      <w:color w:val="FFFFFF" w:themeColor="background1"/>
      <w14:textFill>
        <w14:solidFill>
          <w14:schemeClr w14:val="bg1"/>
        </w14:solidFill>
      </w14:textFill>
    </w:rPr>
    <w:tcPr>
      <w:shd w:val="clear" w:color="auto" w:fill="F79646" w:themeFill="accent6"/>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cPr>
        <w:tcBorders>
          <w:top w:val="nil"/>
          <w:left w:val="nil"/>
          <w:bottom w:val="nil"/>
          <w:right w:val="nil"/>
          <w:insideH w:val="nil"/>
          <w:insideV w:val="nil"/>
        </w:tcBorders>
        <w:shd w:val="clear" w:color="auto" w:fill="E36C09" w:themeFill="accent6" w:themeFillShade="BF"/>
      </w:tcPr>
    </w:tblStylePr>
    <w:tblStylePr w:type="band1Horz">
      <w:tcPr>
        <w:tcBorders>
          <w:top w:val="nil"/>
          <w:left w:val="nil"/>
          <w:bottom w:val="nil"/>
          <w:right w:val="nil"/>
          <w:insideH w:val="nil"/>
          <w:insideV w:val="nil"/>
        </w:tcBorders>
        <w:shd w:val="clear" w:color="auto" w:fill="E36C09" w:themeFill="accent6" w:themeFillShade="BF"/>
      </w:tcPr>
    </w:tblStylePr>
  </w:style>
  <w:style w:type="table" w:styleId="148">
    <w:name w:val="Colorful Shading"/>
    <w:basedOn w:val="40"/>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9">
    <w:name w:val="Colorful Shading Accent 1"/>
    <w:basedOn w:val="40"/>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2B4D74" w:themeFill="accent1" w:themeFillShade="99"/>
      </w:tcPr>
    </w:tblStylePr>
    <w:tblStylePr w:type="band1Vert">
      <w:tcPr>
        <w:shd w:val="clear" w:color="auto" w:fill="B8CCE4" w:themeFill="accent1" w:themeFillTint="66"/>
      </w:tcPr>
    </w:tblStylePr>
    <w:tblStylePr w:type="band1Horz">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50">
    <w:name w:val="Colorful Shading Accent 2"/>
    <w:basedOn w:val="40"/>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772C2A" w:themeFill="accent2" w:themeFillShade="99"/>
      </w:tcPr>
    </w:tblStylePr>
    <w:tblStylePr w:type="band1Vert">
      <w:tcPr>
        <w:shd w:val="clear" w:color="auto" w:fill="E5B8B7" w:themeFill="accent2" w:themeFillTint="66"/>
      </w:tcPr>
    </w:tblStylePr>
    <w:tblStylePr w:type="band1Horz">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51">
    <w:name w:val="Colorful Shading Accent 3"/>
    <w:basedOn w:val="40"/>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5E7530" w:themeFill="accent3" w:themeFillShade="99"/>
      </w:tcPr>
    </w:tblStylePr>
    <w:tblStylePr w:type="band1Vert">
      <w:tcPr>
        <w:shd w:val="clear" w:color="auto" w:fill="D6E3BC" w:themeFill="accent3" w:themeFillTint="66"/>
      </w:tcPr>
    </w:tblStylePr>
    <w:tblStylePr w:type="band1Horz">
      <w:tcPr>
        <w:shd w:val="clear" w:color="auto" w:fill="CDDDAC" w:themeFill="accent3" w:themeFillTint="7F"/>
      </w:tcPr>
    </w:tblStylePr>
  </w:style>
  <w:style w:type="table" w:styleId="152">
    <w:name w:val="Colorful Shading Accent 4"/>
    <w:basedOn w:val="40"/>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4C3A62" w:themeFill="accent4" w:themeFillShade="99"/>
      </w:tcPr>
    </w:tblStylePr>
    <w:tblStylePr w:type="band1Vert">
      <w:tcPr>
        <w:shd w:val="clear" w:color="auto" w:fill="CCC0D9" w:themeFill="accent4" w:themeFillTint="66"/>
      </w:tcPr>
    </w:tblStylePr>
    <w:tblStylePr w:type="band1Horz">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53">
    <w:name w:val="Colorful Shading Accent 5"/>
    <w:basedOn w:val="40"/>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276A7C" w:themeFill="accent5" w:themeFillShade="99"/>
      </w:tcPr>
    </w:tblStylePr>
    <w:tblStylePr w:type="band1Vert">
      <w:tcPr>
        <w:shd w:val="clear" w:color="auto" w:fill="B6DDE8" w:themeFill="accent5" w:themeFillTint="66"/>
      </w:tcPr>
    </w:tblStylePr>
    <w:tblStylePr w:type="band1Horz">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54">
    <w:name w:val="Colorful Shading Accent 6"/>
    <w:basedOn w:val="40"/>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B65607" w:themeFill="accent6" w:themeFillShade="99"/>
      </w:tcPr>
    </w:tblStylePr>
    <w:tblStylePr w:type="band1Vert">
      <w:tcPr>
        <w:shd w:val="clear" w:color="auto" w:fill="FBD4B4" w:themeFill="accent6" w:themeFillTint="66"/>
      </w:tcPr>
    </w:tblStylePr>
    <w:tblStylePr w:type="band1Horz">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55">
    <w:name w:val="Colorful List"/>
    <w:basedOn w:val="40"/>
    <w:uiPriority w:val="72"/>
    <w:pPr>
      <w:spacing w:after="0" w:line="240" w:lineRule="auto"/>
    </w:pPr>
    <w:rPr>
      <w:color w:val="000000" w:themeColor="text1"/>
      <w14:textFill>
        <w14:solidFill>
          <w14:schemeClr w14:val="tx1"/>
        </w14:solidFill>
      </w14:textFill>
    </w:r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styleId="156">
    <w:name w:val="Colorful List Accent 1"/>
    <w:basedOn w:val="40"/>
    <w:uiPriority w:val="72"/>
    <w:pPr>
      <w:spacing w:after="0" w:line="240" w:lineRule="auto"/>
    </w:pPr>
    <w:rPr>
      <w:color w:val="000000" w:themeColor="text1"/>
      <w14:textFill>
        <w14:solidFill>
          <w14:schemeClr w14:val="tx1"/>
        </w14:solidFill>
      </w14:textFill>
    </w:rPr>
    <w:tcPr>
      <w:shd w:val="clear" w:color="auto" w:fill="EDF2F8" w:themeFill="accen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3DFEE" w:themeFill="accent1" w:themeFillTint="3F"/>
      </w:tcPr>
    </w:tblStylePr>
    <w:tblStylePr w:type="band1Horz">
      <w:tcPr>
        <w:shd w:val="clear" w:color="auto" w:fill="DBE5F1" w:themeFill="accent1" w:themeFillTint="33"/>
      </w:tcPr>
    </w:tblStylePr>
  </w:style>
  <w:style w:type="table" w:styleId="157">
    <w:name w:val="Colorful List Accent 2"/>
    <w:basedOn w:val="40"/>
    <w:uiPriority w:val="72"/>
    <w:pPr>
      <w:spacing w:after="0" w:line="240" w:lineRule="auto"/>
    </w:pPr>
    <w:rPr>
      <w:color w:val="000000" w:themeColor="text1"/>
      <w14:textFill>
        <w14:solidFill>
          <w14:schemeClr w14:val="tx1"/>
        </w14:solidFill>
      </w14:textFill>
    </w:rPr>
    <w:tcPr>
      <w:shd w:val="clear" w:color="auto" w:fill="F8EDED" w:themeFill="accent2"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FD3D3" w:themeFill="accent2" w:themeFillTint="3F"/>
      </w:tcPr>
    </w:tblStylePr>
    <w:tblStylePr w:type="band1Horz">
      <w:tcPr>
        <w:shd w:val="clear" w:color="auto" w:fill="F2DBDB" w:themeFill="accent2" w:themeFillTint="33"/>
      </w:tcPr>
    </w:tblStylePr>
  </w:style>
  <w:style w:type="table" w:styleId="158">
    <w:name w:val="Colorful List Accent 3"/>
    <w:basedOn w:val="40"/>
    <w:uiPriority w:val="72"/>
    <w:pPr>
      <w:spacing w:after="0" w:line="240" w:lineRule="auto"/>
    </w:pPr>
    <w:rPr>
      <w:color w:val="000000" w:themeColor="text1"/>
      <w14:textFill>
        <w14:solidFill>
          <w14:schemeClr w14:val="tx1"/>
        </w14:solidFill>
      </w14:textFill>
    </w:rPr>
    <w:tcPr>
      <w:shd w:val="clear" w:color="auto" w:fill="F5F8EE" w:themeFill="accent3"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6EED5" w:themeFill="accent3" w:themeFillTint="3F"/>
      </w:tcPr>
    </w:tblStylePr>
    <w:tblStylePr w:type="band1Horz">
      <w:tcPr>
        <w:shd w:val="clear" w:color="auto" w:fill="EAF1DD" w:themeFill="accent3" w:themeFillTint="33"/>
      </w:tcPr>
    </w:tblStylePr>
  </w:style>
  <w:style w:type="table" w:styleId="159">
    <w:name w:val="Colorful List Accent 4"/>
    <w:basedOn w:val="40"/>
    <w:uiPriority w:val="72"/>
    <w:pPr>
      <w:spacing w:after="0" w:line="240" w:lineRule="auto"/>
    </w:pPr>
    <w:rPr>
      <w:color w:val="000000" w:themeColor="text1"/>
      <w14:textFill>
        <w14:solidFill>
          <w14:schemeClr w14:val="tx1"/>
        </w14:solidFill>
      </w14:textFill>
    </w:rPr>
    <w:tcPr>
      <w:shd w:val="clear" w:color="auto" w:fill="F2EFF5" w:themeFill="accent4"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FD8E8" w:themeFill="accent4" w:themeFillTint="3F"/>
      </w:tcPr>
    </w:tblStylePr>
    <w:tblStylePr w:type="band1Horz">
      <w:tcPr>
        <w:shd w:val="clear" w:color="auto" w:fill="E5DFEC" w:themeFill="accent4" w:themeFillTint="33"/>
      </w:tcPr>
    </w:tblStylePr>
  </w:style>
  <w:style w:type="table" w:styleId="160">
    <w:name w:val="Colorful List Accent 5"/>
    <w:basedOn w:val="40"/>
    <w:uiPriority w:val="72"/>
    <w:pPr>
      <w:spacing w:after="0" w:line="240" w:lineRule="auto"/>
    </w:pPr>
    <w:rPr>
      <w:color w:val="000000" w:themeColor="text1"/>
      <w14:textFill>
        <w14:solidFill>
          <w14:schemeClr w14:val="tx1"/>
        </w14:solidFill>
      </w14:textFill>
    </w:rPr>
    <w:tcPr>
      <w:shd w:val="clear" w:color="auto" w:fill="EDF6F9" w:themeFill="accent5"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2EAF0" w:themeFill="accent5" w:themeFillTint="3F"/>
      </w:tcPr>
    </w:tblStylePr>
    <w:tblStylePr w:type="band1Horz">
      <w:tcPr>
        <w:shd w:val="clear" w:color="auto" w:fill="DAEEF3" w:themeFill="accent5" w:themeFillTint="33"/>
      </w:tcPr>
    </w:tblStylePr>
  </w:style>
  <w:style w:type="table" w:styleId="161">
    <w:name w:val="Colorful List Accent 6"/>
    <w:basedOn w:val="40"/>
    <w:uiPriority w:val="72"/>
    <w:pPr>
      <w:spacing w:after="0" w:line="240" w:lineRule="auto"/>
    </w:pPr>
    <w:rPr>
      <w:color w:val="000000" w:themeColor="text1"/>
      <w14:textFill>
        <w14:solidFill>
          <w14:schemeClr w14:val="tx1"/>
        </w14:solidFill>
      </w14:textFill>
    </w:rPr>
    <w:tcPr>
      <w:shd w:val="clear" w:color="auto" w:fill="FEF4EC" w:themeFill="accent6"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FDE5D1" w:themeFill="accent6" w:themeFillTint="3F"/>
      </w:tcPr>
    </w:tblStylePr>
    <w:tblStylePr w:type="band1Horz">
      <w:tcPr>
        <w:shd w:val="clear" w:color="auto" w:fill="FDE9D9" w:themeFill="accent6" w:themeFillTint="33"/>
      </w:tcPr>
    </w:tblStylePr>
  </w:style>
  <w:style w:type="table" w:styleId="162">
    <w:name w:val="Colorful Grid"/>
    <w:basedOn w:val="40"/>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styleId="163">
    <w:name w:val="Colorful Grid Accent 1"/>
    <w:basedOn w:val="40"/>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cPr>
        <w:shd w:val="clear" w:color="auto" w:fill="B8CCE4" w:themeFill="accent1" w:themeFillTint="66"/>
      </w:tcPr>
    </w:tblStylePr>
    <w:tblStylePr w:type="lastRow">
      <w:rPr>
        <w:b/>
        <w:bCs/>
        <w:color w:val="000000" w:themeColor="text1"/>
        <w14:textFill>
          <w14:solidFill>
            <w14:schemeClr w14:val="tx1"/>
          </w14:solidFill>
        </w14:textFill>
      </w:rPr>
      <w:tcPr>
        <w:shd w:val="clear" w:color="auto" w:fill="B8CCE4" w:themeFill="accent1" w:themeFillTint="66"/>
      </w:tcPr>
    </w:tblStylePr>
    <w:tblStylePr w:type="firstCol">
      <w:rPr>
        <w:color w:val="FFFFFF" w:themeColor="background1"/>
        <w14:textFill>
          <w14:solidFill>
            <w14:schemeClr w14:val="bg1"/>
          </w14:solidFill>
        </w14:textFill>
      </w:rPr>
      <w:tcPr>
        <w:shd w:val="clear" w:color="auto" w:fill="366091" w:themeFill="accent1" w:themeFillShade="BF"/>
      </w:tcPr>
    </w:tblStylePr>
    <w:tblStylePr w:type="lastCol">
      <w:rPr>
        <w:color w:val="FFFFFF" w:themeColor="background1"/>
        <w14:textFill>
          <w14:solidFill>
            <w14:schemeClr w14:val="bg1"/>
          </w14:solidFill>
        </w14:textFill>
      </w:rPr>
      <w:tcPr>
        <w:shd w:val="clear" w:color="auto" w:fill="366091" w:themeFill="accent1" w:themeFillShade="BF"/>
      </w:tc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styleId="164">
    <w:name w:val="Colorful Grid Accent 2"/>
    <w:basedOn w:val="40"/>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cPr>
        <w:shd w:val="clear" w:color="auto" w:fill="E5B8B7" w:themeFill="accent2" w:themeFillTint="66"/>
      </w:tcPr>
    </w:tblStylePr>
    <w:tblStylePr w:type="lastRow">
      <w:rPr>
        <w:b/>
        <w:bCs/>
        <w:color w:val="000000" w:themeColor="text1"/>
        <w14:textFill>
          <w14:solidFill>
            <w14:schemeClr w14:val="tx1"/>
          </w14:solidFill>
        </w14:textFill>
      </w:rPr>
      <w:tcPr>
        <w:shd w:val="clear" w:color="auto" w:fill="E5B8B7" w:themeFill="accent2" w:themeFillTint="66"/>
      </w:tcPr>
    </w:tblStylePr>
    <w:tblStylePr w:type="firstCol">
      <w:rPr>
        <w:color w:val="FFFFFF" w:themeColor="background1"/>
        <w14:textFill>
          <w14:solidFill>
            <w14:schemeClr w14:val="bg1"/>
          </w14:solidFill>
        </w14:textFill>
      </w:rPr>
      <w:tcPr>
        <w:shd w:val="clear" w:color="auto" w:fill="943734" w:themeFill="accent2" w:themeFillShade="BF"/>
      </w:tcPr>
    </w:tblStylePr>
    <w:tblStylePr w:type="lastCol">
      <w:rPr>
        <w:color w:val="FFFFFF" w:themeColor="background1"/>
        <w14:textFill>
          <w14:solidFill>
            <w14:schemeClr w14:val="bg1"/>
          </w14:solidFill>
        </w14:textFill>
      </w:rPr>
      <w:tcPr>
        <w:shd w:val="clear" w:color="auto" w:fill="943734" w:themeFill="accent2" w:themeFillShade="BF"/>
      </w:tc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styleId="165">
    <w:name w:val="Colorful Grid Accent 3"/>
    <w:basedOn w:val="40"/>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cPr>
        <w:shd w:val="clear" w:color="auto" w:fill="D6E3BC" w:themeFill="accent3" w:themeFillTint="66"/>
      </w:tcPr>
    </w:tblStylePr>
    <w:tblStylePr w:type="lastRow">
      <w:rPr>
        <w:b/>
        <w:bCs/>
        <w:color w:val="000000" w:themeColor="text1"/>
        <w14:textFill>
          <w14:solidFill>
            <w14:schemeClr w14:val="tx1"/>
          </w14:solidFill>
        </w14:textFill>
      </w:rPr>
      <w:tcPr>
        <w:shd w:val="clear" w:color="auto" w:fill="D6E3BC" w:themeFill="accent3" w:themeFillTint="66"/>
      </w:tcPr>
    </w:tblStylePr>
    <w:tblStylePr w:type="firstCol">
      <w:rPr>
        <w:color w:val="FFFFFF" w:themeColor="background1"/>
        <w14:textFill>
          <w14:solidFill>
            <w14:schemeClr w14:val="bg1"/>
          </w14:solidFill>
        </w14:textFill>
      </w:rPr>
      <w:tcPr>
        <w:shd w:val="clear" w:color="auto" w:fill="76923C" w:themeFill="accent3" w:themeFillShade="BF"/>
      </w:tcPr>
    </w:tblStylePr>
    <w:tblStylePr w:type="lastCol">
      <w:rPr>
        <w:color w:val="FFFFFF" w:themeColor="background1"/>
        <w14:textFill>
          <w14:solidFill>
            <w14:schemeClr w14:val="bg1"/>
          </w14:solidFill>
        </w14:textFill>
      </w:rPr>
      <w:tcPr>
        <w:shd w:val="clear" w:color="auto" w:fill="76923C" w:themeFill="accent3" w:themeFillShade="BF"/>
      </w:tc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styleId="166">
    <w:name w:val="Colorful Grid Accent 4"/>
    <w:basedOn w:val="40"/>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cPr>
        <w:shd w:val="clear" w:color="auto" w:fill="CCC0D9" w:themeFill="accent4" w:themeFillTint="66"/>
      </w:tcPr>
    </w:tblStylePr>
    <w:tblStylePr w:type="lastRow">
      <w:rPr>
        <w:b/>
        <w:bCs/>
        <w:color w:val="000000" w:themeColor="text1"/>
        <w14:textFill>
          <w14:solidFill>
            <w14:schemeClr w14:val="tx1"/>
          </w14:solidFill>
        </w14:textFill>
      </w:rPr>
      <w:tcPr>
        <w:shd w:val="clear" w:color="auto" w:fill="CCC0D9" w:themeFill="accent4" w:themeFillTint="66"/>
      </w:tcPr>
    </w:tblStylePr>
    <w:tblStylePr w:type="firstCol">
      <w:rPr>
        <w:color w:val="FFFFFF" w:themeColor="background1"/>
        <w14:textFill>
          <w14:solidFill>
            <w14:schemeClr w14:val="bg1"/>
          </w14:solidFill>
        </w14:textFill>
      </w:rPr>
      <w:tcPr>
        <w:shd w:val="clear" w:color="auto" w:fill="5F497A" w:themeFill="accent4" w:themeFillShade="BF"/>
      </w:tcPr>
    </w:tblStylePr>
    <w:tblStylePr w:type="lastCol">
      <w:rPr>
        <w:color w:val="FFFFFF" w:themeColor="background1"/>
        <w14:textFill>
          <w14:solidFill>
            <w14:schemeClr w14:val="bg1"/>
          </w14:solidFill>
        </w14:textFill>
      </w:rPr>
      <w:tcPr>
        <w:shd w:val="clear" w:color="auto" w:fill="5F497A" w:themeFill="accent4" w:themeFillShade="BF"/>
      </w:tc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styleId="167">
    <w:name w:val="Colorful Grid Accent 5"/>
    <w:basedOn w:val="40"/>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cPr>
        <w:shd w:val="clear" w:color="auto" w:fill="B6DDE8" w:themeFill="accent5" w:themeFillTint="66"/>
      </w:tcPr>
    </w:tblStylePr>
    <w:tblStylePr w:type="lastRow">
      <w:rPr>
        <w:b/>
        <w:bCs/>
        <w:color w:val="000000" w:themeColor="text1"/>
        <w14:textFill>
          <w14:solidFill>
            <w14:schemeClr w14:val="tx1"/>
          </w14:solidFill>
        </w14:textFill>
      </w:rPr>
      <w:tcPr>
        <w:shd w:val="clear" w:color="auto" w:fill="B6DDE8" w:themeFill="accent5" w:themeFillTint="66"/>
      </w:tcPr>
    </w:tblStylePr>
    <w:tblStylePr w:type="firstCol">
      <w:rPr>
        <w:color w:val="FFFFFF" w:themeColor="background1"/>
        <w14:textFill>
          <w14:solidFill>
            <w14:schemeClr w14:val="bg1"/>
          </w14:solidFill>
        </w14:textFill>
      </w:rPr>
      <w:tcPr>
        <w:shd w:val="clear" w:color="auto" w:fill="31849B" w:themeFill="accent5" w:themeFillShade="BF"/>
      </w:tcPr>
    </w:tblStylePr>
    <w:tblStylePr w:type="lastCol">
      <w:rPr>
        <w:color w:val="FFFFFF" w:themeColor="background1"/>
        <w14:textFill>
          <w14:solidFill>
            <w14:schemeClr w14:val="bg1"/>
          </w14:solidFill>
        </w14:textFill>
      </w:rPr>
      <w:tcPr>
        <w:shd w:val="clear" w:color="auto" w:fill="31849B" w:themeFill="accent5" w:themeFillShade="BF"/>
      </w:tc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styleId="168">
    <w:name w:val="Colorful Grid Accent 6"/>
    <w:basedOn w:val="40"/>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cPr>
        <w:shd w:val="clear" w:color="auto" w:fill="FBD4B4" w:themeFill="accent6" w:themeFillTint="66"/>
      </w:tcPr>
    </w:tblStylePr>
    <w:tblStylePr w:type="lastRow">
      <w:rPr>
        <w:b/>
        <w:bCs/>
        <w:color w:val="000000" w:themeColor="text1"/>
        <w14:textFill>
          <w14:solidFill>
            <w14:schemeClr w14:val="tx1"/>
          </w14:solidFill>
        </w14:textFill>
      </w:rPr>
      <w:tcPr>
        <w:shd w:val="clear" w:color="auto" w:fill="FBD4B4" w:themeFill="accent6" w:themeFillTint="66"/>
      </w:tcPr>
    </w:tblStylePr>
    <w:tblStylePr w:type="firstCol">
      <w:rPr>
        <w:color w:val="FFFFFF" w:themeColor="background1"/>
        <w14:textFill>
          <w14:solidFill>
            <w14:schemeClr w14:val="bg1"/>
          </w14:solidFill>
        </w14:textFill>
      </w:rPr>
      <w:tcPr>
        <w:shd w:val="clear" w:color="auto" w:fill="E36C09" w:themeFill="accent6" w:themeFillShade="BF"/>
      </w:tcPr>
    </w:tblStylePr>
    <w:tblStylePr w:type="lastCol">
      <w:rPr>
        <w:color w:val="FFFFFF" w:themeColor="background1"/>
        <w14:textFill>
          <w14:solidFill>
            <w14:schemeClr w14:val="bg1"/>
          </w14:solidFill>
        </w14:textFill>
      </w:rPr>
      <w:tcPr>
        <w:shd w:val="clear" w:color="auto" w:fill="E36C09" w:themeFill="accent6" w:themeFillShade="BF"/>
      </w:tcPr>
    </w:tblStylePr>
    <w:tblStylePr w:type="band1Vert">
      <w:tcPr>
        <w:shd w:val="clear" w:color="auto" w:fill="FBCAA2" w:themeFill="accent6" w:themeFillTint="7F"/>
      </w:tcPr>
    </w:tblStylePr>
    <w:tblStylePr w:type="band1Horz">
      <w:tcPr>
        <w:shd w:val="clear" w:color="auto" w:fill="FBCAA2" w:themeFill="accent6" w:themeFillTint="7F"/>
      </w:tcPr>
    </w:tblStylePr>
  </w:style>
  <w:style w:type="character" w:customStyle="1" w:styleId="169">
    <w:name w:val="Texte de bulles Car"/>
    <w:basedOn w:val="11"/>
    <w:link w:val="25"/>
    <w:semiHidden/>
    <w:uiPriority w:val="99"/>
    <w:rPr>
      <w:rFonts w:ascii="Segoe UI" w:hAnsi="Segoe UI" w:cs="Segoe UI"/>
      <w:sz w:val="18"/>
      <w:szCs w:val="18"/>
    </w:rPr>
  </w:style>
  <w:style w:type="character" w:customStyle="1" w:styleId="170">
    <w:name w:val="Commentaire Car"/>
    <w:basedOn w:val="11"/>
    <w:link w:val="18"/>
    <w:semiHidden/>
    <w:uiPriority w:val="99"/>
    <w:rPr>
      <w:sz w:val="20"/>
      <w:szCs w:val="20"/>
    </w:rPr>
  </w:style>
  <w:style w:type="character" w:customStyle="1" w:styleId="171">
    <w:name w:val="Objet du commentaire Car"/>
    <w:basedOn w:val="170"/>
    <w:link w:val="17"/>
    <w:semiHidden/>
    <w:uiPriority w:val="99"/>
    <w:rPr>
      <w:b/>
      <w:bCs/>
      <w:sz w:val="20"/>
      <w:szCs w:val="20"/>
    </w:rPr>
  </w:style>
  <w:style w:type="table" w:customStyle="1" w:styleId="172">
    <w:name w:val="Grid Table 1 Light Accent 1"/>
    <w:basedOn w:val="40"/>
    <w:uiPriority w:val="46"/>
    <w:pPr>
      <w:spacing w:after="0" w:line="240" w:lineRule="auto"/>
    </w:pPr>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671FC-96BD-4030-B248-E0344F8D535E}">
  <ds:schemaRefs/>
</ds:datastoreItem>
</file>

<file path=docProps/app.xml><?xml version="1.0" encoding="utf-8"?>
<Properties xmlns="http://schemas.openxmlformats.org/officeDocument/2006/extended-properties" xmlns:vt="http://schemas.openxmlformats.org/officeDocument/2006/docPropsVTypes">
  <Template>Normal</Template>
  <Pages>21</Pages>
  <Words>4022</Words>
  <Characters>22123</Characters>
  <Lines>184</Lines>
  <Paragraphs>52</Paragraphs>
  <TotalTime>3484</TotalTime>
  <ScaleCrop>false</ScaleCrop>
  <LinksUpToDate>false</LinksUpToDate>
  <CharactersWithSpaces>26093</CharactersWithSpaces>
  <Application>WPS Office_12.9.0.21555_F1E327BC-269C-435d-A152-05C5408002CA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2026-02-23T10:30:00Z</dcterms:created>
  <dc:creator>python-docx</dc:creator>
  <dc:description>generated by python-docx</dc:description>
  <cp:lastModifiedBy>iofkonate</cp:lastModifiedBy>
  <cp:lastPrinted>2026-06-25T12:46:35Z</cp:lastPrinted>
  <dcterms:modified xsi:type="dcterms:W3CDTF">2026-06-26T16:38:28Z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1036-12.9.0.21555</vt:lpwstr>
  </property>
  <property fmtid="{D5CDD505-2E9C-101B-9397-08002B2CF9AE}" pid="3" name="ICV">
    <vt:lpwstr>98348A45687B4C8D8EF58BD8BF0127B6_13</vt:lpwstr>
  </property>
</Properties>
</file>